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B0A404" w14:textId="0DD1E9BD" w:rsidR="00007650" w:rsidRPr="007302D9" w:rsidRDefault="00223C87" w:rsidP="007237F1">
      <w:pPr>
        <w:pStyle w:val="Sinespaciado"/>
        <w:jc w:val="center"/>
        <w:rPr>
          <w:rFonts w:ascii="Arial Black" w:hAnsi="Arial Black" w:cs="Arial"/>
          <w:b/>
          <w:color w:val="002060"/>
          <w:sz w:val="72"/>
          <w:szCs w:val="64"/>
        </w:rPr>
      </w:pPr>
      <w:r w:rsidRPr="00284F27">
        <w:rPr>
          <w:rFonts w:ascii="Arial Black" w:hAnsi="Arial Black" w:cs="Arial"/>
          <w:b/>
          <w:color w:val="EE0000"/>
          <w:sz w:val="56"/>
          <w:szCs w:val="56"/>
        </w:rPr>
        <w:t>PAQUETE CON AEREO</w:t>
      </w:r>
      <w:r>
        <w:rPr>
          <w:rFonts w:ascii="Arial Black" w:hAnsi="Arial Black" w:cs="Arial"/>
          <w:b/>
          <w:color w:val="002060"/>
          <w:sz w:val="72"/>
          <w:szCs w:val="64"/>
        </w:rPr>
        <w:t xml:space="preserve"> </w:t>
      </w:r>
      <w:r w:rsidR="00284F27">
        <w:rPr>
          <w:rFonts w:ascii="Arial Black" w:hAnsi="Arial Black" w:cs="Arial"/>
          <w:b/>
          <w:color w:val="002060"/>
          <w:sz w:val="72"/>
          <w:szCs w:val="64"/>
        </w:rPr>
        <w:t xml:space="preserve">   </w:t>
      </w:r>
      <w:r w:rsidR="00284F27" w:rsidRPr="00397828">
        <w:rPr>
          <w:rFonts w:ascii="Arial Black" w:hAnsi="Arial Black" w:cs="Arial"/>
          <w:b/>
          <w:color w:val="002060"/>
          <w:sz w:val="56"/>
          <w:szCs w:val="56"/>
        </w:rPr>
        <w:t xml:space="preserve">BUENOS AIRES </w:t>
      </w:r>
      <w:r w:rsidR="00397828" w:rsidRPr="00397828">
        <w:rPr>
          <w:rFonts w:ascii="Arial Black" w:hAnsi="Arial Black" w:cs="Arial"/>
          <w:b/>
          <w:color w:val="002060"/>
          <w:sz w:val="56"/>
          <w:szCs w:val="56"/>
        </w:rPr>
        <w:t>–</w:t>
      </w:r>
      <w:r w:rsidR="00B95847" w:rsidRPr="00397828">
        <w:rPr>
          <w:rFonts w:ascii="Arial Black" w:hAnsi="Arial Black" w:cs="Arial"/>
          <w:b/>
          <w:color w:val="002060"/>
          <w:sz w:val="56"/>
          <w:szCs w:val="56"/>
        </w:rPr>
        <w:t xml:space="preserve"> </w:t>
      </w:r>
      <w:r w:rsidR="00397828" w:rsidRPr="00397828">
        <w:rPr>
          <w:rFonts w:ascii="Arial Black" w:hAnsi="Arial Black" w:cs="Arial"/>
          <w:b/>
          <w:color w:val="002060"/>
          <w:sz w:val="56"/>
          <w:szCs w:val="56"/>
        </w:rPr>
        <w:t>PTO MADRYN</w:t>
      </w:r>
    </w:p>
    <w:p w14:paraId="5991305A" w14:textId="7408BB32" w:rsidR="00AE7133" w:rsidRPr="004E4E5A" w:rsidRDefault="007302D9" w:rsidP="00AE7133">
      <w:pPr>
        <w:pStyle w:val="Sinespaciado"/>
        <w:jc w:val="center"/>
        <w:rPr>
          <w:rFonts w:ascii="Arial Black" w:hAnsi="Arial Black" w:cs="Arial"/>
          <w:b/>
          <w:color w:val="002060"/>
          <w:sz w:val="36"/>
          <w:szCs w:val="36"/>
        </w:rPr>
      </w:pPr>
      <w:r w:rsidRPr="004E4E5A">
        <w:rPr>
          <w:rFonts w:ascii="Arial Black" w:hAnsi="Arial Black" w:cs="Arial"/>
          <w:b/>
          <w:color w:val="002060"/>
          <w:sz w:val="36"/>
          <w:szCs w:val="36"/>
        </w:rPr>
        <w:t>Solo Servicios</w:t>
      </w:r>
      <w:r w:rsidR="006A10E5">
        <w:rPr>
          <w:rFonts w:ascii="Arial Black" w:hAnsi="Arial Black" w:cs="Arial"/>
          <w:b/>
          <w:color w:val="002060"/>
          <w:sz w:val="36"/>
          <w:szCs w:val="36"/>
        </w:rPr>
        <w:t xml:space="preserve"> </w:t>
      </w:r>
      <w:r w:rsidR="00E27A55">
        <w:rPr>
          <w:rFonts w:ascii="Arial Black" w:hAnsi="Arial Black" w:cs="Arial"/>
          <w:b/>
          <w:color w:val="002060"/>
          <w:sz w:val="36"/>
          <w:szCs w:val="36"/>
        </w:rPr>
        <w:t>20</w:t>
      </w:r>
      <w:r w:rsidR="004A24E4">
        <w:rPr>
          <w:rFonts w:ascii="Arial Black" w:hAnsi="Arial Black" w:cs="Arial"/>
          <w:b/>
          <w:color w:val="002060"/>
          <w:sz w:val="36"/>
          <w:szCs w:val="36"/>
        </w:rPr>
        <w:t>2</w:t>
      </w:r>
      <w:r w:rsidR="00284F27">
        <w:rPr>
          <w:rFonts w:ascii="Arial Black" w:hAnsi="Arial Black" w:cs="Arial"/>
          <w:b/>
          <w:color w:val="002060"/>
          <w:sz w:val="36"/>
          <w:szCs w:val="36"/>
        </w:rPr>
        <w:t>6</w:t>
      </w:r>
      <w:r w:rsidR="006A10E5">
        <w:rPr>
          <w:rFonts w:ascii="Arial Black" w:hAnsi="Arial Black" w:cs="Arial"/>
          <w:b/>
          <w:color w:val="002060"/>
          <w:sz w:val="36"/>
          <w:szCs w:val="36"/>
        </w:rPr>
        <w:t xml:space="preserve"> </w:t>
      </w:r>
      <w:r w:rsidR="00AE7133" w:rsidRPr="004E4E5A">
        <w:rPr>
          <w:rFonts w:ascii="Arial Black" w:hAnsi="Arial Black" w:cs="Arial"/>
          <w:b/>
          <w:color w:val="002060"/>
          <w:sz w:val="36"/>
          <w:szCs w:val="36"/>
        </w:rPr>
        <w:t>(0</w:t>
      </w:r>
      <w:r w:rsidR="00223C87">
        <w:rPr>
          <w:rFonts w:ascii="Arial Black" w:hAnsi="Arial Black" w:cs="Arial"/>
          <w:b/>
          <w:color w:val="002060"/>
          <w:sz w:val="36"/>
          <w:szCs w:val="36"/>
        </w:rPr>
        <w:t>7</w:t>
      </w:r>
      <w:r w:rsidR="00AE7133" w:rsidRPr="004E4E5A">
        <w:rPr>
          <w:rFonts w:ascii="Arial Black" w:hAnsi="Arial Black" w:cs="Arial"/>
          <w:b/>
          <w:color w:val="002060"/>
          <w:sz w:val="36"/>
          <w:szCs w:val="36"/>
        </w:rPr>
        <w:t xml:space="preserve"> días / 0</w:t>
      </w:r>
      <w:r w:rsidR="00223C87">
        <w:rPr>
          <w:rFonts w:ascii="Arial Black" w:hAnsi="Arial Black" w:cs="Arial"/>
          <w:b/>
          <w:color w:val="002060"/>
          <w:sz w:val="36"/>
          <w:szCs w:val="36"/>
        </w:rPr>
        <w:t>6</w:t>
      </w:r>
      <w:r w:rsidR="00AE7133" w:rsidRPr="004E4E5A">
        <w:rPr>
          <w:rFonts w:ascii="Arial Black" w:hAnsi="Arial Black" w:cs="Arial"/>
          <w:b/>
          <w:color w:val="002060"/>
          <w:sz w:val="36"/>
          <w:szCs w:val="36"/>
        </w:rPr>
        <w:t xml:space="preserve"> noches)</w:t>
      </w:r>
    </w:p>
    <w:p w14:paraId="31F8D320" w14:textId="77777777" w:rsidR="00007650" w:rsidRDefault="00007650" w:rsidP="00217058">
      <w:pPr>
        <w:pStyle w:val="Sinespaciado"/>
        <w:rPr>
          <w:rFonts w:ascii="Arial" w:hAnsi="Arial" w:cs="Arial"/>
          <w:b/>
          <w:color w:val="E36C0A" w:themeColor="accent6" w:themeShade="BF"/>
          <w:sz w:val="20"/>
          <w:szCs w:val="16"/>
        </w:rPr>
      </w:pPr>
    </w:p>
    <w:p w14:paraId="31C831B7" w14:textId="77777777" w:rsidR="00007650" w:rsidRDefault="00007650" w:rsidP="00217058">
      <w:pPr>
        <w:pStyle w:val="Sinespaciado"/>
        <w:rPr>
          <w:rFonts w:ascii="Arial" w:hAnsi="Arial" w:cs="Arial"/>
          <w:b/>
          <w:color w:val="E36C0A" w:themeColor="accent6" w:themeShade="BF"/>
          <w:sz w:val="20"/>
          <w:szCs w:val="16"/>
        </w:rPr>
      </w:pPr>
    </w:p>
    <w:p w14:paraId="6423C657" w14:textId="263B52BA" w:rsidR="00217058" w:rsidRPr="00D422C5" w:rsidRDefault="00217058" w:rsidP="00817861">
      <w:pPr>
        <w:pStyle w:val="Sinespaciado"/>
        <w:spacing w:line="276" w:lineRule="auto"/>
        <w:rPr>
          <w:rFonts w:ascii="Arial" w:hAnsi="Arial" w:cs="Arial"/>
          <w:b/>
          <w:color w:val="E36C0A" w:themeColor="accent6" w:themeShade="BF"/>
          <w:sz w:val="20"/>
          <w:szCs w:val="20"/>
        </w:rPr>
      </w:pPr>
      <w:r w:rsidRPr="00D422C5">
        <w:rPr>
          <w:rFonts w:ascii="Arial" w:hAnsi="Arial" w:cs="Arial"/>
          <w:b/>
          <w:color w:val="E36C0A" w:themeColor="accent6" w:themeShade="BF"/>
          <w:sz w:val="20"/>
          <w:szCs w:val="20"/>
        </w:rPr>
        <w:t>Programa incluye:</w:t>
      </w:r>
    </w:p>
    <w:p w14:paraId="289FD597" w14:textId="77777777" w:rsidR="00223C87" w:rsidRPr="00D422C5" w:rsidRDefault="00223C87" w:rsidP="00223C87">
      <w:pPr>
        <w:pStyle w:val="Sinespaciado"/>
        <w:rPr>
          <w:rFonts w:ascii="Arial" w:hAnsi="Arial" w:cs="Arial"/>
          <w:b/>
          <w:bCs/>
          <w:color w:val="C00000"/>
          <w:sz w:val="20"/>
          <w:szCs w:val="20"/>
          <w:lang w:val="es-MX"/>
        </w:rPr>
      </w:pPr>
    </w:p>
    <w:p w14:paraId="6E88D267" w14:textId="77777777" w:rsidR="003E2934" w:rsidRPr="00D422C5" w:rsidRDefault="003E2934" w:rsidP="003E2934">
      <w:pPr>
        <w:pStyle w:val="Sinespaciado"/>
        <w:rPr>
          <w:rFonts w:ascii="Arial" w:hAnsi="Arial" w:cs="Arial"/>
          <w:b/>
          <w:bCs/>
          <w:color w:val="C00000"/>
          <w:sz w:val="20"/>
          <w:szCs w:val="20"/>
          <w:lang w:val="es-MX"/>
        </w:rPr>
      </w:pPr>
      <w:r w:rsidRPr="00D422C5">
        <w:rPr>
          <w:rFonts w:ascii="Arial" w:hAnsi="Arial" w:cs="Arial"/>
          <w:b/>
          <w:bCs/>
          <w:color w:val="C00000"/>
          <w:sz w:val="20"/>
          <w:szCs w:val="20"/>
          <w:lang w:val="es-MX"/>
        </w:rPr>
        <w:t>BUENOS AIRES Servicios Incluidos:</w:t>
      </w:r>
    </w:p>
    <w:p w14:paraId="19F894AA" w14:textId="77777777" w:rsidR="00397828" w:rsidRPr="00D422C5" w:rsidRDefault="00397828" w:rsidP="00397828">
      <w:pPr>
        <w:pStyle w:val="Prrafodelista"/>
        <w:numPr>
          <w:ilvl w:val="0"/>
          <w:numId w:val="34"/>
        </w:numPr>
        <w:autoSpaceDE w:val="0"/>
        <w:autoSpaceDN w:val="0"/>
        <w:adjustRightInd w:val="0"/>
        <w:spacing w:after="0" w:line="240" w:lineRule="auto"/>
        <w:rPr>
          <w:rFonts w:ascii="Arial" w:hAnsi="Arial" w:cs="Arial"/>
          <w:sz w:val="20"/>
          <w:szCs w:val="20"/>
          <w:lang w:val="es-MX"/>
        </w:rPr>
      </w:pPr>
      <w:r w:rsidRPr="00D422C5">
        <w:rPr>
          <w:rFonts w:ascii="Arial" w:hAnsi="Arial" w:cs="Arial"/>
          <w:sz w:val="20"/>
          <w:szCs w:val="20"/>
          <w:lang w:val="es-MX"/>
        </w:rPr>
        <w:t>Traslados Aeropuerto/Hotel/Aeropuerto Buenos Aires en servicio Semi-privado.</w:t>
      </w:r>
    </w:p>
    <w:p w14:paraId="706C0C21" w14:textId="77777777" w:rsidR="00397828" w:rsidRPr="00D422C5" w:rsidRDefault="00397828" w:rsidP="00397828">
      <w:pPr>
        <w:pStyle w:val="Prrafodelista"/>
        <w:numPr>
          <w:ilvl w:val="0"/>
          <w:numId w:val="34"/>
        </w:numPr>
        <w:autoSpaceDE w:val="0"/>
        <w:autoSpaceDN w:val="0"/>
        <w:adjustRightInd w:val="0"/>
        <w:spacing w:after="0" w:line="240" w:lineRule="auto"/>
        <w:rPr>
          <w:rFonts w:ascii="Arial" w:hAnsi="Arial" w:cs="Arial"/>
          <w:sz w:val="20"/>
          <w:szCs w:val="20"/>
          <w:lang w:val="es-MX"/>
        </w:rPr>
      </w:pPr>
      <w:r w:rsidRPr="00D422C5">
        <w:rPr>
          <w:rFonts w:ascii="Arial" w:hAnsi="Arial" w:cs="Arial"/>
          <w:b/>
          <w:bCs/>
          <w:sz w:val="20"/>
          <w:szCs w:val="20"/>
          <w:lang w:val="es-MX"/>
        </w:rPr>
        <w:t>03 Noches de alojamiento en el hotel seleccionado con desayuno e impuestos incluidos.</w:t>
      </w:r>
    </w:p>
    <w:p w14:paraId="7C1A4E0A" w14:textId="77777777" w:rsidR="00397828" w:rsidRPr="00D422C5" w:rsidRDefault="00397828" w:rsidP="00397828">
      <w:pPr>
        <w:pStyle w:val="Prrafodelista"/>
        <w:numPr>
          <w:ilvl w:val="0"/>
          <w:numId w:val="34"/>
        </w:numPr>
        <w:autoSpaceDE w:val="0"/>
        <w:autoSpaceDN w:val="0"/>
        <w:adjustRightInd w:val="0"/>
        <w:spacing w:after="0" w:line="240" w:lineRule="auto"/>
        <w:rPr>
          <w:rFonts w:ascii="Arial" w:hAnsi="Arial" w:cs="Arial"/>
          <w:sz w:val="20"/>
          <w:szCs w:val="20"/>
          <w:lang w:val="es-MX"/>
        </w:rPr>
      </w:pPr>
      <w:r w:rsidRPr="00D422C5">
        <w:rPr>
          <w:rFonts w:ascii="Arial" w:hAnsi="Arial" w:cs="Arial"/>
          <w:sz w:val="20"/>
          <w:szCs w:val="20"/>
          <w:lang w:val="es-MX"/>
        </w:rPr>
        <w:t>City Tour Panorámico (Medio Día) en servicio regular con guía en español.</w:t>
      </w:r>
    </w:p>
    <w:p w14:paraId="1830BFCF" w14:textId="77777777" w:rsidR="00397828" w:rsidRPr="00D422C5" w:rsidRDefault="00397828" w:rsidP="00397828">
      <w:pPr>
        <w:pStyle w:val="Prrafodelista"/>
        <w:numPr>
          <w:ilvl w:val="0"/>
          <w:numId w:val="34"/>
        </w:numPr>
        <w:autoSpaceDE w:val="0"/>
        <w:autoSpaceDN w:val="0"/>
        <w:adjustRightInd w:val="0"/>
        <w:spacing w:after="0" w:line="240" w:lineRule="auto"/>
        <w:rPr>
          <w:rFonts w:ascii="Arial" w:hAnsi="Arial" w:cs="Arial"/>
          <w:sz w:val="20"/>
          <w:szCs w:val="20"/>
          <w:lang w:val="es-MX"/>
        </w:rPr>
      </w:pPr>
      <w:r w:rsidRPr="00D422C5">
        <w:rPr>
          <w:rFonts w:ascii="Arial" w:hAnsi="Arial" w:cs="Arial"/>
          <w:sz w:val="20"/>
          <w:szCs w:val="20"/>
          <w:lang w:val="es-MX"/>
        </w:rPr>
        <w:t>Entrada gratis en Casino Flotante de Puerto Madero.</w:t>
      </w:r>
    </w:p>
    <w:p w14:paraId="50F5F6C5" w14:textId="213B2A83" w:rsidR="003E2934" w:rsidRPr="00D422C5" w:rsidRDefault="00397828" w:rsidP="00397828">
      <w:pPr>
        <w:pStyle w:val="Sinespaciado"/>
        <w:numPr>
          <w:ilvl w:val="0"/>
          <w:numId w:val="34"/>
        </w:numPr>
        <w:rPr>
          <w:rFonts w:ascii="Arial" w:hAnsi="Arial" w:cs="Arial"/>
          <w:b/>
          <w:bCs/>
          <w:color w:val="C00000"/>
          <w:sz w:val="20"/>
          <w:szCs w:val="20"/>
          <w:lang w:val="es-MX"/>
        </w:rPr>
      </w:pPr>
      <w:r w:rsidRPr="00D422C5">
        <w:rPr>
          <w:rFonts w:ascii="Arial" w:hAnsi="Arial" w:cs="Arial"/>
          <w:sz w:val="20"/>
          <w:szCs w:val="20"/>
          <w:lang w:val="es-MX"/>
        </w:rPr>
        <w:t>Desayunos &amp; Impuestos.</w:t>
      </w:r>
    </w:p>
    <w:p w14:paraId="37F5E4EC" w14:textId="77777777" w:rsidR="00397828" w:rsidRPr="00D422C5" w:rsidRDefault="00397828" w:rsidP="003E2934">
      <w:pPr>
        <w:pStyle w:val="Sinespaciado"/>
        <w:rPr>
          <w:rFonts w:ascii="Arial" w:hAnsi="Arial" w:cs="Arial"/>
          <w:b/>
          <w:bCs/>
          <w:color w:val="C00000"/>
          <w:sz w:val="20"/>
          <w:szCs w:val="20"/>
          <w:lang w:val="es-MX"/>
        </w:rPr>
      </w:pPr>
    </w:p>
    <w:p w14:paraId="601F4518" w14:textId="77777777" w:rsidR="00397828" w:rsidRPr="00D422C5" w:rsidRDefault="00397828" w:rsidP="00397828">
      <w:pPr>
        <w:spacing w:after="0" w:line="240" w:lineRule="auto"/>
        <w:rPr>
          <w:rFonts w:ascii="Arial" w:eastAsia="Times New Roman" w:hAnsi="Arial" w:cs="Arial"/>
          <w:b/>
          <w:bCs/>
          <w:color w:val="C00000"/>
          <w:sz w:val="20"/>
          <w:szCs w:val="20"/>
          <w:lang w:eastAsia="es-MX"/>
        </w:rPr>
      </w:pPr>
      <w:r w:rsidRPr="00D422C5">
        <w:rPr>
          <w:rFonts w:ascii="Arial" w:eastAsia="Times New Roman" w:hAnsi="Arial" w:cs="Arial"/>
          <w:b/>
          <w:bCs/>
          <w:color w:val="C00000"/>
          <w:sz w:val="20"/>
          <w:szCs w:val="20"/>
          <w:lang w:eastAsia="es-MX"/>
        </w:rPr>
        <w:t>Ticket Aéreo BUE/REL/BUE AR Aerolíneas Argentinas:</w:t>
      </w:r>
    </w:p>
    <w:p w14:paraId="7690625B" w14:textId="77777777" w:rsidR="003E2934" w:rsidRPr="00D422C5" w:rsidRDefault="003E2934" w:rsidP="003E2934">
      <w:pPr>
        <w:pStyle w:val="Sinespaciado"/>
        <w:numPr>
          <w:ilvl w:val="0"/>
          <w:numId w:val="20"/>
        </w:numPr>
        <w:rPr>
          <w:rFonts w:ascii="Arial" w:hAnsi="Arial" w:cs="Arial"/>
          <w:color w:val="000000" w:themeColor="text1"/>
          <w:sz w:val="20"/>
          <w:szCs w:val="20"/>
          <w:lang w:val="es-MX"/>
        </w:rPr>
      </w:pPr>
      <w:r w:rsidRPr="00D422C5">
        <w:rPr>
          <w:rFonts w:ascii="Arial" w:hAnsi="Arial" w:cs="Arial"/>
          <w:b/>
          <w:bCs/>
          <w:color w:val="000000" w:themeColor="text1"/>
          <w:sz w:val="20"/>
          <w:szCs w:val="20"/>
          <w:lang w:val="es-MX"/>
        </w:rPr>
        <w:t>Los tickets aéreos son por 3 noches en cada destino en todos los casos</w:t>
      </w:r>
      <w:r w:rsidRPr="00D422C5">
        <w:rPr>
          <w:rFonts w:ascii="Arial" w:hAnsi="Arial" w:cs="Arial"/>
          <w:color w:val="000000" w:themeColor="text1"/>
          <w:sz w:val="20"/>
          <w:szCs w:val="20"/>
          <w:lang w:val="es-MX"/>
        </w:rPr>
        <w:t>.</w:t>
      </w:r>
    </w:p>
    <w:p w14:paraId="1C1A219D" w14:textId="77777777" w:rsidR="003E2934" w:rsidRPr="00D422C5" w:rsidRDefault="003E2934" w:rsidP="003E2934">
      <w:pPr>
        <w:pStyle w:val="Sinespaciado"/>
        <w:numPr>
          <w:ilvl w:val="0"/>
          <w:numId w:val="20"/>
        </w:numPr>
        <w:rPr>
          <w:rFonts w:ascii="Arial" w:hAnsi="Arial" w:cs="Arial"/>
          <w:color w:val="000000" w:themeColor="text1"/>
          <w:sz w:val="20"/>
          <w:szCs w:val="20"/>
          <w:lang w:val="es-MX"/>
        </w:rPr>
      </w:pPr>
      <w:r w:rsidRPr="00D422C5">
        <w:rPr>
          <w:rFonts w:ascii="Arial" w:hAnsi="Arial" w:cs="Arial"/>
          <w:color w:val="000000" w:themeColor="text1"/>
          <w:sz w:val="20"/>
          <w:szCs w:val="20"/>
          <w:lang w:val="es-MX"/>
        </w:rPr>
        <w:t>Incluyen artículo personal (3 kg) + Equipaje de mano (8 kg) + Equipaje de bodega (15 kg).</w:t>
      </w:r>
    </w:p>
    <w:p w14:paraId="318854BC" w14:textId="77777777" w:rsidR="003E2934" w:rsidRPr="00D422C5" w:rsidRDefault="003E2934" w:rsidP="003E2934">
      <w:pPr>
        <w:pStyle w:val="Sinespaciado"/>
        <w:numPr>
          <w:ilvl w:val="0"/>
          <w:numId w:val="20"/>
        </w:numPr>
        <w:rPr>
          <w:rFonts w:ascii="Arial" w:hAnsi="Arial" w:cs="Arial"/>
          <w:color w:val="000000" w:themeColor="text1"/>
          <w:sz w:val="20"/>
          <w:szCs w:val="20"/>
          <w:lang w:val="es-MX"/>
        </w:rPr>
      </w:pPr>
      <w:r w:rsidRPr="00D422C5">
        <w:rPr>
          <w:rFonts w:ascii="Arial" w:hAnsi="Arial" w:cs="Arial"/>
          <w:color w:val="000000" w:themeColor="text1"/>
          <w:sz w:val="20"/>
          <w:szCs w:val="20"/>
          <w:lang w:val="es-MX"/>
        </w:rPr>
        <w:t>Salen y regresan por Buenos Aires y como condición/política no tienen cambio ni devolución.</w:t>
      </w:r>
    </w:p>
    <w:p w14:paraId="56277BD3" w14:textId="77777777" w:rsidR="003E2934" w:rsidRPr="00D422C5" w:rsidRDefault="003E2934" w:rsidP="003E2934">
      <w:pPr>
        <w:pStyle w:val="Sinespaciado"/>
        <w:numPr>
          <w:ilvl w:val="0"/>
          <w:numId w:val="20"/>
        </w:numPr>
        <w:rPr>
          <w:rFonts w:ascii="Arial" w:hAnsi="Arial" w:cs="Arial"/>
          <w:color w:val="000000" w:themeColor="text1"/>
          <w:sz w:val="20"/>
          <w:szCs w:val="20"/>
          <w:lang w:val="es-MX"/>
        </w:rPr>
      </w:pPr>
      <w:r w:rsidRPr="00D422C5">
        <w:rPr>
          <w:rFonts w:ascii="Arial" w:hAnsi="Arial" w:cs="Arial"/>
          <w:color w:val="000000" w:themeColor="text1"/>
          <w:sz w:val="20"/>
          <w:szCs w:val="20"/>
          <w:lang w:val="es-MX"/>
        </w:rPr>
        <w:t>Una vez confirmada la reserva del programa con aéreos de cupo se les dará un vencimiento de 24 horas para reconfirmar los lugares mediante el pago de una seña.</w:t>
      </w:r>
    </w:p>
    <w:p w14:paraId="43C62B17" w14:textId="77777777" w:rsidR="003E2934" w:rsidRPr="00D422C5" w:rsidRDefault="003E2934" w:rsidP="003E2934">
      <w:pPr>
        <w:pStyle w:val="Sinespaciado"/>
        <w:rPr>
          <w:rFonts w:ascii="Arial" w:hAnsi="Arial" w:cs="Arial"/>
          <w:color w:val="000000" w:themeColor="text1"/>
          <w:sz w:val="20"/>
          <w:szCs w:val="20"/>
          <w:lang w:val="es-MX"/>
        </w:rPr>
      </w:pPr>
    </w:p>
    <w:p w14:paraId="246FD83D" w14:textId="77777777" w:rsidR="003E2934" w:rsidRPr="00D422C5" w:rsidRDefault="003E2934" w:rsidP="003E2934">
      <w:pPr>
        <w:pStyle w:val="Sinespaciado"/>
        <w:rPr>
          <w:rFonts w:ascii="Arial" w:hAnsi="Arial" w:cs="Arial"/>
          <w:b/>
          <w:bCs/>
          <w:color w:val="C00000"/>
          <w:sz w:val="20"/>
          <w:szCs w:val="20"/>
          <w:lang w:val="es-MX"/>
        </w:rPr>
      </w:pPr>
    </w:p>
    <w:p w14:paraId="61073CA7" w14:textId="77777777" w:rsidR="00397828" w:rsidRPr="00D422C5" w:rsidRDefault="00397828" w:rsidP="00397828">
      <w:pPr>
        <w:spacing w:after="0" w:line="240" w:lineRule="auto"/>
        <w:rPr>
          <w:rFonts w:ascii="Arial" w:eastAsia="Times New Roman" w:hAnsi="Arial" w:cs="Arial"/>
          <w:b/>
          <w:bCs/>
          <w:color w:val="C00000"/>
          <w:sz w:val="20"/>
          <w:szCs w:val="20"/>
          <w:lang w:eastAsia="es-MX"/>
        </w:rPr>
      </w:pPr>
      <w:r w:rsidRPr="00D422C5">
        <w:rPr>
          <w:rFonts w:ascii="Arial" w:eastAsia="Times New Roman" w:hAnsi="Arial" w:cs="Arial"/>
          <w:b/>
          <w:bCs/>
          <w:color w:val="C00000"/>
          <w:sz w:val="20"/>
          <w:szCs w:val="20"/>
          <w:lang w:eastAsia="es-MX"/>
        </w:rPr>
        <w:t>SERVICIOS INCLUIDOS EN PUERTO MADRYN:</w:t>
      </w:r>
    </w:p>
    <w:p w14:paraId="31AA535E" w14:textId="77777777" w:rsidR="00397828" w:rsidRPr="00D422C5" w:rsidRDefault="00397828" w:rsidP="00397828">
      <w:pPr>
        <w:pStyle w:val="Prrafodelista"/>
        <w:numPr>
          <w:ilvl w:val="0"/>
          <w:numId w:val="35"/>
        </w:numPr>
        <w:autoSpaceDE w:val="0"/>
        <w:autoSpaceDN w:val="0"/>
        <w:adjustRightInd w:val="0"/>
        <w:spacing w:after="0" w:line="240" w:lineRule="auto"/>
        <w:rPr>
          <w:rFonts w:ascii="Arial" w:hAnsi="Arial" w:cs="Arial"/>
          <w:sz w:val="20"/>
          <w:szCs w:val="20"/>
          <w:lang w:val="es-MX"/>
        </w:rPr>
      </w:pPr>
      <w:r w:rsidRPr="00D422C5">
        <w:rPr>
          <w:rFonts w:ascii="Arial" w:hAnsi="Arial" w:cs="Arial"/>
          <w:b/>
          <w:bCs/>
          <w:sz w:val="20"/>
          <w:szCs w:val="20"/>
          <w:lang w:val="es-MX"/>
        </w:rPr>
        <w:t>03 Noches de Alojamiento en Hotel seleccionado en Puerto Madryn.</w:t>
      </w:r>
    </w:p>
    <w:p w14:paraId="6E4D0560" w14:textId="77777777" w:rsidR="00397828" w:rsidRPr="00D422C5" w:rsidRDefault="00397828" w:rsidP="00397828">
      <w:pPr>
        <w:pStyle w:val="Prrafodelista"/>
        <w:numPr>
          <w:ilvl w:val="0"/>
          <w:numId w:val="35"/>
        </w:numPr>
        <w:autoSpaceDE w:val="0"/>
        <w:autoSpaceDN w:val="0"/>
        <w:adjustRightInd w:val="0"/>
        <w:spacing w:after="0" w:line="240" w:lineRule="auto"/>
        <w:rPr>
          <w:rFonts w:ascii="Arial" w:hAnsi="Arial" w:cs="Arial"/>
          <w:sz w:val="20"/>
          <w:szCs w:val="20"/>
          <w:lang w:val="es-MX"/>
        </w:rPr>
      </w:pPr>
      <w:r w:rsidRPr="00D422C5">
        <w:rPr>
          <w:rFonts w:ascii="Arial" w:hAnsi="Arial" w:cs="Arial"/>
          <w:sz w:val="20"/>
          <w:szCs w:val="20"/>
          <w:lang w:val="es-MX"/>
        </w:rPr>
        <w:t>Traslados Aeropuerto Trelew (REL) / Hotel en Puerto Madryn / Aeropuerto Trelew (REL) en servicio regular.</w:t>
      </w:r>
    </w:p>
    <w:p w14:paraId="1BD437FA" w14:textId="77777777" w:rsidR="00397828" w:rsidRPr="00D422C5" w:rsidRDefault="00397828" w:rsidP="00397828">
      <w:pPr>
        <w:pStyle w:val="Prrafodelista"/>
        <w:numPr>
          <w:ilvl w:val="0"/>
          <w:numId w:val="35"/>
        </w:numPr>
        <w:autoSpaceDE w:val="0"/>
        <w:autoSpaceDN w:val="0"/>
        <w:adjustRightInd w:val="0"/>
        <w:spacing w:after="0" w:line="240" w:lineRule="auto"/>
        <w:rPr>
          <w:rFonts w:ascii="Arial" w:hAnsi="Arial" w:cs="Arial"/>
          <w:sz w:val="20"/>
          <w:szCs w:val="20"/>
          <w:lang w:val="es-MX"/>
        </w:rPr>
      </w:pPr>
      <w:r w:rsidRPr="00D422C5">
        <w:rPr>
          <w:rFonts w:ascii="Arial" w:hAnsi="Arial" w:cs="Arial"/>
          <w:sz w:val="20"/>
          <w:szCs w:val="20"/>
          <w:lang w:val="es-MX"/>
        </w:rPr>
        <w:t>Excursión de día completo a Península Valdez en servicio regular con entradas al Parque Nacional incluida.</w:t>
      </w:r>
    </w:p>
    <w:p w14:paraId="37742E4A" w14:textId="77777777" w:rsidR="00397828" w:rsidRPr="00D422C5" w:rsidRDefault="00397828" w:rsidP="00397828">
      <w:pPr>
        <w:pStyle w:val="Prrafodelista"/>
        <w:numPr>
          <w:ilvl w:val="0"/>
          <w:numId w:val="35"/>
        </w:numPr>
        <w:autoSpaceDE w:val="0"/>
        <w:autoSpaceDN w:val="0"/>
        <w:adjustRightInd w:val="0"/>
        <w:spacing w:after="0" w:line="240" w:lineRule="auto"/>
        <w:rPr>
          <w:rFonts w:ascii="Arial" w:hAnsi="Arial" w:cs="Arial"/>
          <w:sz w:val="20"/>
          <w:szCs w:val="20"/>
          <w:lang w:val="es-MX"/>
        </w:rPr>
      </w:pPr>
      <w:r w:rsidRPr="00D422C5">
        <w:rPr>
          <w:rFonts w:ascii="Arial" w:hAnsi="Arial" w:cs="Arial"/>
          <w:sz w:val="20"/>
          <w:szCs w:val="20"/>
          <w:lang w:val="es-MX"/>
        </w:rPr>
        <w:t>Navegación para el Avistaje de ballenas.</w:t>
      </w:r>
    </w:p>
    <w:p w14:paraId="5AA49274" w14:textId="7F2096C2" w:rsidR="00EB492C" w:rsidRPr="00D422C5" w:rsidRDefault="00397828" w:rsidP="00397828">
      <w:pPr>
        <w:pStyle w:val="Sinespaciado"/>
        <w:numPr>
          <w:ilvl w:val="0"/>
          <w:numId w:val="35"/>
        </w:numPr>
        <w:rPr>
          <w:rFonts w:ascii="Arial" w:hAnsi="Arial" w:cs="Arial"/>
          <w:sz w:val="20"/>
          <w:szCs w:val="20"/>
        </w:rPr>
      </w:pPr>
      <w:r w:rsidRPr="00D422C5">
        <w:rPr>
          <w:rFonts w:ascii="Arial" w:hAnsi="Arial" w:cs="Arial"/>
          <w:sz w:val="20"/>
          <w:szCs w:val="20"/>
          <w:lang w:val="es-MX"/>
        </w:rPr>
        <w:t>Desayunos &amp; Impuestos.</w:t>
      </w:r>
    </w:p>
    <w:p w14:paraId="6277453B" w14:textId="77777777" w:rsidR="00397828" w:rsidRPr="00D422C5" w:rsidRDefault="00397828" w:rsidP="00284F27">
      <w:pPr>
        <w:autoSpaceDE w:val="0"/>
        <w:autoSpaceDN w:val="0"/>
        <w:adjustRightInd w:val="0"/>
        <w:spacing w:after="0" w:line="240" w:lineRule="auto"/>
        <w:rPr>
          <w:rFonts w:ascii="Arial" w:hAnsi="Arial" w:cs="Arial"/>
          <w:b/>
          <w:bCs/>
          <w:sz w:val="20"/>
          <w:szCs w:val="20"/>
          <w:lang w:val="es-MX"/>
        </w:rPr>
      </w:pPr>
    </w:p>
    <w:p w14:paraId="70BC13FA" w14:textId="15727175" w:rsidR="00284F27" w:rsidRPr="00D422C5" w:rsidRDefault="00284F27" w:rsidP="00284F27">
      <w:pPr>
        <w:autoSpaceDE w:val="0"/>
        <w:autoSpaceDN w:val="0"/>
        <w:adjustRightInd w:val="0"/>
        <w:spacing w:after="0" w:line="240" w:lineRule="auto"/>
        <w:rPr>
          <w:rFonts w:ascii="Arial" w:hAnsi="Arial" w:cs="Arial"/>
          <w:sz w:val="20"/>
          <w:szCs w:val="20"/>
          <w:lang w:val="es-MX"/>
        </w:rPr>
      </w:pPr>
      <w:r w:rsidRPr="00D422C5">
        <w:rPr>
          <w:rFonts w:ascii="Arial" w:hAnsi="Arial" w:cs="Arial"/>
          <w:b/>
          <w:bCs/>
          <w:sz w:val="20"/>
          <w:szCs w:val="20"/>
          <w:lang w:val="es-MX"/>
        </w:rPr>
        <w:t>Servicios No Incluidos:</w:t>
      </w:r>
    </w:p>
    <w:p w14:paraId="022917B6" w14:textId="7A573EC6" w:rsidR="00284F27" w:rsidRPr="00D422C5" w:rsidRDefault="00284F27" w:rsidP="00284F27">
      <w:pPr>
        <w:pStyle w:val="Sinespaciado"/>
        <w:numPr>
          <w:ilvl w:val="0"/>
          <w:numId w:val="24"/>
        </w:numPr>
        <w:rPr>
          <w:rFonts w:ascii="Arial" w:hAnsi="Arial" w:cs="Arial"/>
          <w:sz w:val="20"/>
          <w:szCs w:val="20"/>
          <w:lang w:val="es-PE"/>
        </w:rPr>
      </w:pPr>
      <w:r w:rsidRPr="00D422C5">
        <w:rPr>
          <w:rFonts w:ascii="Arial" w:hAnsi="Arial" w:cs="Arial"/>
          <w:sz w:val="20"/>
          <w:szCs w:val="20"/>
          <w:lang w:val="es-MX"/>
        </w:rPr>
        <w:t>Buenos Aires: Derecho de Uso urbano: Tasa turística: Todos los pasajeros extranjeros deberán abonar una tasa de USD 1,50 por día y por persona mayor de 12 años, sin importar la categoría del alojamiento, la cual será cobrada directamente por el establecimiento de alojamiento.</w:t>
      </w:r>
    </w:p>
    <w:p w14:paraId="19A373F9" w14:textId="77777777" w:rsidR="00284F27" w:rsidRPr="00D422C5" w:rsidRDefault="00284F27" w:rsidP="00AE7133">
      <w:pPr>
        <w:pStyle w:val="Sinespaciado"/>
        <w:rPr>
          <w:rFonts w:ascii="Arial" w:hAnsi="Arial" w:cs="Arial"/>
          <w:sz w:val="20"/>
          <w:szCs w:val="20"/>
        </w:rPr>
      </w:pPr>
    </w:p>
    <w:p w14:paraId="7C9DD71F" w14:textId="77777777" w:rsidR="00284F27" w:rsidRPr="00D422C5" w:rsidRDefault="00284F27" w:rsidP="00284F27">
      <w:pPr>
        <w:pStyle w:val="Sinespaciado"/>
        <w:rPr>
          <w:rFonts w:ascii="Arial" w:hAnsi="Arial" w:cs="Arial"/>
          <w:b/>
          <w:bCs/>
          <w:color w:val="FFC000"/>
          <w:sz w:val="20"/>
          <w:szCs w:val="20"/>
        </w:rPr>
      </w:pPr>
      <w:r w:rsidRPr="00D422C5">
        <w:rPr>
          <w:rFonts w:ascii="Arial" w:hAnsi="Arial" w:cs="Arial"/>
          <w:b/>
          <w:bCs/>
          <w:color w:val="FFC000"/>
          <w:sz w:val="20"/>
          <w:szCs w:val="20"/>
        </w:rPr>
        <w:t>ITINERARIO:</w:t>
      </w:r>
    </w:p>
    <w:p w14:paraId="02AE9CA6" w14:textId="77777777" w:rsidR="00397828" w:rsidRPr="00D422C5" w:rsidRDefault="00397828" w:rsidP="00397828">
      <w:pPr>
        <w:pStyle w:val="Sinespaciado"/>
        <w:jc w:val="both"/>
        <w:rPr>
          <w:rFonts w:ascii="Arial" w:hAnsi="Arial" w:cs="Arial"/>
          <w:b/>
          <w:bCs/>
          <w:color w:val="000000" w:themeColor="text1"/>
          <w:sz w:val="20"/>
          <w:szCs w:val="20"/>
        </w:rPr>
      </w:pPr>
      <w:r w:rsidRPr="00D422C5">
        <w:rPr>
          <w:rFonts w:ascii="Arial" w:hAnsi="Arial" w:cs="Arial"/>
          <w:b/>
          <w:bCs/>
          <w:color w:val="EE0000"/>
          <w:sz w:val="20"/>
          <w:szCs w:val="20"/>
        </w:rPr>
        <w:t>Día 01</w:t>
      </w:r>
      <w:r w:rsidRPr="00D422C5">
        <w:rPr>
          <w:rFonts w:ascii="Arial" w:hAnsi="Arial" w:cs="Arial"/>
          <w:b/>
          <w:bCs/>
          <w:color w:val="000000" w:themeColor="text1"/>
          <w:sz w:val="20"/>
          <w:szCs w:val="20"/>
        </w:rPr>
        <w:t xml:space="preserve"> – Buenos Aires</w:t>
      </w:r>
    </w:p>
    <w:p w14:paraId="7FBC3CEE" w14:textId="77777777" w:rsidR="00397828" w:rsidRPr="00D422C5" w:rsidRDefault="00397828" w:rsidP="00397828">
      <w:pPr>
        <w:pStyle w:val="Sinespaciado"/>
        <w:numPr>
          <w:ilvl w:val="0"/>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Llegada a la ciudad de Buenos Aires. Traslado desde el aeropuerto al Hotel seleccionado.</w:t>
      </w:r>
    </w:p>
    <w:p w14:paraId="737A723E" w14:textId="77777777" w:rsidR="00397828" w:rsidRPr="00D422C5" w:rsidRDefault="00397828" w:rsidP="00397828">
      <w:pPr>
        <w:pStyle w:val="Sinespaciado"/>
        <w:numPr>
          <w:ilvl w:val="0"/>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Resto del día libre.</w:t>
      </w:r>
    </w:p>
    <w:p w14:paraId="6B00E87D" w14:textId="77777777" w:rsidR="00397828" w:rsidRPr="00D422C5" w:rsidRDefault="00397828" w:rsidP="00397828">
      <w:pPr>
        <w:pStyle w:val="Sinespaciado"/>
        <w:jc w:val="both"/>
        <w:rPr>
          <w:rFonts w:ascii="Arial" w:hAnsi="Arial" w:cs="Arial"/>
          <w:color w:val="000000" w:themeColor="text1"/>
          <w:sz w:val="20"/>
          <w:szCs w:val="20"/>
        </w:rPr>
      </w:pPr>
    </w:p>
    <w:p w14:paraId="3B7DA7FD" w14:textId="1223304E" w:rsidR="00397828" w:rsidRPr="00D422C5" w:rsidRDefault="00397828" w:rsidP="00397828">
      <w:pPr>
        <w:pStyle w:val="Sinespaciado"/>
        <w:jc w:val="both"/>
        <w:rPr>
          <w:rFonts w:ascii="Arial" w:hAnsi="Arial" w:cs="Arial"/>
          <w:b/>
          <w:bCs/>
          <w:color w:val="000000" w:themeColor="text1"/>
          <w:sz w:val="20"/>
          <w:szCs w:val="20"/>
        </w:rPr>
      </w:pPr>
      <w:r w:rsidRPr="00D422C5">
        <w:rPr>
          <w:rFonts w:ascii="Arial" w:hAnsi="Arial" w:cs="Arial"/>
          <w:b/>
          <w:bCs/>
          <w:color w:val="EE0000"/>
          <w:sz w:val="20"/>
          <w:szCs w:val="20"/>
        </w:rPr>
        <w:t>Día 02</w:t>
      </w:r>
      <w:r w:rsidRPr="00D422C5">
        <w:rPr>
          <w:rFonts w:ascii="Arial" w:hAnsi="Arial" w:cs="Arial"/>
          <w:b/>
          <w:bCs/>
          <w:color w:val="000000" w:themeColor="text1"/>
          <w:sz w:val="20"/>
          <w:szCs w:val="20"/>
        </w:rPr>
        <w:t xml:space="preserve"> – Buenos Aires</w:t>
      </w:r>
    </w:p>
    <w:p w14:paraId="5EA26B4D" w14:textId="77777777" w:rsidR="00397828" w:rsidRPr="00D422C5" w:rsidRDefault="00397828" w:rsidP="00397828">
      <w:pPr>
        <w:pStyle w:val="Sinespaciado"/>
        <w:numPr>
          <w:ilvl w:val="0"/>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Desayuno en el Hotel.</w:t>
      </w:r>
    </w:p>
    <w:p w14:paraId="166A4919" w14:textId="17FB5360" w:rsidR="00284F27" w:rsidRPr="00D422C5" w:rsidRDefault="00397828" w:rsidP="00397828">
      <w:pPr>
        <w:pStyle w:val="Sinespaciado"/>
        <w:numPr>
          <w:ilvl w:val="0"/>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Por la mañana se realizará la excursión: City Tour Panorámico y tarde libre para realizar excursiones opcionales.</w:t>
      </w:r>
    </w:p>
    <w:p w14:paraId="1C08F67A" w14:textId="54BDAE02" w:rsidR="00397828" w:rsidRPr="00D422C5" w:rsidRDefault="00397828" w:rsidP="00397828">
      <w:pPr>
        <w:pStyle w:val="Sinespaciado"/>
        <w:ind w:left="360"/>
        <w:jc w:val="both"/>
        <w:rPr>
          <w:rFonts w:ascii="Arial" w:hAnsi="Arial" w:cs="Arial"/>
          <w:b/>
          <w:bCs/>
          <w:color w:val="000000" w:themeColor="text1"/>
          <w:sz w:val="20"/>
          <w:szCs w:val="20"/>
        </w:rPr>
      </w:pPr>
      <w:r w:rsidRPr="00D422C5">
        <w:rPr>
          <w:rFonts w:ascii="Arial" w:hAnsi="Arial" w:cs="Arial"/>
          <w:b/>
          <w:bCs/>
          <w:color w:val="000000" w:themeColor="text1"/>
          <w:sz w:val="20"/>
          <w:szCs w:val="20"/>
        </w:rPr>
        <w:t>City Tour Panorámico (medio día) en servicio regular con guía en español:</w:t>
      </w:r>
    </w:p>
    <w:p w14:paraId="7D13823B" w14:textId="63B7457C" w:rsidR="00397828" w:rsidRPr="00D422C5" w:rsidRDefault="00397828" w:rsidP="00397828">
      <w:pPr>
        <w:pStyle w:val="Sinespaciado"/>
        <w:numPr>
          <w:ilvl w:val="0"/>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Esta excursión invita a descubrir la emoción y la diversidad de Buenos Aires, una ciudad múltiple y vibrante que combina historia, modernidad, cultura y tradición.</w:t>
      </w:r>
    </w:p>
    <w:p w14:paraId="70781348" w14:textId="77777777" w:rsidR="00397828" w:rsidRPr="00D422C5" w:rsidRDefault="00397828" w:rsidP="00397828">
      <w:pPr>
        <w:pStyle w:val="Sinespaciado"/>
        <w:numPr>
          <w:ilvl w:val="0"/>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El recorrido comienza conociendo el gran símbolo de nuestra ciudad: el Obelisco, ícono porteño que se alza en la famosa</w:t>
      </w:r>
    </w:p>
    <w:p w14:paraId="4988A91E" w14:textId="77777777" w:rsidR="00397828" w:rsidRPr="00D422C5" w:rsidRDefault="00397828" w:rsidP="00397828">
      <w:pPr>
        <w:pStyle w:val="Sinespaciado"/>
        <w:numPr>
          <w:ilvl w:val="0"/>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Avenida 9 de Julio, una de las más anchas del mundo. Desde allí, la ciudad se abre paso con sus contrastes y matices.</w:t>
      </w:r>
    </w:p>
    <w:p w14:paraId="1ACCB666" w14:textId="77777777" w:rsidR="00397828" w:rsidRPr="00D422C5" w:rsidRDefault="00397828" w:rsidP="00397828">
      <w:pPr>
        <w:pStyle w:val="Sinespaciado"/>
        <w:numPr>
          <w:ilvl w:val="0"/>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Visitaremos plazas llenas de historia y significado, como la Plaza de Mayo, escenario de los principales acontecimientos</w:t>
      </w:r>
    </w:p>
    <w:p w14:paraId="12B885FD" w14:textId="56D69C93" w:rsidR="00397828" w:rsidRPr="00D422C5" w:rsidRDefault="00397828" w:rsidP="00397828">
      <w:pPr>
        <w:pStyle w:val="Sinespaciado"/>
        <w:numPr>
          <w:ilvl w:val="0"/>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políticos del país; la elegante Plaza San Martín, rodeada de edificios de gran valor arquitectónico; y la distinguida Plaza Alvear, en pleno corazón de la Recoleta.</w:t>
      </w:r>
    </w:p>
    <w:p w14:paraId="4BF8E46C" w14:textId="77777777" w:rsidR="00397828" w:rsidRPr="00D422C5" w:rsidRDefault="00397828" w:rsidP="00397828">
      <w:pPr>
        <w:pStyle w:val="Sinespaciado"/>
        <w:numPr>
          <w:ilvl w:val="0"/>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A lo largo del recorrido, atravesaremos avenidas emblemáticas como la Corrientes, con su inconfundible aire de teatros y</w:t>
      </w:r>
    </w:p>
    <w:p w14:paraId="448ECC25" w14:textId="39A8A928" w:rsidR="00397828" w:rsidRPr="00D422C5" w:rsidRDefault="00397828" w:rsidP="00397828">
      <w:pPr>
        <w:pStyle w:val="Sinespaciado"/>
        <w:numPr>
          <w:ilvl w:val="0"/>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librerías; la Avenida de Mayo, que conecta la Casa Rosada con el Congreso y conserva la impronta de la Belle Époque; y la imponente 9 de Julio, custodiada por el Obelisco.</w:t>
      </w:r>
    </w:p>
    <w:p w14:paraId="353A9091" w14:textId="77777777" w:rsidR="00397828" w:rsidRPr="00D422C5" w:rsidRDefault="00397828" w:rsidP="00397828">
      <w:pPr>
        <w:pStyle w:val="Sinespaciado"/>
        <w:numPr>
          <w:ilvl w:val="0"/>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La visita nos llevará también por barrios llenos de identidad:</w:t>
      </w:r>
    </w:p>
    <w:p w14:paraId="22C8DE73" w14:textId="396C90A8" w:rsidR="00397828" w:rsidRPr="00D422C5" w:rsidRDefault="00397828" w:rsidP="00397828">
      <w:pPr>
        <w:pStyle w:val="Sinespaciado"/>
        <w:numPr>
          <w:ilvl w:val="1"/>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lastRenderedPageBreak/>
        <w:t>La Boca, con su famoso Caminito y sus conventillos multicolores, cuna del tango y del sentimiento futbolero.</w:t>
      </w:r>
    </w:p>
    <w:p w14:paraId="0F0A981B" w14:textId="027607ED" w:rsidR="00397828" w:rsidRPr="00D422C5" w:rsidRDefault="00397828" w:rsidP="00397828">
      <w:pPr>
        <w:pStyle w:val="Sinespaciado"/>
        <w:numPr>
          <w:ilvl w:val="1"/>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San Telmo, el barrio más antiguo, con calles adoquinadas, anticuarios y un espíritu bohemio.</w:t>
      </w:r>
    </w:p>
    <w:p w14:paraId="2479EB5F" w14:textId="051ACE57" w:rsidR="00397828" w:rsidRPr="00D422C5" w:rsidRDefault="00397828" w:rsidP="00397828">
      <w:pPr>
        <w:pStyle w:val="Sinespaciado"/>
        <w:numPr>
          <w:ilvl w:val="1"/>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Palermo, con sus áreas verdes y modernas propuestas culturales y gastronómicas.</w:t>
      </w:r>
    </w:p>
    <w:p w14:paraId="744771C0" w14:textId="706A9EC5" w:rsidR="00397828" w:rsidRPr="00D422C5" w:rsidRDefault="00397828" w:rsidP="00397828">
      <w:pPr>
        <w:pStyle w:val="Sinespaciado"/>
        <w:numPr>
          <w:ilvl w:val="1"/>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Recoleta, sinónimo de sofisticación, historia y arte.</w:t>
      </w:r>
    </w:p>
    <w:p w14:paraId="068547CA" w14:textId="455892FF" w:rsidR="00397828" w:rsidRPr="00D422C5" w:rsidRDefault="00397828" w:rsidP="00397828">
      <w:pPr>
        <w:pStyle w:val="Sinespaciado"/>
        <w:numPr>
          <w:ilvl w:val="1"/>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Puerto Madero, la cara más moderna y cosmopolita de la ciudad, junto al río y con sus antiguos docks transformados en restaurantes y oficinas de vanguardia.</w:t>
      </w:r>
    </w:p>
    <w:p w14:paraId="58FCD155" w14:textId="485689E1" w:rsidR="00397828" w:rsidRPr="00D422C5" w:rsidRDefault="00397828" w:rsidP="00397828">
      <w:pPr>
        <w:pStyle w:val="Sinespaciado"/>
        <w:numPr>
          <w:ilvl w:val="0"/>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El contacto con la naturaleza también estará presente en los parques más emblemáticos de la ciudad, como el Lezama, pulmón del sur porteño, y el majestuoso Parque Tres de Febrero, con sus lagos, jardines y el reconocido Rosedal.</w:t>
      </w:r>
    </w:p>
    <w:p w14:paraId="3550E6D3" w14:textId="7373AED6" w:rsidR="00397828" w:rsidRPr="00D422C5" w:rsidRDefault="00397828" w:rsidP="00397828">
      <w:pPr>
        <w:pStyle w:val="Sinespaciado"/>
        <w:numPr>
          <w:ilvl w:val="0"/>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Además, durante el recorrido pasaremos por las zonas comerciales y financieras, que muestran el pulso activo de la vida diaria, y por el imponente estadio de fútbol, símbolo de la pasión argentina que late en cada rincón de Buenos Aires.</w:t>
      </w:r>
    </w:p>
    <w:p w14:paraId="3CEC7AF5" w14:textId="01D417AE" w:rsidR="00397828" w:rsidRPr="00D422C5" w:rsidRDefault="00397828" w:rsidP="00397828">
      <w:pPr>
        <w:pStyle w:val="Sinespaciado"/>
        <w:numPr>
          <w:ilvl w:val="0"/>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 xml:space="preserve">Este </w:t>
      </w:r>
      <w:proofErr w:type="spellStart"/>
      <w:r w:rsidRPr="00D422C5">
        <w:rPr>
          <w:rFonts w:ascii="Arial" w:hAnsi="Arial" w:cs="Arial"/>
          <w:color w:val="000000" w:themeColor="text1"/>
          <w:sz w:val="20"/>
          <w:szCs w:val="20"/>
        </w:rPr>
        <w:t>city</w:t>
      </w:r>
      <w:proofErr w:type="spellEnd"/>
      <w:r w:rsidRPr="00D422C5">
        <w:rPr>
          <w:rFonts w:ascii="Arial" w:hAnsi="Arial" w:cs="Arial"/>
          <w:color w:val="000000" w:themeColor="text1"/>
          <w:sz w:val="20"/>
          <w:szCs w:val="20"/>
        </w:rPr>
        <w:t xml:space="preserve"> tour es una manera ideal de sumergirse en la esencia porteña, conociendo sus diferentes rostros, desde la historia hasta la modernidad, desde lo popular hasta lo sofisticado, en un itinerario que refleja toda la riqueza cultural y arquitectónica de la capital argentina.</w:t>
      </w:r>
    </w:p>
    <w:p w14:paraId="5735D761" w14:textId="77777777" w:rsidR="00397828" w:rsidRPr="00D422C5" w:rsidRDefault="00397828" w:rsidP="00397828">
      <w:pPr>
        <w:pStyle w:val="Sinespaciado"/>
        <w:numPr>
          <w:ilvl w:val="0"/>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Detalles de la excursión:</w:t>
      </w:r>
    </w:p>
    <w:p w14:paraId="47947DED" w14:textId="77777777" w:rsidR="00397828" w:rsidRPr="00D422C5" w:rsidRDefault="00397828" w:rsidP="00397828">
      <w:pPr>
        <w:pStyle w:val="Sinespaciado"/>
        <w:numPr>
          <w:ilvl w:val="0"/>
          <w:numId w:val="24"/>
        </w:numPr>
        <w:jc w:val="both"/>
        <w:rPr>
          <w:rFonts w:ascii="Arial" w:hAnsi="Arial" w:cs="Arial"/>
          <w:b/>
          <w:bCs/>
          <w:color w:val="000000" w:themeColor="text1"/>
          <w:sz w:val="20"/>
          <w:szCs w:val="20"/>
        </w:rPr>
      </w:pPr>
      <w:r w:rsidRPr="00D422C5">
        <w:rPr>
          <w:rFonts w:ascii="Arial" w:hAnsi="Arial" w:cs="Arial"/>
          <w:b/>
          <w:bCs/>
          <w:color w:val="000000" w:themeColor="text1"/>
          <w:sz w:val="20"/>
          <w:szCs w:val="20"/>
        </w:rPr>
        <w:t>Incluye:</w:t>
      </w:r>
    </w:p>
    <w:p w14:paraId="26AFD733" w14:textId="241E5AAC" w:rsidR="00397828" w:rsidRPr="00D422C5" w:rsidRDefault="00397828" w:rsidP="00397828">
      <w:pPr>
        <w:pStyle w:val="Sinespaciado"/>
        <w:numPr>
          <w:ilvl w:val="1"/>
          <w:numId w:val="24"/>
        </w:numPr>
        <w:jc w:val="both"/>
        <w:rPr>
          <w:rFonts w:ascii="Arial" w:hAnsi="Arial" w:cs="Arial"/>
          <w:color w:val="000000" w:themeColor="text1"/>
          <w:sz w:val="20"/>
          <w:szCs w:val="20"/>
        </w:rPr>
      </w:pPr>
      <w:proofErr w:type="gramStart"/>
      <w:r w:rsidRPr="00D422C5">
        <w:rPr>
          <w:rFonts w:ascii="Arial" w:hAnsi="Arial" w:cs="Arial"/>
          <w:color w:val="000000" w:themeColor="text1"/>
          <w:sz w:val="20"/>
          <w:szCs w:val="20"/>
        </w:rPr>
        <w:t>Traslado ida</w:t>
      </w:r>
      <w:proofErr w:type="gramEnd"/>
      <w:r w:rsidRPr="00D422C5">
        <w:rPr>
          <w:rFonts w:ascii="Arial" w:hAnsi="Arial" w:cs="Arial"/>
          <w:color w:val="000000" w:themeColor="text1"/>
          <w:sz w:val="20"/>
          <w:szCs w:val="20"/>
        </w:rPr>
        <w:t xml:space="preserve"> por hoteles céntricos.</w:t>
      </w:r>
    </w:p>
    <w:p w14:paraId="42DF7ACC" w14:textId="3B894E5A" w:rsidR="00397828" w:rsidRPr="00D422C5" w:rsidRDefault="00397828" w:rsidP="00397828">
      <w:pPr>
        <w:pStyle w:val="Sinespaciado"/>
        <w:numPr>
          <w:ilvl w:val="1"/>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Guía español.</w:t>
      </w:r>
    </w:p>
    <w:p w14:paraId="1276B197" w14:textId="1D8FB2AE" w:rsidR="00397828" w:rsidRPr="00D422C5" w:rsidRDefault="00397828" w:rsidP="00397828">
      <w:pPr>
        <w:pStyle w:val="Sinespaciado"/>
        <w:numPr>
          <w:ilvl w:val="1"/>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Descenso en Plaza de Mayo y en el barrio de la Boca.</w:t>
      </w:r>
    </w:p>
    <w:p w14:paraId="6E879A49" w14:textId="77777777" w:rsidR="00397828" w:rsidRPr="00D422C5" w:rsidRDefault="00397828" w:rsidP="00397828">
      <w:pPr>
        <w:pStyle w:val="Sinespaciado"/>
        <w:numPr>
          <w:ilvl w:val="0"/>
          <w:numId w:val="24"/>
        </w:numPr>
        <w:jc w:val="both"/>
        <w:rPr>
          <w:rFonts w:ascii="Arial" w:hAnsi="Arial" w:cs="Arial"/>
          <w:b/>
          <w:bCs/>
          <w:color w:val="000000" w:themeColor="text1"/>
          <w:sz w:val="20"/>
          <w:szCs w:val="20"/>
        </w:rPr>
      </w:pPr>
      <w:r w:rsidRPr="00D422C5">
        <w:rPr>
          <w:rFonts w:ascii="Arial" w:hAnsi="Arial" w:cs="Arial"/>
          <w:b/>
          <w:bCs/>
          <w:color w:val="000000" w:themeColor="text1"/>
          <w:sz w:val="20"/>
          <w:szCs w:val="20"/>
        </w:rPr>
        <w:t>No incluye:</w:t>
      </w:r>
    </w:p>
    <w:p w14:paraId="6336D7B5" w14:textId="2CC68AD7" w:rsidR="00397828" w:rsidRPr="00D422C5" w:rsidRDefault="00397828" w:rsidP="00397828">
      <w:pPr>
        <w:pStyle w:val="Sinespaciado"/>
        <w:numPr>
          <w:ilvl w:val="1"/>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Ingresos no detallados y souvenirs.</w:t>
      </w:r>
    </w:p>
    <w:p w14:paraId="4880865F" w14:textId="57C91479" w:rsidR="00397828" w:rsidRPr="00D422C5" w:rsidRDefault="00397828" w:rsidP="00397828">
      <w:pPr>
        <w:pStyle w:val="Sinespaciado"/>
        <w:numPr>
          <w:ilvl w:val="1"/>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Traslado de vuelta.</w:t>
      </w:r>
    </w:p>
    <w:p w14:paraId="72AEBFD8" w14:textId="77777777" w:rsidR="00397828" w:rsidRPr="00D422C5" w:rsidRDefault="00397828" w:rsidP="00397828">
      <w:pPr>
        <w:pStyle w:val="Sinespaciado"/>
        <w:numPr>
          <w:ilvl w:val="0"/>
          <w:numId w:val="24"/>
        </w:numPr>
        <w:jc w:val="both"/>
        <w:rPr>
          <w:rFonts w:ascii="Arial" w:hAnsi="Arial" w:cs="Arial"/>
          <w:color w:val="000000" w:themeColor="text1"/>
          <w:sz w:val="20"/>
          <w:szCs w:val="20"/>
        </w:rPr>
      </w:pPr>
      <w:r w:rsidRPr="00D422C5">
        <w:rPr>
          <w:rFonts w:ascii="Arial" w:hAnsi="Arial" w:cs="Arial"/>
          <w:b/>
          <w:bCs/>
          <w:color w:val="000000" w:themeColor="text1"/>
          <w:sz w:val="20"/>
          <w:szCs w:val="20"/>
        </w:rPr>
        <w:t>Duración estimada</w:t>
      </w:r>
      <w:r w:rsidRPr="00D422C5">
        <w:rPr>
          <w:rFonts w:ascii="Arial" w:hAnsi="Arial" w:cs="Arial"/>
          <w:color w:val="000000" w:themeColor="text1"/>
          <w:sz w:val="20"/>
          <w:szCs w:val="20"/>
        </w:rPr>
        <w:t>: 3 horas aprox.</w:t>
      </w:r>
    </w:p>
    <w:p w14:paraId="3502A666" w14:textId="77777777" w:rsidR="00397828" w:rsidRPr="00D422C5" w:rsidRDefault="00397828" w:rsidP="00397828">
      <w:pPr>
        <w:pStyle w:val="Sinespaciado"/>
        <w:numPr>
          <w:ilvl w:val="0"/>
          <w:numId w:val="24"/>
        </w:numPr>
        <w:jc w:val="both"/>
        <w:rPr>
          <w:rFonts w:ascii="Arial" w:hAnsi="Arial" w:cs="Arial"/>
          <w:color w:val="000000" w:themeColor="text1"/>
          <w:sz w:val="20"/>
          <w:szCs w:val="20"/>
        </w:rPr>
      </w:pPr>
      <w:r w:rsidRPr="00D422C5">
        <w:rPr>
          <w:rFonts w:ascii="Arial" w:hAnsi="Arial" w:cs="Arial"/>
          <w:b/>
          <w:bCs/>
          <w:color w:val="000000" w:themeColor="text1"/>
          <w:sz w:val="20"/>
          <w:szCs w:val="20"/>
        </w:rPr>
        <w:t>Días de operación</w:t>
      </w:r>
      <w:r w:rsidRPr="00D422C5">
        <w:rPr>
          <w:rFonts w:ascii="Arial" w:hAnsi="Arial" w:cs="Arial"/>
          <w:color w:val="000000" w:themeColor="text1"/>
          <w:sz w:val="20"/>
          <w:szCs w:val="20"/>
        </w:rPr>
        <w:t>: de lunes a lunes AM.</w:t>
      </w:r>
    </w:p>
    <w:p w14:paraId="67A94888" w14:textId="41B6644E" w:rsidR="00397828" w:rsidRPr="00D422C5" w:rsidRDefault="00397828" w:rsidP="00397828">
      <w:pPr>
        <w:pStyle w:val="Sinespaciado"/>
        <w:numPr>
          <w:ilvl w:val="0"/>
          <w:numId w:val="24"/>
        </w:numPr>
        <w:jc w:val="both"/>
        <w:rPr>
          <w:rFonts w:ascii="Arial" w:hAnsi="Arial" w:cs="Arial"/>
          <w:color w:val="000000" w:themeColor="text1"/>
          <w:sz w:val="20"/>
          <w:szCs w:val="20"/>
        </w:rPr>
      </w:pPr>
      <w:r w:rsidRPr="00D422C5">
        <w:rPr>
          <w:rFonts w:ascii="Arial" w:hAnsi="Arial" w:cs="Arial"/>
          <w:b/>
          <w:bCs/>
          <w:color w:val="000000" w:themeColor="text1"/>
          <w:sz w:val="20"/>
          <w:szCs w:val="20"/>
        </w:rPr>
        <w:t>Observaciones:</w:t>
      </w:r>
      <w:r w:rsidRPr="00D422C5">
        <w:rPr>
          <w:rFonts w:ascii="Arial" w:hAnsi="Arial" w:cs="Arial"/>
          <w:color w:val="000000" w:themeColor="text1"/>
          <w:sz w:val="20"/>
          <w:szCs w:val="20"/>
        </w:rPr>
        <w:t xml:space="preserve"> Servicio SIB (compartido).</w:t>
      </w:r>
    </w:p>
    <w:p w14:paraId="38D73E79" w14:textId="77777777" w:rsidR="00397828" w:rsidRPr="00D422C5" w:rsidRDefault="00397828" w:rsidP="00397828">
      <w:pPr>
        <w:pStyle w:val="Sinespaciado"/>
        <w:jc w:val="both"/>
        <w:rPr>
          <w:rFonts w:ascii="Arial" w:hAnsi="Arial" w:cs="Arial"/>
          <w:sz w:val="20"/>
          <w:szCs w:val="20"/>
        </w:rPr>
      </w:pPr>
    </w:p>
    <w:p w14:paraId="09FDAE5D" w14:textId="77777777" w:rsidR="00397828" w:rsidRPr="00D422C5" w:rsidRDefault="00397828" w:rsidP="00397828">
      <w:pPr>
        <w:pStyle w:val="Sinespaciado"/>
        <w:jc w:val="both"/>
        <w:rPr>
          <w:rFonts w:ascii="Arial" w:hAnsi="Arial" w:cs="Arial"/>
          <w:b/>
          <w:bCs/>
          <w:color w:val="000000" w:themeColor="text1"/>
          <w:sz w:val="20"/>
          <w:szCs w:val="20"/>
        </w:rPr>
      </w:pPr>
      <w:r w:rsidRPr="00D422C5">
        <w:rPr>
          <w:rFonts w:ascii="Arial" w:hAnsi="Arial" w:cs="Arial"/>
          <w:b/>
          <w:bCs/>
          <w:color w:val="EE0000"/>
          <w:sz w:val="20"/>
          <w:szCs w:val="20"/>
        </w:rPr>
        <w:t>Día 03</w:t>
      </w:r>
      <w:r w:rsidRPr="00D422C5">
        <w:rPr>
          <w:rFonts w:ascii="Arial" w:hAnsi="Arial" w:cs="Arial"/>
          <w:b/>
          <w:bCs/>
          <w:color w:val="000000" w:themeColor="text1"/>
          <w:sz w:val="20"/>
          <w:szCs w:val="20"/>
        </w:rPr>
        <w:t xml:space="preserve"> – Buenos Aires / Puerto Madryn</w:t>
      </w:r>
    </w:p>
    <w:p w14:paraId="6416D6DC" w14:textId="77777777" w:rsidR="00397828" w:rsidRPr="00D422C5" w:rsidRDefault="00397828" w:rsidP="00397828">
      <w:pPr>
        <w:pStyle w:val="Sinespaciado"/>
        <w:numPr>
          <w:ilvl w:val="0"/>
          <w:numId w:val="36"/>
        </w:numPr>
        <w:jc w:val="both"/>
        <w:rPr>
          <w:rFonts w:ascii="Arial" w:hAnsi="Arial" w:cs="Arial"/>
          <w:color w:val="000000" w:themeColor="text1"/>
          <w:sz w:val="20"/>
          <w:szCs w:val="20"/>
        </w:rPr>
      </w:pPr>
      <w:r w:rsidRPr="00D422C5">
        <w:rPr>
          <w:rFonts w:ascii="Arial" w:hAnsi="Arial" w:cs="Arial"/>
          <w:color w:val="000000" w:themeColor="text1"/>
          <w:sz w:val="20"/>
          <w:szCs w:val="20"/>
        </w:rPr>
        <w:t>Desayuno en el hotel.</w:t>
      </w:r>
    </w:p>
    <w:p w14:paraId="5B3DB526" w14:textId="77777777" w:rsidR="00397828" w:rsidRPr="00D422C5" w:rsidRDefault="00397828" w:rsidP="00397828">
      <w:pPr>
        <w:pStyle w:val="Sinespaciado"/>
        <w:numPr>
          <w:ilvl w:val="0"/>
          <w:numId w:val="36"/>
        </w:numPr>
        <w:jc w:val="both"/>
        <w:rPr>
          <w:rFonts w:ascii="Arial" w:hAnsi="Arial" w:cs="Arial"/>
          <w:color w:val="000000" w:themeColor="text1"/>
          <w:sz w:val="20"/>
          <w:szCs w:val="20"/>
        </w:rPr>
      </w:pPr>
      <w:r w:rsidRPr="00D422C5">
        <w:rPr>
          <w:rFonts w:ascii="Arial" w:hAnsi="Arial" w:cs="Arial"/>
          <w:color w:val="000000" w:themeColor="text1"/>
          <w:sz w:val="20"/>
          <w:szCs w:val="20"/>
        </w:rPr>
        <w:t>Traslado al aeropuerto para tomar vuelo con destino a Trelew.</w:t>
      </w:r>
    </w:p>
    <w:p w14:paraId="695B5CFA" w14:textId="77777777" w:rsidR="00397828" w:rsidRPr="00D422C5" w:rsidRDefault="00397828" w:rsidP="00397828">
      <w:pPr>
        <w:pStyle w:val="Sinespaciado"/>
        <w:numPr>
          <w:ilvl w:val="0"/>
          <w:numId w:val="36"/>
        </w:numPr>
        <w:jc w:val="both"/>
        <w:rPr>
          <w:rFonts w:ascii="Arial" w:hAnsi="Arial" w:cs="Arial"/>
          <w:color w:val="000000" w:themeColor="text1"/>
          <w:sz w:val="20"/>
          <w:szCs w:val="20"/>
        </w:rPr>
      </w:pPr>
      <w:r w:rsidRPr="00D422C5">
        <w:rPr>
          <w:rFonts w:ascii="Arial" w:hAnsi="Arial" w:cs="Arial"/>
          <w:color w:val="000000" w:themeColor="text1"/>
          <w:sz w:val="20"/>
          <w:szCs w:val="20"/>
        </w:rPr>
        <w:t>Llegada al Aeropuerto Trelew y traslado al Hotel seleccionado de Puerto Madryn.</w:t>
      </w:r>
    </w:p>
    <w:p w14:paraId="710ACB6B" w14:textId="77777777" w:rsidR="00397828" w:rsidRPr="00D422C5" w:rsidRDefault="00397828" w:rsidP="00397828">
      <w:pPr>
        <w:pStyle w:val="Sinespaciado"/>
        <w:numPr>
          <w:ilvl w:val="0"/>
          <w:numId w:val="36"/>
        </w:numPr>
        <w:jc w:val="both"/>
        <w:rPr>
          <w:rFonts w:ascii="Arial" w:hAnsi="Arial" w:cs="Arial"/>
          <w:color w:val="000000" w:themeColor="text1"/>
          <w:sz w:val="20"/>
          <w:szCs w:val="20"/>
        </w:rPr>
      </w:pPr>
      <w:r w:rsidRPr="00D422C5">
        <w:rPr>
          <w:rFonts w:ascii="Arial" w:hAnsi="Arial" w:cs="Arial"/>
          <w:color w:val="000000" w:themeColor="text1"/>
          <w:sz w:val="20"/>
          <w:szCs w:val="20"/>
        </w:rPr>
        <w:t>Alojamiento.</w:t>
      </w:r>
    </w:p>
    <w:p w14:paraId="20DDCB0A" w14:textId="77777777" w:rsidR="00397828" w:rsidRPr="00D422C5" w:rsidRDefault="00397828" w:rsidP="00397828">
      <w:pPr>
        <w:pStyle w:val="Sinespaciado"/>
        <w:jc w:val="both"/>
        <w:rPr>
          <w:rFonts w:ascii="Arial" w:hAnsi="Arial" w:cs="Arial"/>
          <w:b/>
          <w:bCs/>
          <w:color w:val="000000" w:themeColor="text1"/>
          <w:sz w:val="20"/>
          <w:szCs w:val="20"/>
        </w:rPr>
      </w:pPr>
    </w:p>
    <w:p w14:paraId="462AB797" w14:textId="73DA82EE" w:rsidR="00397828" w:rsidRPr="00D422C5" w:rsidRDefault="00397828" w:rsidP="00397828">
      <w:pPr>
        <w:pStyle w:val="Sinespaciado"/>
        <w:jc w:val="both"/>
        <w:rPr>
          <w:rFonts w:ascii="Arial" w:hAnsi="Arial" w:cs="Arial"/>
          <w:b/>
          <w:bCs/>
          <w:color w:val="000000" w:themeColor="text1"/>
          <w:sz w:val="20"/>
          <w:szCs w:val="20"/>
        </w:rPr>
      </w:pPr>
      <w:r w:rsidRPr="00D422C5">
        <w:rPr>
          <w:rFonts w:ascii="Arial" w:hAnsi="Arial" w:cs="Arial"/>
          <w:b/>
          <w:bCs/>
          <w:color w:val="EE0000"/>
          <w:sz w:val="20"/>
          <w:szCs w:val="20"/>
        </w:rPr>
        <w:t>Día 04</w:t>
      </w:r>
      <w:r w:rsidRPr="00D422C5">
        <w:rPr>
          <w:rFonts w:ascii="Arial" w:hAnsi="Arial" w:cs="Arial"/>
          <w:b/>
          <w:bCs/>
          <w:color w:val="000000" w:themeColor="text1"/>
          <w:sz w:val="20"/>
          <w:szCs w:val="20"/>
        </w:rPr>
        <w:t xml:space="preserve"> – Puerto Madryn</w:t>
      </w:r>
    </w:p>
    <w:p w14:paraId="718A6713" w14:textId="6FD1EF19" w:rsidR="00397828" w:rsidRPr="00D422C5" w:rsidRDefault="00397828" w:rsidP="00397828">
      <w:pPr>
        <w:pStyle w:val="Sinespaciado"/>
        <w:numPr>
          <w:ilvl w:val="0"/>
          <w:numId w:val="37"/>
        </w:numPr>
        <w:jc w:val="both"/>
        <w:rPr>
          <w:rFonts w:ascii="Arial" w:hAnsi="Arial" w:cs="Arial"/>
          <w:color w:val="000000" w:themeColor="text1"/>
          <w:sz w:val="20"/>
          <w:szCs w:val="20"/>
        </w:rPr>
      </w:pPr>
      <w:r w:rsidRPr="00D422C5">
        <w:rPr>
          <w:rFonts w:ascii="Arial" w:hAnsi="Arial" w:cs="Arial"/>
          <w:color w:val="000000" w:themeColor="text1"/>
          <w:sz w:val="20"/>
          <w:szCs w:val="20"/>
        </w:rPr>
        <w:t xml:space="preserve">Se realizará la excursión Full Day a Península Valdés para realizar </w:t>
      </w:r>
      <w:proofErr w:type="spellStart"/>
      <w:r w:rsidRPr="00D422C5">
        <w:rPr>
          <w:rFonts w:ascii="Arial" w:hAnsi="Arial" w:cs="Arial"/>
          <w:color w:val="000000" w:themeColor="text1"/>
          <w:sz w:val="20"/>
          <w:szCs w:val="20"/>
        </w:rPr>
        <w:t>Avistaje</w:t>
      </w:r>
      <w:proofErr w:type="spellEnd"/>
      <w:r w:rsidRPr="00D422C5">
        <w:rPr>
          <w:rFonts w:ascii="Arial" w:hAnsi="Arial" w:cs="Arial"/>
          <w:color w:val="000000" w:themeColor="text1"/>
          <w:sz w:val="20"/>
          <w:szCs w:val="20"/>
        </w:rPr>
        <w:t xml:space="preserve"> de Ballenas.</w:t>
      </w:r>
    </w:p>
    <w:p w14:paraId="0582D8F5" w14:textId="77777777" w:rsidR="00397828" w:rsidRPr="00D422C5" w:rsidRDefault="00397828" w:rsidP="00397828">
      <w:pPr>
        <w:pStyle w:val="Sinespaciado"/>
        <w:jc w:val="both"/>
        <w:rPr>
          <w:rFonts w:ascii="Arial" w:hAnsi="Arial" w:cs="Arial"/>
          <w:b/>
          <w:bCs/>
          <w:color w:val="000000" w:themeColor="text1"/>
          <w:sz w:val="20"/>
          <w:szCs w:val="20"/>
        </w:rPr>
      </w:pPr>
    </w:p>
    <w:p w14:paraId="7548A80A" w14:textId="0CAA8A28" w:rsidR="00397828" w:rsidRPr="00D422C5" w:rsidRDefault="00397828" w:rsidP="00397828">
      <w:pPr>
        <w:pStyle w:val="Sinespaciado"/>
        <w:jc w:val="both"/>
        <w:rPr>
          <w:rFonts w:ascii="Arial" w:hAnsi="Arial" w:cs="Arial"/>
          <w:b/>
          <w:bCs/>
          <w:color w:val="000000" w:themeColor="text1"/>
          <w:sz w:val="20"/>
          <w:szCs w:val="20"/>
        </w:rPr>
      </w:pPr>
      <w:r w:rsidRPr="00D422C5">
        <w:rPr>
          <w:rFonts w:ascii="Arial" w:hAnsi="Arial" w:cs="Arial"/>
          <w:b/>
          <w:bCs/>
          <w:color w:val="000000" w:themeColor="text1"/>
          <w:sz w:val="20"/>
          <w:szCs w:val="20"/>
        </w:rPr>
        <w:t xml:space="preserve">Excursión de día completo a Península Valdés con entradas incluidas y </w:t>
      </w:r>
      <w:proofErr w:type="spellStart"/>
      <w:r w:rsidRPr="00D422C5">
        <w:rPr>
          <w:rFonts w:ascii="Arial" w:hAnsi="Arial" w:cs="Arial"/>
          <w:b/>
          <w:bCs/>
          <w:color w:val="000000" w:themeColor="text1"/>
          <w:sz w:val="20"/>
          <w:szCs w:val="20"/>
        </w:rPr>
        <w:t>avistaje</w:t>
      </w:r>
      <w:proofErr w:type="spellEnd"/>
      <w:r w:rsidRPr="00D422C5">
        <w:rPr>
          <w:rFonts w:ascii="Arial" w:hAnsi="Arial" w:cs="Arial"/>
          <w:b/>
          <w:bCs/>
          <w:color w:val="000000" w:themeColor="text1"/>
          <w:sz w:val="20"/>
          <w:szCs w:val="20"/>
        </w:rPr>
        <w:t xml:space="preserve"> de ballenas.</w:t>
      </w:r>
    </w:p>
    <w:p w14:paraId="30447731" w14:textId="7AE02B4A" w:rsidR="00397828" w:rsidRPr="00D422C5" w:rsidRDefault="00397828" w:rsidP="0080546F">
      <w:pPr>
        <w:pStyle w:val="Sinespaciado"/>
        <w:numPr>
          <w:ilvl w:val="0"/>
          <w:numId w:val="37"/>
        </w:numPr>
        <w:jc w:val="both"/>
        <w:rPr>
          <w:rFonts w:ascii="Arial" w:hAnsi="Arial" w:cs="Arial"/>
          <w:color w:val="000000" w:themeColor="text1"/>
          <w:sz w:val="20"/>
          <w:szCs w:val="20"/>
        </w:rPr>
      </w:pPr>
      <w:r w:rsidRPr="00D422C5">
        <w:rPr>
          <w:rFonts w:ascii="Arial" w:hAnsi="Arial" w:cs="Arial"/>
          <w:b/>
          <w:bCs/>
          <w:color w:val="000000" w:themeColor="text1"/>
          <w:sz w:val="20"/>
          <w:szCs w:val="20"/>
        </w:rPr>
        <w:t xml:space="preserve">Por la mañana partimos rumbo al Área Natural Protegida Península Valdés, declarada Patrimonio </w:t>
      </w:r>
      <w:r w:rsidRPr="00D422C5">
        <w:rPr>
          <w:rFonts w:ascii="Arial" w:hAnsi="Arial" w:cs="Arial"/>
          <w:color w:val="000000" w:themeColor="text1"/>
          <w:sz w:val="20"/>
          <w:szCs w:val="20"/>
        </w:rPr>
        <w:t>Mundial por la UNESCO en</w:t>
      </w:r>
      <w:r w:rsidR="0080546F" w:rsidRPr="00D422C5">
        <w:rPr>
          <w:rFonts w:ascii="Arial" w:hAnsi="Arial" w:cs="Arial"/>
          <w:color w:val="000000" w:themeColor="text1"/>
          <w:sz w:val="20"/>
          <w:szCs w:val="20"/>
        </w:rPr>
        <w:t xml:space="preserve"> </w:t>
      </w:r>
      <w:r w:rsidRPr="00D422C5">
        <w:rPr>
          <w:rFonts w:ascii="Arial" w:hAnsi="Arial" w:cs="Arial"/>
          <w:color w:val="000000" w:themeColor="text1"/>
          <w:sz w:val="20"/>
          <w:szCs w:val="20"/>
        </w:rPr>
        <w:t xml:space="preserve">1999. Tras una hora de viaje llegamos a Puerto Pirámides, pintoresca villa ecológica donde se podrá realizar la navegación de </w:t>
      </w:r>
      <w:proofErr w:type="spellStart"/>
      <w:r w:rsidRPr="00D422C5">
        <w:rPr>
          <w:rFonts w:ascii="Arial" w:hAnsi="Arial" w:cs="Arial"/>
          <w:color w:val="000000" w:themeColor="text1"/>
          <w:sz w:val="20"/>
          <w:szCs w:val="20"/>
        </w:rPr>
        <w:t>avistaje</w:t>
      </w:r>
      <w:proofErr w:type="spellEnd"/>
      <w:r w:rsidRPr="00D422C5">
        <w:rPr>
          <w:rFonts w:ascii="Arial" w:hAnsi="Arial" w:cs="Arial"/>
          <w:color w:val="000000" w:themeColor="text1"/>
          <w:sz w:val="20"/>
          <w:szCs w:val="20"/>
        </w:rPr>
        <w:t xml:space="preserve"> de ballenas (junio a noviembre) o bien paseos para ver lobos marinos y cormoranes (diciembre a marzo). Entre abril y mediados de junio no se realizan navegaciones.</w:t>
      </w:r>
    </w:p>
    <w:p w14:paraId="65B7C93A" w14:textId="720E27F1" w:rsidR="00397828" w:rsidRPr="00D422C5" w:rsidRDefault="00397828" w:rsidP="0080546F">
      <w:pPr>
        <w:pStyle w:val="Sinespaciado"/>
        <w:numPr>
          <w:ilvl w:val="0"/>
          <w:numId w:val="37"/>
        </w:numPr>
        <w:jc w:val="both"/>
        <w:rPr>
          <w:rFonts w:ascii="Arial" w:hAnsi="Arial" w:cs="Arial"/>
          <w:color w:val="000000" w:themeColor="text1"/>
          <w:sz w:val="20"/>
          <w:szCs w:val="20"/>
        </w:rPr>
      </w:pPr>
      <w:r w:rsidRPr="00D422C5">
        <w:rPr>
          <w:rFonts w:ascii="Arial" w:hAnsi="Arial" w:cs="Arial"/>
          <w:color w:val="000000" w:themeColor="text1"/>
          <w:sz w:val="20"/>
          <w:szCs w:val="20"/>
        </w:rPr>
        <w:t>El almuerzo (no incluido) se organiza en Puerto Pirámides o Caleta Valdés. Continuamos el recorrido atravesando paisajes de</w:t>
      </w:r>
      <w:r w:rsidR="0080546F" w:rsidRPr="00D422C5">
        <w:rPr>
          <w:rFonts w:ascii="Arial" w:hAnsi="Arial" w:cs="Arial"/>
          <w:color w:val="000000" w:themeColor="text1"/>
          <w:sz w:val="20"/>
          <w:szCs w:val="20"/>
        </w:rPr>
        <w:t xml:space="preserve"> </w:t>
      </w:r>
      <w:r w:rsidRPr="00D422C5">
        <w:rPr>
          <w:rFonts w:ascii="Arial" w:hAnsi="Arial" w:cs="Arial"/>
          <w:color w:val="000000" w:themeColor="text1"/>
          <w:sz w:val="20"/>
          <w:szCs w:val="20"/>
        </w:rPr>
        <w:t>pastizales y salinas hasta llegar a Punta Cantor, donde se observa la costa atlántica y la imponente formación geológica de</w:t>
      </w:r>
      <w:r w:rsidR="0080546F" w:rsidRPr="00D422C5">
        <w:rPr>
          <w:rFonts w:ascii="Arial" w:hAnsi="Arial" w:cs="Arial"/>
          <w:color w:val="000000" w:themeColor="text1"/>
          <w:sz w:val="20"/>
          <w:szCs w:val="20"/>
        </w:rPr>
        <w:t xml:space="preserve"> </w:t>
      </w:r>
      <w:r w:rsidRPr="00D422C5">
        <w:rPr>
          <w:rFonts w:ascii="Arial" w:hAnsi="Arial" w:cs="Arial"/>
          <w:color w:val="000000" w:themeColor="text1"/>
          <w:sz w:val="20"/>
          <w:szCs w:val="20"/>
        </w:rPr>
        <w:t>Caleta Valdés, hábitat natural de elefantes marinos del sur. Según la época del año, el itinerario puede reemplazarse por una visita a Punta Norte.</w:t>
      </w:r>
    </w:p>
    <w:p w14:paraId="555616B5" w14:textId="77777777" w:rsidR="00397828" w:rsidRPr="00D422C5" w:rsidRDefault="00397828" w:rsidP="00284F27">
      <w:pPr>
        <w:pStyle w:val="Sinespaciado"/>
        <w:jc w:val="both"/>
        <w:rPr>
          <w:rFonts w:ascii="Arial" w:hAnsi="Arial" w:cs="Arial"/>
          <w:b/>
          <w:bCs/>
          <w:color w:val="EE0000"/>
          <w:sz w:val="20"/>
          <w:szCs w:val="20"/>
        </w:rPr>
      </w:pPr>
    </w:p>
    <w:p w14:paraId="60129849" w14:textId="7BAD2DB2" w:rsidR="00397828" w:rsidRPr="00D422C5" w:rsidRDefault="0080546F" w:rsidP="00284F27">
      <w:pPr>
        <w:pStyle w:val="Sinespaciado"/>
        <w:jc w:val="both"/>
        <w:rPr>
          <w:rFonts w:ascii="Arial" w:hAnsi="Arial" w:cs="Arial"/>
          <w:b/>
          <w:bCs/>
          <w:color w:val="000000" w:themeColor="text1"/>
          <w:sz w:val="20"/>
          <w:szCs w:val="20"/>
        </w:rPr>
      </w:pPr>
      <w:proofErr w:type="spellStart"/>
      <w:r w:rsidRPr="00D422C5">
        <w:rPr>
          <w:rFonts w:ascii="Arial" w:hAnsi="Arial" w:cs="Arial"/>
          <w:b/>
          <w:bCs/>
          <w:color w:val="000000" w:themeColor="text1"/>
          <w:sz w:val="20"/>
          <w:szCs w:val="20"/>
        </w:rPr>
        <w:t>Avistaje</w:t>
      </w:r>
      <w:proofErr w:type="spellEnd"/>
      <w:r w:rsidRPr="00D422C5">
        <w:rPr>
          <w:rFonts w:ascii="Arial" w:hAnsi="Arial" w:cs="Arial"/>
          <w:b/>
          <w:bCs/>
          <w:color w:val="000000" w:themeColor="text1"/>
          <w:sz w:val="20"/>
          <w:szCs w:val="20"/>
        </w:rPr>
        <w:t xml:space="preserve"> de Ballenas</w:t>
      </w:r>
    </w:p>
    <w:p w14:paraId="6359B284" w14:textId="28A8616A" w:rsidR="0080546F" w:rsidRPr="00D422C5" w:rsidRDefault="0080546F" w:rsidP="0080546F">
      <w:pPr>
        <w:pStyle w:val="Sinespaciado"/>
        <w:numPr>
          <w:ilvl w:val="0"/>
          <w:numId w:val="38"/>
        </w:numPr>
        <w:jc w:val="both"/>
        <w:rPr>
          <w:rFonts w:ascii="Arial" w:hAnsi="Arial" w:cs="Arial"/>
          <w:color w:val="000000" w:themeColor="text1"/>
          <w:sz w:val="20"/>
          <w:szCs w:val="20"/>
        </w:rPr>
      </w:pPr>
      <w:r w:rsidRPr="00D422C5">
        <w:rPr>
          <w:rFonts w:ascii="Arial" w:hAnsi="Arial" w:cs="Arial"/>
          <w:color w:val="000000" w:themeColor="text1"/>
          <w:sz w:val="20"/>
          <w:szCs w:val="20"/>
        </w:rPr>
        <w:t>Se debe reservar combinado con la excursión Península Valdés Clásica, Península Valdés con San Lorenzo o Puerto Pirámide.</w:t>
      </w:r>
    </w:p>
    <w:p w14:paraId="2B39D504" w14:textId="61C760F2" w:rsidR="0080546F" w:rsidRPr="00D422C5" w:rsidRDefault="0080546F" w:rsidP="0080546F">
      <w:pPr>
        <w:pStyle w:val="Sinespaciado"/>
        <w:numPr>
          <w:ilvl w:val="0"/>
          <w:numId w:val="38"/>
        </w:numPr>
        <w:jc w:val="both"/>
        <w:rPr>
          <w:rFonts w:ascii="Arial" w:hAnsi="Arial" w:cs="Arial"/>
          <w:color w:val="000000" w:themeColor="text1"/>
          <w:sz w:val="20"/>
          <w:szCs w:val="20"/>
        </w:rPr>
      </w:pPr>
      <w:r w:rsidRPr="00D422C5">
        <w:rPr>
          <w:rFonts w:ascii="Arial" w:hAnsi="Arial" w:cs="Arial"/>
          <w:color w:val="000000" w:themeColor="text1"/>
          <w:sz w:val="20"/>
          <w:szCs w:val="20"/>
        </w:rPr>
        <w:t xml:space="preserve">Los </w:t>
      </w:r>
      <w:proofErr w:type="spellStart"/>
      <w:r w:rsidRPr="00D422C5">
        <w:rPr>
          <w:rFonts w:ascii="Arial" w:hAnsi="Arial" w:cs="Arial"/>
          <w:color w:val="000000" w:themeColor="text1"/>
          <w:sz w:val="20"/>
          <w:szCs w:val="20"/>
        </w:rPr>
        <w:t>avistajes</w:t>
      </w:r>
      <w:proofErr w:type="spellEnd"/>
      <w:r w:rsidRPr="00D422C5">
        <w:rPr>
          <w:rFonts w:ascii="Arial" w:hAnsi="Arial" w:cs="Arial"/>
          <w:color w:val="000000" w:themeColor="text1"/>
          <w:sz w:val="20"/>
          <w:szCs w:val="20"/>
        </w:rPr>
        <w:t xml:space="preserve"> de ballenas se realizan exclusivamente desde la villa turística de Puerto Pirámides, el único puerto habilitado para estas salidas. Allí, los visitantes reciben una breve charla de orientación antes de embarcarse en esta experiencia única.</w:t>
      </w:r>
    </w:p>
    <w:p w14:paraId="7A8560A0" w14:textId="109BD2C8" w:rsidR="0080546F" w:rsidRPr="00D422C5" w:rsidRDefault="0080546F" w:rsidP="0080546F">
      <w:pPr>
        <w:pStyle w:val="Sinespaciado"/>
        <w:numPr>
          <w:ilvl w:val="0"/>
          <w:numId w:val="38"/>
        </w:numPr>
        <w:jc w:val="both"/>
        <w:rPr>
          <w:rFonts w:ascii="Arial" w:hAnsi="Arial" w:cs="Arial"/>
          <w:color w:val="000000" w:themeColor="text1"/>
          <w:sz w:val="20"/>
          <w:szCs w:val="20"/>
        </w:rPr>
      </w:pPr>
      <w:r w:rsidRPr="00D422C5">
        <w:rPr>
          <w:rFonts w:ascii="Arial" w:hAnsi="Arial" w:cs="Arial"/>
          <w:color w:val="000000" w:themeColor="text1"/>
          <w:sz w:val="20"/>
          <w:szCs w:val="20"/>
        </w:rPr>
        <w:t>Con todos los pasajeros provistos de chalecos salvavidas, se accede directamente a las embarcaciones (en salidas previamente programadas). El recorrido tiene una duración aproximada de 1 hora y media, siempre sujeto a las condiciones climáticas.</w:t>
      </w:r>
    </w:p>
    <w:p w14:paraId="3BA4C3A6" w14:textId="5DA587B0" w:rsidR="0080546F" w:rsidRPr="00D422C5" w:rsidRDefault="0080546F" w:rsidP="0080546F">
      <w:pPr>
        <w:pStyle w:val="Sinespaciado"/>
        <w:numPr>
          <w:ilvl w:val="0"/>
          <w:numId w:val="38"/>
        </w:numPr>
        <w:jc w:val="both"/>
        <w:rPr>
          <w:rFonts w:ascii="Arial" w:hAnsi="Arial" w:cs="Arial"/>
          <w:color w:val="000000" w:themeColor="text1"/>
          <w:sz w:val="20"/>
          <w:szCs w:val="20"/>
        </w:rPr>
      </w:pPr>
      <w:r w:rsidRPr="00D422C5">
        <w:rPr>
          <w:rFonts w:ascii="Arial" w:hAnsi="Arial" w:cs="Arial"/>
          <w:color w:val="000000" w:themeColor="text1"/>
          <w:sz w:val="20"/>
          <w:szCs w:val="20"/>
        </w:rPr>
        <w:t>Gracias a la cercanía de las ballenas con la costa, no es necesario navegar grandes distancias para disfrutarlas a pocos metros de la embarcación.</w:t>
      </w:r>
    </w:p>
    <w:p w14:paraId="58F57366" w14:textId="4588C856" w:rsidR="0080546F" w:rsidRPr="00D422C5" w:rsidRDefault="0080546F" w:rsidP="0080546F">
      <w:pPr>
        <w:pStyle w:val="Sinespaciado"/>
        <w:numPr>
          <w:ilvl w:val="0"/>
          <w:numId w:val="38"/>
        </w:numPr>
        <w:jc w:val="both"/>
        <w:rPr>
          <w:rFonts w:ascii="Arial" w:hAnsi="Arial" w:cs="Arial"/>
          <w:color w:val="000000" w:themeColor="text1"/>
          <w:sz w:val="20"/>
          <w:szCs w:val="20"/>
        </w:rPr>
      </w:pPr>
      <w:r w:rsidRPr="00D422C5">
        <w:rPr>
          <w:rFonts w:ascii="Arial" w:hAnsi="Arial" w:cs="Arial"/>
          <w:color w:val="000000" w:themeColor="text1"/>
          <w:sz w:val="20"/>
          <w:szCs w:val="20"/>
        </w:rPr>
        <w:t xml:space="preserve">Las lanchas están habilitadas y completamente equipadas con medidas de seguridad, lo que garantiza una salida segura y placentera para todos los pasajeros. La excursión es apta tanto para adultos como para niños, permitiendo a toda la familia vivir la magia del </w:t>
      </w:r>
      <w:proofErr w:type="spellStart"/>
      <w:r w:rsidRPr="00D422C5">
        <w:rPr>
          <w:rFonts w:ascii="Arial" w:hAnsi="Arial" w:cs="Arial"/>
          <w:color w:val="000000" w:themeColor="text1"/>
          <w:sz w:val="20"/>
          <w:szCs w:val="20"/>
        </w:rPr>
        <w:t>avistaje</w:t>
      </w:r>
      <w:proofErr w:type="spellEnd"/>
      <w:r w:rsidRPr="00D422C5">
        <w:rPr>
          <w:rFonts w:ascii="Arial" w:hAnsi="Arial" w:cs="Arial"/>
          <w:color w:val="000000" w:themeColor="text1"/>
          <w:sz w:val="20"/>
          <w:szCs w:val="20"/>
        </w:rPr>
        <w:t xml:space="preserve"> de ballenas de manera cómoda y segura.</w:t>
      </w:r>
    </w:p>
    <w:p w14:paraId="5B58FA14" w14:textId="77777777" w:rsidR="0080546F" w:rsidRPr="00D422C5" w:rsidRDefault="0080546F" w:rsidP="0080546F">
      <w:pPr>
        <w:pStyle w:val="Sinespaciado"/>
        <w:numPr>
          <w:ilvl w:val="0"/>
          <w:numId w:val="38"/>
        </w:numPr>
        <w:jc w:val="both"/>
        <w:rPr>
          <w:rFonts w:ascii="Arial" w:hAnsi="Arial" w:cs="Arial"/>
          <w:color w:val="000000" w:themeColor="text1"/>
          <w:sz w:val="20"/>
          <w:szCs w:val="20"/>
        </w:rPr>
      </w:pPr>
      <w:r w:rsidRPr="00D422C5">
        <w:rPr>
          <w:rFonts w:ascii="Arial" w:hAnsi="Arial" w:cs="Arial"/>
          <w:color w:val="000000" w:themeColor="text1"/>
          <w:sz w:val="20"/>
          <w:szCs w:val="20"/>
        </w:rPr>
        <w:t>Duración estimada: 1 hora y media aproximadamente.</w:t>
      </w:r>
    </w:p>
    <w:p w14:paraId="4F7528D8" w14:textId="7F7EABED" w:rsidR="0080546F" w:rsidRPr="00D422C5" w:rsidRDefault="0080546F" w:rsidP="0080546F">
      <w:pPr>
        <w:pStyle w:val="Sinespaciado"/>
        <w:numPr>
          <w:ilvl w:val="0"/>
          <w:numId w:val="38"/>
        </w:numPr>
        <w:jc w:val="both"/>
        <w:rPr>
          <w:rFonts w:ascii="Arial" w:hAnsi="Arial" w:cs="Arial"/>
          <w:color w:val="000000" w:themeColor="text1"/>
          <w:sz w:val="20"/>
          <w:szCs w:val="20"/>
        </w:rPr>
      </w:pPr>
      <w:r w:rsidRPr="00D422C5">
        <w:rPr>
          <w:rFonts w:ascii="Arial" w:hAnsi="Arial" w:cs="Arial"/>
          <w:color w:val="000000" w:themeColor="text1"/>
          <w:sz w:val="20"/>
          <w:szCs w:val="20"/>
        </w:rPr>
        <w:t>Observaciones: Se recomienda ropa de abrigo e impermeable (por salpicaduras y viento). Servicio SIB (compartido).</w:t>
      </w:r>
    </w:p>
    <w:p w14:paraId="4E7A0E7E" w14:textId="1D211631" w:rsidR="0080546F" w:rsidRPr="00D422C5" w:rsidRDefault="0080546F" w:rsidP="0080546F">
      <w:pPr>
        <w:pStyle w:val="Sinespaciado"/>
        <w:numPr>
          <w:ilvl w:val="0"/>
          <w:numId w:val="38"/>
        </w:numPr>
        <w:jc w:val="both"/>
        <w:rPr>
          <w:rFonts w:ascii="Arial" w:hAnsi="Arial" w:cs="Arial"/>
          <w:color w:val="000000" w:themeColor="text1"/>
          <w:sz w:val="20"/>
          <w:szCs w:val="20"/>
        </w:rPr>
      </w:pPr>
      <w:r w:rsidRPr="00D422C5">
        <w:rPr>
          <w:rFonts w:ascii="Arial" w:hAnsi="Arial" w:cs="Arial"/>
          <w:color w:val="000000" w:themeColor="text1"/>
          <w:sz w:val="20"/>
          <w:szCs w:val="20"/>
        </w:rPr>
        <w:lastRenderedPageBreak/>
        <w:t>De regreso, realizamos una parada en el Centro de Interpretación Carlos Ameghino, que resume la riqueza natural de la península. Durante toda la excursión es posible avistar fauna terrestre como guanacos, choiques, zorros, maras, armadillos y zorrinos.</w:t>
      </w:r>
    </w:p>
    <w:p w14:paraId="3B8ADB21" w14:textId="77777777" w:rsidR="0080546F" w:rsidRPr="00D422C5" w:rsidRDefault="0080546F" w:rsidP="0080546F">
      <w:pPr>
        <w:pStyle w:val="Sinespaciado"/>
        <w:numPr>
          <w:ilvl w:val="0"/>
          <w:numId w:val="38"/>
        </w:numPr>
        <w:jc w:val="both"/>
        <w:rPr>
          <w:rFonts w:ascii="Arial" w:hAnsi="Arial" w:cs="Arial"/>
          <w:color w:val="000000" w:themeColor="text1"/>
          <w:sz w:val="20"/>
          <w:szCs w:val="20"/>
        </w:rPr>
      </w:pPr>
      <w:r w:rsidRPr="00D422C5">
        <w:rPr>
          <w:rFonts w:ascii="Arial" w:hAnsi="Arial" w:cs="Arial"/>
          <w:color w:val="000000" w:themeColor="text1"/>
          <w:sz w:val="20"/>
          <w:szCs w:val="20"/>
        </w:rPr>
        <w:t>Detalles de la excursión:</w:t>
      </w:r>
    </w:p>
    <w:p w14:paraId="59055548" w14:textId="77777777" w:rsidR="0080546F" w:rsidRPr="00D422C5" w:rsidRDefault="0080546F" w:rsidP="0080546F">
      <w:pPr>
        <w:pStyle w:val="Sinespaciado"/>
        <w:numPr>
          <w:ilvl w:val="0"/>
          <w:numId w:val="38"/>
        </w:numPr>
        <w:jc w:val="both"/>
        <w:rPr>
          <w:rFonts w:ascii="Arial" w:hAnsi="Arial" w:cs="Arial"/>
          <w:b/>
          <w:bCs/>
          <w:color w:val="000000" w:themeColor="text1"/>
          <w:sz w:val="20"/>
          <w:szCs w:val="20"/>
        </w:rPr>
      </w:pPr>
      <w:r w:rsidRPr="00D422C5">
        <w:rPr>
          <w:rFonts w:ascii="Arial" w:hAnsi="Arial" w:cs="Arial"/>
          <w:b/>
          <w:bCs/>
          <w:color w:val="000000" w:themeColor="text1"/>
          <w:sz w:val="20"/>
          <w:szCs w:val="20"/>
        </w:rPr>
        <w:t>Incluye:</w:t>
      </w:r>
    </w:p>
    <w:p w14:paraId="3CA59242" w14:textId="739FCB16" w:rsidR="0080546F" w:rsidRPr="00D422C5" w:rsidRDefault="0080546F" w:rsidP="0080546F">
      <w:pPr>
        <w:pStyle w:val="Sinespaciado"/>
        <w:numPr>
          <w:ilvl w:val="1"/>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Traslado ida y vuelta.</w:t>
      </w:r>
    </w:p>
    <w:p w14:paraId="36E8C56B" w14:textId="543F0B1E" w:rsidR="0080546F" w:rsidRPr="00D422C5" w:rsidRDefault="0080546F" w:rsidP="0080546F">
      <w:pPr>
        <w:pStyle w:val="Sinespaciado"/>
        <w:numPr>
          <w:ilvl w:val="1"/>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Entrada a la Reserva Península Valdés.</w:t>
      </w:r>
    </w:p>
    <w:p w14:paraId="1AEA72BD" w14:textId="119A6EF8" w:rsidR="0080546F" w:rsidRPr="00D422C5" w:rsidRDefault="0080546F" w:rsidP="0080546F">
      <w:pPr>
        <w:pStyle w:val="Sinespaciado"/>
        <w:numPr>
          <w:ilvl w:val="1"/>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 xml:space="preserve">Navegación para el </w:t>
      </w:r>
      <w:proofErr w:type="spellStart"/>
      <w:r w:rsidRPr="00D422C5">
        <w:rPr>
          <w:rFonts w:ascii="Arial" w:hAnsi="Arial" w:cs="Arial"/>
          <w:color w:val="000000" w:themeColor="text1"/>
          <w:sz w:val="20"/>
          <w:szCs w:val="20"/>
        </w:rPr>
        <w:t>avistaje</w:t>
      </w:r>
      <w:proofErr w:type="spellEnd"/>
      <w:r w:rsidRPr="00D422C5">
        <w:rPr>
          <w:rFonts w:ascii="Arial" w:hAnsi="Arial" w:cs="Arial"/>
          <w:color w:val="000000" w:themeColor="text1"/>
          <w:sz w:val="20"/>
          <w:szCs w:val="20"/>
        </w:rPr>
        <w:t xml:space="preserve"> de ballenas.</w:t>
      </w:r>
    </w:p>
    <w:p w14:paraId="2F408079" w14:textId="77777777" w:rsidR="0080546F" w:rsidRPr="00D422C5" w:rsidRDefault="0080546F" w:rsidP="0080546F">
      <w:pPr>
        <w:pStyle w:val="Sinespaciado"/>
        <w:numPr>
          <w:ilvl w:val="0"/>
          <w:numId w:val="38"/>
        </w:numPr>
        <w:jc w:val="both"/>
        <w:rPr>
          <w:rFonts w:ascii="Arial" w:hAnsi="Arial" w:cs="Arial"/>
          <w:b/>
          <w:bCs/>
          <w:color w:val="000000" w:themeColor="text1"/>
          <w:sz w:val="20"/>
          <w:szCs w:val="20"/>
        </w:rPr>
      </w:pPr>
      <w:r w:rsidRPr="00D422C5">
        <w:rPr>
          <w:rFonts w:ascii="Arial" w:hAnsi="Arial" w:cs="Arial"/>
          <w:b/>
          <w:bCs/>
          <w:color w:val="000000" w:themeColor="text1"/>
          <w:sz w:val="20"/>
          <w:szCs w:val="20"/>
        </w:rPr>
        <w:t>No incluye:</w:t>
      </w:r>
    </w:p>
    <w:p w14:paraId="588D6431" w14:textId="6C9FD73D" w:rsidR="0080546F" w:rsidRPr="00D422C5" w:rsidRDefault="0080546F" w:rsidP="0080546F">
      <w:pPr>
        <w:pStyle w:val="Sinespaciado"/>
        <w:numPr>
          <w:ilvl w:val="1"/>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Ingresos no detallados y souvenirs.</w:t>
      </w:r>
    </w:p>
    <w:p w14:paraId="43499B85" w14:textId="4B113360" w:rsidR="0080546F" w:rsidRPr="00D422C5" w:rsidRDefault="0080546F" w:rsidP="0080546F">
      <w:pPr>
        <w:pStyle w:val="Sinespaciado"/>
        <w:numPr>
          <w:ilvl w:val="1"/>
          <w:numId w:val="24"/>
        </w:numPr>
        <w:jc w:val="both"/>
        <w:rPr>
          <w:rFonts w:ascii="Arial" w:hAnsi="Arial" w:cs="Arial"/>
          <w:color w:val="000000" w:themeColor="text1"/>
          <w:sz w:val="20"/>
          <w:szCs w:val="20"/>
        </w:rPr>
      </w:pPr>
      <w:r w:rsidRPr="00D422C5">
        <w:rPr>
          <w:rFonts w:ascii="Arial" w:hAnsi="Arial" w:cs="Arial"/>
          <w:color w:val="000000" w:themeColor="text1"/>
          <w:sz w:val="20"/>
          <w:szCs w:val="20"/>
        </w:rPr>
        <w:t>Almuerzo.</w:t>
      </w:r>
    </w:p>
    <w:p w14:paraId="79E0107C" w14:textId="77777777" w:rsidR="0080546F" w:rsidRPr="00D422C5" w:rsidRDefault="0080546F" w:rsidP="0080546F">
      <w:pPr>
        <w:pStyle w:val="Sinespaciado"/>
        <w:numPr>
          <w:ilvl w:val="0"/>
          <w:numId w:val="38"/>
        </w:numPr>
        <w:jc w:val="both"/>
        <w:rPr>
          <w:rFonts w:ascii="Arial" w:hAnsi="Arial" w:cs="Arial"/>
          <w:color w:val="000000" w:themeColor="text1"/>
          <w:sz w:val="20"/>
          <w:szCs w:val="20"/>
        </w:rPr>
      </w:pPr>
      <w:r w:rsidRPr="00D422C5">
        <w:rPr>
          <w:rFonts w:ascii="Arial" w:hAnsi="Arial" w:cs="Arial"/>
          <w:b/>
          <w:bCs/>
          <w:color w:val="000000" w:themeColor="text1"/>
          <w:sz w:val="20"/>
          <w:szCs w:val="20"/>
        </w:rPr>
        <w:t>Distancia:</w:t>
      </w:r>
      <w:r w:rsidRPr="00D422C5">
        <w:rPr>
          <w:rFonts w:ascii="Arial" w:hAnsi="Arial" w:cs="Arial"/>
          <w:color w:val="000000" w:themeColor="text1"/>
          <w:sz w:val="20"/>
          <w:szCs w:val="20"/>
        </w:rPr>
        <w:t xml:space="preserve"> 400 km aprox. (asfalto y ripio).</w:t>
      </w:r>
    </w:p>
    <w:p w14:paraId="23E556B7" w14:textId="77777777" w:rsidR="0080546F" w:rsidRPr="00D422C5" w:rsidRDefault="0080546F" w:rsidP="0080546F">
      <w:pPr>
        <w:pStyle w:val="Sinespaciado"/>
        <w:numPr>
          <w:ilvl w:val="0"/>
          <w:numId w:val="38"/>
        </w:numPr>
        <w:jc w:val="both"/>
        <w:rPr>
          <w:rFonts w:ascii="Arial" w:hAnsi="Arial" w:cs="Arial"/>
          <w:color w:val="000000" w:themeColor="text1"/>
          <w:sz w:val="20"/>
          <w:szCs w:val="20"/>
        </w:rPr>
      </w:pPr>
      <w:r w:rsidRPr="00D422C5">
        <w:rPr>
          <w:rFonts w:ascii="Arial" w:hAnsi="Arial" w:cs="Arial"/>
          <w:b/>
          <w:bCs/>
          <w:color w:val="000000" w:themeColor="text1"/>
          <w:sz w:val="20"/>
          <w:szCs w:val="20"/>
        </w:rPr>
        <w:t>Observaciones</w:t>
      </w:r>
      <w:r w:rsidRPr="00D422C5">
        <w:rPr>
          <w:rFonts w:ascii="Arial" w:hAnsi="Arial" w:cs="Arial"/>
          <w:color w:val="000000" w:themeColor="text1"/>
          <w:sz w:val="20"/>
          <w:szCs w:val="20"/>
        </w:rPr>
        <w:t>: Servicio SIB (compartido).</w:t>
      </w:r>
    </w:p>
    <w:p w14:paraId="31B76598" w14:textId="77777777" w:rsidR="0080546F" w:rsidRPr="00D422C5" w:rsidRDefault="0080546F" w:rsidP="0080546F">
      <w:pPr>
        <w:pStyle w:val="Sinespaciado"/>
        <w:jc w:val="both"/>
        <w:rPr>
          <w:rFonts w:ascii="Arial" w:hAnsi="Arial" w:cs="Arial"/>
          <w:color w:val="000000" w:themeColor="text1"/>
          <w:sz w:val="20"/>
          <w:szCs w:val="20"/>
        </w:rPr>
      </w:pPr>
    </w:p>
    <w:p w14:paraId="303C7316" w14:textId="7F566D98" w:rsidR="0080546F" w:rsidRPr="00D422C5" w:rsidRDefault="0080546F" w:rsidP="0080546F">
      <w:pPr>
        <w:pStyle w:val="Sinespaciado"/>
        <w:jc w:val="both"/>
        <w:rPr>
          <w:rFonts w:ascii="Arial" w:hAnsi="Arial" w:cs="Arial"/>
          <w:b/>
          <w:bCs/>
          <w:color w:val="000000" w:themeColor="text1"/>
          <w:sz w:val="20"/>
          <w:szCs w:val="20"/>
        </w:rPr>
      </w:pPr>
      <w:r w:rsidRPr="00D422C5">
        <w:rPr>
          <w:rFonts w:ascii="Arial" w:hAnsi="Arial" w:cs="Arial"/>
          <w:b/>
          <w:bCs/>
          <w:color w:val="EE0000"/>
          <w:sz w:val="20"/>
          <w:szCs w:val="20"/>
        </w:rPr>
        <w:t>Día 05</w:t>
      </w:r>
      <w:r w:rsidRPr="00D422C5">
        <w:rPr>
          <w:rFonts w:ascii="Arial" w:hAnsi="Arial" w:cs="Arial"/>
          <w:b/>
          <w:bCs/>
          <w:color w:val="000000" w:themeColor="text1"/>
          <w:sz w:val="20"/>
          <w:szCs w:val="20"/>
        </w:rPr>
        <w:t xml:space="preserve"> – Puerto Madryn</w:t>
      </w:r>
    </w:p>
    <w:p w14:paraId="1A17ED35" w14:textId="77777777" w:rsidR="0080546F" w:rsidRPr="00D422C5" w:rsidRDefault="0080546F" w:rsidP="0080546F">
      <w:pPr>
        <w:pStyle w:val="Sinespaciado"/>
        <w:numPr>
          <w:ilvl w:val="0"/>
          <w:numId w:val="38"/>
        </w:numPr>
        <w:jc w:val="both"/>
        <w:rPr>
          <w:rFonts w:ascii="Arial" w:hAnsi="Arial" w:cs="Arial"/>
          <w:color w:val="000000" w:themeColor="text1"/>
          <w:sz w:val="20"/>
          <w:szCs w:val="20"/>
        </w:rPr>
      </w:pPr>
      <w:r w:rsidRPr="00D422C5">
        <w:rPr>
          <w:rFonts w:ascii="Arial" w:hAnsi="Arial" w:cs="Arial"/>
          <w:color w:val="000000" w:themeColor="text1"/>
          <w:sz w:val="20"/>
          <w:szCs w:val="20"/>
        </w:rPr>
        <w:t>Desayuno en el Hotel.</w:t>
      </w:r>
    </w:p>
    <w:p w14:paraId="22F3D868" w14:textId="77777777" w:rsidR="0080546F" w:rsidRPr="00D422C5" w:rsidRDefault="0080546F" w:rsidP="0080546F">
      <w:pPr>
        <w:pStyle w:val="Sinespaciado"/>
        <w:numPr>
          <w:ilvl w:val="0"/>
          <w:numId w:val="38"/>
        </w:numPr>
        <w:jc w:val="both"/>
        <w:rPr>
          <w:rFonts w:ascii="Arial" w:hAnsi="Arial" w:cs="Arial"/>
          <w:color w:val="000000" w:themeColor="text1"/>
          <w:sz w:val="20"/>
          <w:szCs w:val="20"/>
        </w:rPr>
      </w:pPr>
      <w:r w:rsidRPr="00D422C5">
        <w:rPr>
          <w:rFonts w:ascii="Arial" w:hAnsi="Arial" w:cs="Arial"/>
          <w:color w:val="000000" w:themeColor="text1"/>
          <w:sz w:val="20"/>
          <w:szCs w:val="20"/>
        </w:rPr>
        <w:t>Día libre para realizar excursiones opcionales.</w:t>
      </w:r>
    </w:p>
    <w:p w14:paraId="068D8821" w14:textId="77777777" w:rsidR="0080546F" w:rsidRPr="00D422C5" w:rsidRDefault="0080546F" w:rsidP="0080546F">
      <w:pPr>
        <w:pStyle w:val="Sinespaciado"/>
        <w:jc w:val="both"/>
        <w:rPr>
          <w:rFonts w:ascii="Arial" w:hAnsi="Arial" w:cs="Arial"/>
          <w:color w:val="000000" w:themeColor="text1"/>
          <w:sz w:val="20"/>
          <w:szCs w:val="20"/>
        </w:rPr>
      </w:pPr>
    </w:p>
    <w:p w14:paraId="7FC1D290" w14:textId="63C137FB" w:rsidR="0080546F" w:rsidRPr="00D422C5" w:rsidRDefault="0080546F" w:rsidP="0080546F">
      <w:pPr>
        <w:pStyle w:val="Sinespaciado"/>
        <w:jc w:val="both"/>
        <w:rPr>
          <w:rFonts w:ascii="Arial" w:hAnsi="Arial" w:cs="Arial"/>
          <w:b/>
          <w:bCs/>
          <w:color w:val="000000" w:themeColor="text1"/>
          <w:sz w:val="20"/>
          <w:szCs w:val="20"/>
        </w:rPr>
      </w:pPr>
      <w:r w:rsidRPr="00D422C5">
        <w:rPr>
          <w:rFonts w:ascii="Arial" w:hAnsi="Arial" w:cs="Arial"/>
          <w:b/>
          <w:bCs/>
          <w:color w:val="EE0000"/>
          <w:sz w:val="20"/>
          <w:szCs w:val="20"/>
        </w:rPr>
        <w:t>Día 06</w:t>
      </w:r>
      <w:r w:rsidRPr="00D422C5">
        <w:rPr>
          <w:rFonts w:ascii="Arial" w:hAnsi="Arial" w:cs="Arial"/>
          <w:b/>
          <w:bCs/>
          <w:color w:val="000000" w:themeColor="text1"/>
          <w:sz w:val="20"/>
          <w:szCs w:val="20"/>
        </w:rPr>
        <w:t xml:space="preserve"> – Puerto Madryn / Buenos Aires</w:t>
      </w:r>
    </w:p>
    <w:p w14:paraId="49B7D4C6" w14:textId="77777777" w:rsidR="0080546F" w:rsidRPr="00D422C5" w:rsidRDefault="0080546F" w:rsidP="0080546F">
      <w:pPr>
        <w:pStyle w:val="Sinespaciado"/>
        <w:numPr>
          <w:ilvl w:val="0"/>
          <w:numId w:val="38"/>
        </w:numPr>
        <w:jc w:val="both"/>
        <w:rPr>
          <w:rFonts w:ascii="Arial" w:hAnsi="Arial" w:cs="Arial"/>
          <w:color w:val="000000" w:themeColor="text1"/>
          <w:sz w:val="20"/>
          <w:szCs w:val="20"/>
        </w:rPr>
      </w:pPr>
      <w:r w:rsidRPr="00D422C5">
        <w:rPr>
          <w:rFonts w:ascii="Arial" w:hAnsi="Arial" w:cs="Arial"/>
          <w:color w:val="000000" w:themeColor="text1"/>
          <w:sz w:val="20"/>
          <w:szCs w:val="20"/>
        </w:rPr>
        <w:t>Desayuno en el Hotel.</w:t>
      </w:r>
    </w:p>
    <w:p w14:paraId="2C6A9084" w14:textId="77777777" w:rsidR="0080546F" w:rsidRPr="00D422C5" w:rsidRDefault="0080546F" w:rsidP="0080546F">
      <w:pPr>
        <w:pStyle w:val="Sinespaciado"/>
        <w:numPr>
          <w:ilvl w:val="0"/>
          <w:numId w:val="38"/>
        </w:numPr>
        <w:jc w:val="both"/>
        <w:rPr>
          <w:rFonts w:ascii="Arial" w:hAnsi="Arial" w:cs="Arial"/>
          <w:color w:val="000000" w:themeColor="text1"/>
          <w:sz w:val="20"/>
          <w:szCs w:val="20"/>
        </w:rPr>
      </w:pPr>
      <w:r w:rsidRPr="00D422C5">
        <w:rPr>
          <w:rFonts w:ascii="Arial" w:hAnsi="Arial" w:cs="Arial"/>
          <w:color w:val="000000" w:themeColor="text1"/>
          <w:sz w:val="20"/>
          <w:szCs w:val="20"/>
        </w:rPr>
        <w:t>Traslado del hotel de Puerto Madryn al aeropuerto de Trelew (REL) para tomar vuelo con destino a Buenos Aires.</w:t>
      </w:r>
    </w:p>
    <w:p w14:paraId="0F36D09A" w14:textId="77777777" w:rsidR="0080546F" w:rsidRPr="00D422C5" w:rsidRDefault="0080546F" w:rsidP="0080546F">
      <w:pPr>
        <w:pStyle w:val="Sinespaciado"/>
        <w:numPr>
          <w:ilvl w:val="0"/>
          <w:numId w:val="38"/>
        </w:numPr>
        <w:jc w:val="both"/>
        <w:rPr>
          <w:rFonts w:ascii="Arial" w:hAnsi="Arial" w:cs="Arial"/>
          <w:color w:val="000000" w:themeColor="text1"/>
          <w:sz w:val="20"/>
          <w:szCs w:val="20"/>
        </w:rPr>
      </w:pPr>
      <w:r w:rsidRPr="00D422C5">
        <w:rPr>
          <w:rFonts w:ascii="Arial" w:hAnsi="Arial" w:cs="Arial"/>
          <w:color w:val="000000" w:themeColor="text1"/>
          <w:sz w:val="20"/>
          <w:szCs w:val="20"/>
        </w:rPr>
        <w:t>Llegada al Aeropuerto de Buenos Aires. Traslado del aeropuerto al hotel seleccionado. Alojamiento.</w:t>
      </w:r>
    </w:p>
    <w:p w14:paraId="2BAF8755" w14:textId="77777777" w:rsidR="0080546F" w:rsidRPr="00D422C5" w:rsidRDefault="0080546F" w:rsidP="0080546F">
      <w:pPr>
        <w:pStyle w:val="Sinespaciado"/>
        <w:jc w:val="both"/>
        <w:rPr>
          <w:rFonts w:ascii="Arial" w:hAnsi="Arial" w:cs="Arial"/>
          <w:color w:val="000000" w:themeColor="text1"/>
          <w:sz w:val="20"/>
          <w:szCs w:val="20"/>
        </w:rPr>
      </w:pPr>
    </w:p>
    <w:p w14:paraId="44ED63B6" w14:textId="7EAC1BB2" w:rsidR="0080546F" w:rsidRPr="00D422C5" w:rsidRDefault="0080546F" w:rsidP="0080546F">
      <w:pPr>
        <w:pStyle w:val="Sinespaciado"/>
        <w:jc w:val="both"/>
        <w:rPr>
          <w:rFonts w:ascii="Arial" w:hAnsi="Arial" w:cs="Arial"/>
          <w:b/>
          <w:bCs/>
          <w:color w:val="000000" w:themeColor="text1"/>
          <w:sz w:val="20"/>
          <w:szCs w:val="20"/>
        </w:rPr>
      </w:pPr>
      <w:r w:rsidRPr="00D422C5">
        <w:rPr>
          <w:rFonts w:ascii="Arial" w:hAnsi="Arial" w:cs="Arial"/>
          <w:b/>
          <w:bCs/>
          <w:color w:val="EE0000"/>
          <w:sz w:val="20"/>
          <w:szCs w:val="20"/>
        </w:rPr>
        <w:t>Día 07</w:t>
      </w:r>
      <w:r w:rsidRPr="00D422C5">
        <w:rPr>
          <w:rFonts w:ascii="Arial" w:hAnsi="Arial" w:cs="Arial"/>
          <w:b/>
          <w:bCs/>
          <w:color w:val="000000" w:themeColor="text1"/>
          <w:sz w:val="20"/>
          <w:szCs w:val="20"/>
        </w:rPr>
        <w:t xml:space="preserve"> – Buenos Aires</w:t>
      </w:r>
    </w:p>
    <w:p w14:paraId="621706B2" w14:textId="77777777" w:rsidR="0080546F" w:rsidRPr="00D422C5" w:rsidRDefault="0080546F" w:rsidP="0080546F">
      <w:pPr>
        <w:pStyle w:val="Sinespaciado"/>
        <w:numPr>
          <w:ilvl w:val="0"/>
          <w:numId w:val="38"/>
        </w:numPr>
        <w:jc w:val="both"/>
        <w:rPr>
          <w:rFonts w:ascii="Arial" w:hAnsi="Arial" w:cs="Arial"/>
          <w:color w:val="000000" w:themeColor="text1"/>
          <w:sz w:val="20"/>
          <w:szCs w:val="20"/>
        </w:rPr>
      </w:pPr>
      <w:r w:rsidRPr="00D422C5">
        <w:rPr>
          <w:rFonts w:ascii="Arial" w:hAnsi="Arial" w:cs="Arial"/>
          <w:color w:val="000000" w:themeColor="text1"/>
          <w:sz w:val="20"/>
          <w:szCs w:val="20"/>
        </w:rPr>
        <w:t>Desayuno en el Hotel.</w:t>
      </w:r>
    </w:p>
    <w:p w14:paraId="2868C2BE" w14:textId="77777777" w:rsidR="0080546F" w:rsidRPr="00D422C5" w:rsidRDefault="0080546F" w:rsidP="0080546F">
      <w:pPr>
        <w:pStyle w:val="Sinespaciado"/>
        <w:numPr>
          <w:ilvl w:val="0"/>
          <w:numId w:val="38"/>
        </w:numPr>
        <w:jc w:val="both"/>
        <w:rPr>
          <w:rFonts w:ascii="Arial" w:hAnsi="Arial" w:cs="Arial"/>
          <w:color w:val="000000" w:themeColor="text1"/>
          <w:sz w:val="20"/>
          <w:szCs w:val="20"/>
        </w:rPr>
      </w:pPr>
      <w:r w:rsidRPr="00D422C5">
        <w:rPr>
          <w:rFonts w:ascii="Arial" w:hAnsi="Arial" w:cs="Arial"/>
          <w:color w:val="000000" w:themeColor="text1"/>
          <w:sz w:val="20"/>
          <w:szCs w:val="20"/>
        </w:rPr>
        <w:t>Traslado del Hotel al aeropuerto para tomar vuelo de regreso.</w:t>
      </w:r>
    </w:p>
    <w:p w14:paraId="7BC7A188" w14:textId="77777777" w:rsidR="00284F27" w:rsidRPr="00D422C5" w:rsidRDefault="00284F27" w:rsidP="00284F27">
      <w:pPr>
        <w:pStyle w:val="Sinespaciado"/>
        <w:jc w:val="both"/>
        <w:rPr>
          <w:rFonts w:ascii="Arial" w:hAnsi="Arial" w:cs="Arial"/>
          <w:sz w:val="20"/>
          <w:szCs w:val="20"/>
        </w:rPr>
      </w:pPr>
    </w:p>
    <w:p w14:paraId="39D03BF0" w14:textId="348CD2B2" w:rsidR="00284F27" w:rsidRPr="00D422C5" w:rsidRDefault="00284F27" w:rsidP="00284F27">
      <w:pPr>
        <w:pStyle w:val="Sinespaciado"/>
        <w:jc w:val="both"/>
        <w:rPr>
          <w:rFonts w:ascii="Arial" w:hAnsi="Arial" w:cs="Arial"/>
          <w:sz w:val="20"/>
          <w:szCs w:val="20"/>
        </w:rPr>
      </w:pPr>
      <w:r w:rsidRPr="00D422C5">
        <w:rPr>
          <w:rFonts w:ascii="Arial" w:hAnsi="Arial" w:cs="Arial"/>
          <w:sz w:val="20"/>
          <w:szCs w:val="20"/>
        </w:rPr>
        <w:t>Fin de nuestros servicios.</w:t>
      </w:r>
    </w:p>
    <w:p w14:paraId="634147A7" w14:textId="77777777" w:rsidR="00284F27" w:rsidRPr="00D422C5" w:rsidRDefault="00284F27" w:rsidP="00AE7133">
      <w:pPr>
        <w:pStyle w:val="Sinespaciado"/>
        <w:rPr>
          <w:rFonts w:ascii="Arial" w:hAnsi="Arial" w:cs="Arial"/>
          <w:sz w:val="20"/>
          <w:szCs w:val="20"/>
        </w:rPr>
      </w:pPr>
    </w:p>
    <w:p w14:paraId="0A2B2D10" w14:textId="74C2764C" w:rsidR="007852CF" w:rsidRPr="00D422C5" w:rsidRDefault="00AE7133" w:rsidP="00AE7133">
      <w:pPr>
        <w:pStyle w:val="Sinespaciado"/>
        <w:rPr>
          <w:rFonts w:ascii="Arial" w:hAnsi="Arial" w:cs="Arial"/>
          <w:sz w:val="20"/>
          <w:szCs w:val="20"/>
        </w:rPr>
      </w:pPr>
      <w:r w:rsidRPr="00D422C5">
        <w:rPr>
          <w:rFonts w:ascii="Arial" w:hAnsi="Arial" w:cs="Arial"/>
          <w:sz w:val="20"/>
          <w:szCs w:val="20"/>
        </w:rPr>
        <w:t xml:space="preserve">Precio por </w:t>
      </w:r>
      <w:proofErr w:type="spellStart"/>
      <w:r w:rsidR="00EF11F3" w:rsidRPr="00D422C5">
        <w:rPr>
          <w:rFonts w:ascii="Arial" w:hAnsi="Arial" w:cs="Arial"/>
          <w:sz w:val="20"/>
          <w:szCs w:val="20"/>
        </w:rPr>
        <w:t>pa</w:t>
      </w:r>
      <w:r w:rsidR="004F2D74" w:rsidRPr="00D422C5">
        <w:rPr>
          <w:rFonts w:ascii="Arial" w:hAnsi="Arial" w:cs="Arial"/>
          <w:sz w:val="20"/>
          <w:szCs w:val="20"/>
        </w:rPr>
        <w:t>x</w:t>
      </w:r>
      <w:proofErr w:type="spellEnd"/>
      <w:r w:rsidR="00EF11F3" w:rsidRPr="00D422C5">
        <w:rPr>
          <w:rFonts w:ascii="Arial" w:hAnsi="Arial" w:cs="Arial"/>
          <w:sz w:val="20"/>
          <w:szCs w:val="20"/>
        </w:rPr>
        <w:t xml:space="preserve"> en USD:</w:t>
      </w:r>
    </w:p>
    <w:p w14:paraId="2AEF526F" w14:textId="77777777" w:rsidR="006E562C" w:rsidRPr="00D422C5" w:rsidRDefault="00284F27" w:rsidP="00AE7133">
      <w:pPr>
        <w:pStyle w:val="Sinespaciado"/>
        <w:rPr>
          <w:rFonts w:ascii="Arial" w:hAnsi="Arial" w:cs="Arial"/>
          <w:sz w:val="20"/>
          <w:szCs w:val="20"/>
        </w:rPr>
      </w:pPr>
      <w:r w:rsidRPr="00D422C5">
        <w:rPr>
          <w:rFonts w:ascii="Arial" w:hAnsi="Arial" w:cs="Arial"/>
          <w:sz w:val="20"/>
          <w:szCs w:val="20"/>
        </w:rPr>
        <w:t xml:space="preserve"> </w:t>
      </w:r>
    </w:p>
    <w:tbl>
      <w:tblPr>
        <w:tblW w:w="8860" w:type="dxa"/>
        <w:tblInd w:w="75" w:type="dxa"/>
        <w:tblCellMar>
          <w:left w:w="70" w:type="dxa"/>
          <w:right w:w="70" w:type="dxa"/>
        </w:tblCellMar>
        <w:tblLook w:val="04A0" w:firstRow="1" w:lastRow="0" w:firstColumn="1" w:lastColumn="0" w:noHBand="0" w:noVBand="1"/>
      </w:tblPr>
      <w:tblGrid>
        <w:gridCol w:w="4720"/>
        <w:gridCol w:w="580"/>
        <w:gridCol w:w="580"/>
        <w:gridCol w:w="580"/>
        <w:gridCol w:w="2400"/>
      </w:tblGrid>
      <w:tr w:rsidR="00FE3FC6" w:rsidRPr="00D422C5" w14:paraId="7110CE20" w14:textId="77777777" w:rsidTr="00FE3FC6">
        <w:trPr>
          <w:trHeight w:val="240"/>
        </w:trPr>
        <w:tc>
          <w:tcPr>
            <w:tcW w:w="4720" w:type="dxa"/>
            <w:tcBorders>
              <w:top w:val="single" w:sz="4" w:space="0" w:color="0070C0"/>
              <w:left w:val="single" w:sz="4" w:space="0" w:color="0070C0"/>
              <w:bottom w:val="single" w:sz="4" w:space="0" w:color="0070C0"/>
              <w:right w:val="single" w:sz="4" w:space="0" w:color="0070C0"/>
            </w:tcBorders>
            <w:shd w:val="clear" w:color="0070C0" w:fill="0070C0"/>
            <w:noWrap/>
            <w:vAlign w:val="center"/>
            <w:hideMark/>
          </w:tcPr>
          <w:p w14:paraId="210FD1DF" w14:textId="77777777" w:rsidR="00FE3FC6" w:rsidRPr="00D422C5" w:rsidRDefault="00FE3FC6" w:rsidP="00FE3FC6">
            <w:pPr>
              <w:spacing w:after="0" w:line="240" w:lineRule="auto"/>
              <w:jc w:val="center"/>
              <w:rPr>
                <w:rFonts w:ascii="Arial" w:eastAsia="Times New Roman" w:hAnsi="Arial" w:cs="Arial"/>
                <w:b/>
                <w:bCs/>
                <w:color w:val="FFFFFF"/>
                <w:sz w:val="20"/>
                <w:szCs w:val="20"/>
                <w:lang w:eastAsia="es-MX"/>
              </w:rPr>
            </w:pPr>
            <w:r w:rsidRPr="00D422C5">
              <w:rPr>
                <w:rFonts w:ascii="Arial" w:eastAsia="Times New Roman" w:hAnsi="Arial" w:cs="Arial"/>
                <w:b/>
                <w:bCs/>
                <w:color w:val="FFFFFF"/>
                <w:sz w:val="20"/>
                <w:szCs w:val="20"/>
                <w:lang w:eastAsia="es-MX"/>
              </w:rPr>
              <w:t>Hoteles</w:t>
            </w:r>
          </w:p>
        </w:tc>
        <w:tc>
          <w:tcPr>
            <w:tcW w:w="580" w:type="dxa"/>
            <w:tcBorders>
              <w:top w:val="single" w:sz="4" w:space="0" w:color="0070C0"/>
              <w:left w:val="nil"/>
              <w:bottom w:val="single" w:sz="4" w:space="0" w:color="0070C0"/>
              <w:right w:val="single" w:sz="4" w:space="0" w:color="0070C0"/>
            </w:tcBorders>
            <w:shd w:val="clear" w:color="0070C0" w:fill="0070C0"/>
            <w:noWrap/>
            <w:vAlign w:val="center"/>
            <w:hideMark/>
          </w:tcPr>
          <w:p w14:paraId="76F30CFC" w14:textId="77777777" w:rsidR="00FE3FC6" w:rsidRPr="00D422C5" w:rsidRDefault="00FE3FC6" w:rsidP="00FE3FC6">
            <w:pPr>
              <w:spacing w:after="0" w:line="240" w:lineRule="auto"/>
              <w:jc w:val="center"/>
              <w:rPr>
                <w:rFonts w:ascii="Arial" w:eastAsia="Times New Roman" w:hAnsi="Arial" w:cs="Arial"/>
                <w:b/>
                <w:bCs/>
                <w:color w:val="FFFFFF"/>
                <w:sz w:val="20"/>
                <w:szCs w:val="20"/>
                <w:lang w:eastAsia="es-MX"/>
              </w:rPr>
            </w:pPr>
            <w:r w:rsidRPr="00D422C5">
              <w:rPr>
                <w:rFonts w:ascii="Arial" w:eastAsia="Times New Roman" w:hAnsi="Arial" w:cs="Arial"/>
                <w:b/>
                <w:bCs/>
                <w:color w:val="FFFFFF"/>
                <w:sz w:val="20"/>
                <w:szCs w:val="20"/>
                <w:lang w:eastAsia="es-MX"/>
              </w:rPr>
              <w:t>SGL</w:t>
            </w:r>
          </w:p>
        </w:tc>
        <w:tc>
          <w:tcPr>
            <w:tcW w:w="580" w:type="dxa"/>
            <w:tcBorders>
              <w:top w:val="single" w:sz="4" w:space="0" w:color="0070C0"/>
              <w:left w:val="nil"/>
              <w:bottom w:val="single" w:sz="4" w:space="0" w:color="0070C0"/>
              <w:right w:val="single" w:sz="4" w:space="0" w:color="0070C0"/>
            </w:tcBorders>
            <w:shd w:val="clear" w:color="0070C0" w:fill="0070C0"/>
            <w:noWrap/>
            <w:vAlign w:val="center"/>
            <w:hideMark/>
          </w:tcPr>
          <w:p w14:paraId="6546097E" w14:textId="77777777" w:rsidR="00FE3FC6" w:rsidRPr="00D422C5" w:rsidRDefault="00FE3FC6" w:rsidP="00FE3FC6">
            <w:pPr>
              <w:spacing w:after="0" w:line="240" w:lineRule="auto"/>
              <w:jc w:val="center"/>
              <w:rPr>
                <w:rFonts w:ascii="Arial" w:eastAsia="Times New Roman" w:hAnsi="Arial" w:cs="Arial"/>
                <w:b/>
                <w:bCs/>
                <w:color w:val="FFFFFF"/>
                <w:sz w:val="20"/>
                <w:szCs w:val="20"/>
                <w:lang w:eastAsia="es-MX"/>
              </w:rPr>
            </w:pPr>
            <w:r w:rsidRPr="00D422C5">
              <w:rPr>
                <w:rFonts w:ascii="Arial" w:eastAsia="Times New Roman" w:hAnsi="Arial" w:cs="Arial"/>
                <w:b/>
                <w:bCs/>
                <w:color w:val="FFFFFF"/>
                <w:sz w:val="20"/>
                <w:szCs w:val="20"/>
                <w:lang w:eastAsia="es-MX"/>
              </w:rPr>
              <w:t>DBL</w:t>
            </w:r>
          </w:p>
        </w:tc>
        <w:tc>
          <w:tcPr>
            <w:tcW w:w="580" w:type="dxa"/>
            <w:tcBorders>
              <w:top w:val="single" w:sz="4" w:space="0" w:color="0070C0"/>
              <w:left w:val="nil"/>
              <w:bottom w:val="single" w:sz="4" w:space="0" w:color="0070C0"/>
              <w:right w:val="single" w:sz="4" w:space="0" w:color="0070C0"/>
            </w:tcBorders>
            <w:shd w:val="clear" w:color="0070C0" w:fill="0070C0"/>
            <w:noWrap/>
            <w:vAlign w:val="center"/>
            <w:hideMark/>
          </w:tcPr>
          <w:p w14:paraId="4AE720D5" w14:textId="77777777" w:rsidR="00FE3FC6" w:rsidRPr="00D422C5" w:rsidRDefault="00FE3FC6" w:rsidP="00FE3FC6">
            <w:pPr>
              <w:spacing w:after="0" w:line="240" w:lineRule="auto"/>
              <w:jc w:val="center"/>
              <w:rPr>
                <w:rFonts w:ascii="Arial" w:eastAsia="Times New Roman" w:hAnsi="Arial" w:cs="Arial"/>
                <w:b/>
                <w:bCs/>
                <w:color w:val="FFFFFF"/>
                <w:sz w:val="20"/>
                <w:szCs w:val="20"/>
                <w:lang w:eastAsia="es-MX"/>
              </w:rPr>
            </w:pPr>
            <w:r w:rsidRPr="00D422C5">
              <w:rPr>
                <w:rFonts w:ascii="Arial" w:eastAsia="Times New Roman" w:hAnsi="Arial" w:cs="Arial"/>
                <w:b/>
                <w:bCs/>
                <w:color w:val="FFFFFF"/>
                <w:sz w:val="20"/>
                <w:szCs w:val="20"/>
                <w:lang w:eastAsia="es-MX"/>
              </w:rPr>
              <w:t>TPL</w:t>
            </w:r>
          </w:p>
        </w:tc>
        <w:tc>
          <w:tcPr>
            <w:tcW w:w="2400" w:type="dxa"/>
            <w:tcBorders>
              <w:top w:val="single" w:sz="4" w:space="0" w:color="0070C0"/>
              <w:left w:val="nil"/>
              <w:bottom w:val="single" w:sz="4" w:space="0" w:color="0070C0"/>
              <w:right w:val="single" w:sz="4" w:space="0" w:color="0070C0"/>
            </w:tcBorders>
            <w:shd w:val="clear" w:color="0070C0" w:fill="0070C0"/>
            <w:noWrap/>
            <w:vAlign w:val="center"/>
            <w:hideMark/>
          </w:tcPr>
          <w:p w14:paraId="1FE36119" w14:textId="77777777" w:rsidR="00FE3FC6" w:rsidRPr="00D422C5" w:rsidRDefault="00FE3FC6" w:rsidP="00FE3FC6">
            <w:pPr>
              <w:spacing w:after="0" w:line="240" w:lineRule="auto"/>
              <w:jc w:val="center"/>
              <w:rPr>
                <w:rFonts w:ascii="Arial" w:eastAsia="Times New Roman" w:hAnsi="Arial" w:cs="Arial"/>
                <w:b/>
                <w:bCs/>
                <w:color w:val="FFFFFF"/>
                <w:sz w:val="20"/>
                <w:szCs w:val="20"/>
                <w:lang w:eastAsia="es-MX"/>
              </w:rPr>
            </w:pPr>
            <w:r w:rsidRPr="00D422C5">
              <w:rPr>
                <w:rFonts w:ascii="Arial" w:eastAsia="Times New Roman" w:hAnsi="Arial" w:cs="Arial"/>
                <w:b/>
                <w:bCs/>
                <w:color w:val="FFFFFF"/>
                <w:sz w:val="20"/>
                <w:szCs w:val="20"/>
                <w:lang w:eastAsia="es-MX"/>
              </w:rPr>
              <w:t xml:space="preserve">Vigencia </w:t>
            </w:r>
          </w:p>
        </w:tc>
      </w:tr>
      <w:tr w:rsidR="00FE3FC6" w:rsidRPr="00D422C5" w14:paraId="17759C3B" w14:textId="77777777" w:rsidTr="00FE3FC6">
        <w:trPr>
          <w:trHeight w:val="315"/>
        </w:trPr>
        <w:tc>
          <w:tcPr>
            <w:tcW w:w="4720" w:type="dxa"/>
            <w:vMerge w:val="restart"/>
            <w:tcBorders>
              <w:top w:val="nil"/>
              <w:left w:val="single" w:sz="4" w:space="0" w:color="0070C0"/>
              <w:bottom w:val="single" w:sz="4" w:space="0" w:color="0070C0"/>
              <w:right w:val="single" w:sz="4" w:space="0" w:color="0070C0"/>
            </w:tcBorders>
            <w:noWrap/>
            <w:vAlign w:val="center"/>
            <w:hideMark/>
          </w:tcPr>
          <w:p w14:paraId="2CC09DDC" w14:textId="77777777" w:rsidR="00FE3FC6" w:rsidRPr="00D422C5" w:rsidRDefault="00FE3FC6" w:rsidP="00FE3FC6">
            <w:pPr>
              <w:spacing w:after="0" w:line="240" w:lineRule="auto"/>
              <w:jc w:val="center"/>
              <w:rPr>
                <w:rFonts w:ascii="Arial" w:eastAsia="Times New Roman" w:hAnsi="Arial" w:cs="Arial"/>
                <w:b/>
                <w:bCs/>
                <w:color w:val="000000"/>
                <w:sz w:val="20"/>
                <w:szCs w:val="20"/>
                <w:lang w:eastAsia="es-MX"/>
              </w:rPr>
            </w:pPr>
            <w:r w:rsidRPr="00D422C5">
              <w:rPr>
                <w:rFonts w:ascii="Arial" w:eastAsia="Times New Roman" w:hAnsi="Arial" w:cs="Arial"/>
                <w:b/>
                <w:bCs/>
                <w:color w:val="000000"/>
                <w:sz w:val="20"/>
                <w:szCs w:val="20"/>
                <w:lang w:eastAsia="es-MX"/>
              </w:rPr>
              <w:t>Two Buenos Aires (std) / Bahia Nueva (Std) 3*</w:t>
            </w:r>
          </w:p>
        </w:tc>
        <w:tc>
          <w:tcPr>
            <w:tcW w:w="580" w:type="dxa"/>
            <w:tcBorders>
              <w:top w:val="nil"/>
              <w:left w:val="nil"/>
              <w:bottom w:val="single" w:sz="4" w:space="0" w:color="0070C0"/>
              <w:right w:val="single" w:sz="4" w:space="0" w:color="0070C0"/>
            </w:tcBorders>
            <w:noWrap/>
            <w:vAlign w:val="center"/>
            <w:hideMark/>
          </w:tcPr>
          <w:p w14:paraId="7474BA8A"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1318</w:t>
            </w:r>
          </w:p>
        </w:tc>
        <w:tc>
          <w:tcPr>
            <w:tcW w:w="580" w:type="dxa"/>
            <w:tcBorders>
              <w:top w:val="nil"/>
              <w:left w:val="nil"/>
              <w:bottom w:val="single" w:sz="4" w:space="0" w:color="0070C0"/>
              <w:right w:val="single" w:sz="4" w:space="0" w:color="0070C0"/>
            </w:tcBorders>
            <w:noWrap/>
            <w:vAlign w:val="center"/>
            <w:hideMark/>
          </w:tcPr>
          <w:p w14:paraId="3D25341F"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1024</w:t>
            </w:r>
          </w:p>
        </w:tc>
        <w:tc>
          <w:tcPr>
            <w:tcW w:w="580" w:type="dxa"/>
            <w:tcBorders>
              <w:top w:val="nil"/>
              <w:left w:val="nil"/>
              <w:bottom w:val="single" w:sz="4" w:space="0" w:color="0070C0"/>
              <w:right w:val="single" w:sz="4" w:space="0" w:color="0070C0"/>
            </w:tcBorders>
            <w:noWrap/>
            <w:vAlign w:val="center"/>
            <w:hideMark/>
          </w:tcPr>
          <w:p w14:paraId="574D69FE"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996</w:t>
            </w:r>
          </w:p>
        </w:tc>
        <w:tc>
          <w:tcPr>
            <w:tcW w:w="2400" w:type="dxa"/>
            <w:tcBorders>
              <w:top w:val="nil"/>
              <w:left w:val="nil"/>
              <w:bottom w:val="single" w:sz="4" w:space="0" w:color="0070C0"/>
              <w:right w:val="single" w:sz="4" w:space="0" w:color="0070C0"/>
            </w:tcBorders>
            <w:noWrap/>
            <w:vAlign w:val="center"/>
            <w:hideMark/>
          </w:tcPr>
          <w:p w14:paraId="4FE82238" w14:textId="77777777" w:rsidR="00FE3FC6" w:rsidRPr="00D422C5" w:rsidRDefault="00FE3FC6" w:rsidP="00FE3FC6">
            <w:pPr>
              <w:spacing w:after="0" w:line="240" w:lineRule="auto"/>
              <w:jc w:val="center"/>
              <w:rPr>
                <w:rFonts w:ascii="Arial" w:eastAsia="Times New Roman" w:hAnsi="Arial" w:cs="Arial"/>
                <w:color w:val="000000"/>
                <w:sz w:val="16"/>
                <w:szCs w:val="16"/>
                <w:lang w:eastAsia="es-MX"/>
              </w:rPr>
            </w:pPr>
            <w:r w:rsidRPr="00D422C5">
              <w:rPr>
                <w:rFonts w:ascii="Arial" w:eastAsia="Times New Roman" w:hAnsi="Arial" w:cs="Arial"/>
                <w:color w:val="000000"/>
                <w:sz w:val="16"/>
                <w:szCs w:val="16"/>
                <w:lang w:eastAsia="es-MX"/>
              </w:rPr>
              <w:t>Set 16 - Set 30</w:t>
            </w:r>
          </w:p>
        </w:tc>
      </w:tr>
      <w:tr w:rsidR="00FE3FC6" w:rsidRPr="00D422C5" w14:paraId="7CC37D0C" w14:textId="77777777" w:rsidTr="00FE3FC6">
        <w:trPr>
          <w:trHeight w:val="315"/>
        </w:trPr>
        <w:tc>
          <w:tcPr>
            <w:tcW w:w="4720" w:type="dxa"/>
            <w:vMerge/>
            <w:tcBorders>
              <w:top w:val="nil"/>
              <w:left w:val="single" w:sz="4" w:space="0" w:color="0070C0"/>
              <w:bottom w:val="single" w:sz="4" w:space="0" w:color="0070C0"/>
              <w:right w:val="single" w:sz="4" w:space="0" w:color="0070C0"/>
            </w:tcBorders>
            <w:vAlign w:val="center"/>
            <w:hideMark/>
          </w:tcPr>
          <w:p w14:paraId="15F74DC4" w14:textId="77777777" w:rsidR="00FE3FC6" w:rsidRPr="00D422C5" w:rsidRDefault="00FE3FC6" w:rsidP="00FE3FC6">
            <w:pPr>
              <w:spacing w:after="0" w:line="240" w:lineRule="auto"/>
              <w:rPr>
                <w:rFonts w:ascii="Arial" w:eastAsia="Times New Roman" w:hAnsi="Arial" w:cs="Arial"/>
                <w:b/>
                <w:bCs/>
                <w:color w:val="000000"/>
                <w:sz w:val="20"/>
                <w:szCs w:val="20"/>
                <w:lang w:eastAsia="es-MX"/>
              </w:rPr>
            </w:pPr>
          </w:p>
        </w:tc>
        <w:tc>
          <w:tcPr>
            <w:tcW w:w="580" w:type="dxa"/>
            <w:tcBorders>
              <w:top w:val="nil"/>
              <w:left w:val="nil"/>
              <w:bottom w:val="single" w:sz="4" w:space="0" w:color="0070C0"/>
              <w:right w:val="single" w:sz="4" w:space="0" w:color="0070C0"/>
            </w:tcBorders>
            <w:noWrap/>
            <w:vAlign w:val="center"/>
            <w:hideMark/>
          </w:tcPr>
          <w:p w14:paraId="4B6F12DF"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1497</w:t>
            </w:r>
          </w:p>
        </w:tc>
        <w:tc>
          <w:tcPr>
            <w:tcW w:w="580" w:type="dxa"/>
            <w:tcBorders>
              <w:top w:val="nil"/>
              <w:left w:val="nil"/>
              <w:bottom w:val="single" w:sz="4" w:space="0" w:color="0070C0"/>
              <w:right w:val="single" w:sz="4" w:space="0" w:color="0070C0"/>
            </w:tcBorders>
            <w:noWrap/>
            <w:vAlign w:val="center"/>
            <w:hideMark/>
          </w:tcPr>
          <w:p w14:paraId="7F33D777"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1037</w:t>
            </w:r>
          </w:p>
        </w:tc>
        <w:tc>
          <w:tcPr>
            <w:tcW w:w="580" w:type="dxa"/>
            <w:tcBorders>
              <w:top w:val="nil"/>
              <w:left w:val="nil"/>
              <w:bottom w:val="single" w:sz="4" w:space="0" w:color="0070C0"/>
              <w:right w:val="single" w:sz="4" w:space="0" w:color="0070C0"/>
            </w:tcBorders>
            <w:noWrap/>
            <w:vAlign w:val="center"/>
            <w:hideMark/>
          </w:tcPr>
          <w:p w14:paraId="02DDE400"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995</w:t>
            </w:r>
          </w:p>
        </w:tc>
        <w:tc>
          <w:tcPr>
            <w:tcW w:w="2400" w:type="dxa"/>
            <w:tcBorders>
              <w:top w:val="nil"/>
              <w:left w:val="nil"/>
              <w:bottom w:val="single" w:sz="4" w:space="0" w:color="0070C0"/>
              <w:right w:val="single" w:sz="4" w:space="0" w:color="0070C0"/>
            </w:tcBorders>
            <w:noWrap/>
            <w:vAlign w:val="center"/>
            <w:hideMark/>
          </w:tcPr>
          <w:p w14:paraId="1580798B" w14:textId="77777777" w:rsidR="00FE3FC6" w:rsidRPr="00D422C5" w:rsidRDefault="00FE3FC6" w:rsidP="00FE3FC6">
            <w:pPr>
              <w:spacing w:after="0" w:line="240" w:lineRule="auto"/>
              <w:jc w:val="center"/>
              <w:rPr>
                <w:rFonts w:ascii="Arial" w:eastAsia="Times New Roman" w:hAnsi="Arial" w:cs="Arial"/>
                <w:color w:val="000000"/>
                <w:sz w:val="16"/>
                <w:szCs w:val="16"/>
                <w:lang w:eastAsia="es-MX"/>
              </w:rPr>
            </w:pPr>
            <w:r w:rsidRPr="00D422C5">
              <w:rPr>
                <w:rFonts w:ascii="Arial" w:eastAsia="Times New Roman" w:hAnsi="Arial" w:cs="Arial"/>
                <w:color w:val="000000"/>
                <w:sz w:val="16"/>
                <w:szCs w:val="16"/>
                <w:lang w:eastAsia="es-MX"/>
              </w:rPr>
              <w:t>Oct 01 - Nov 30</w:t>
            </w:r>
          </w:p>
        </w:tc>
      </w:tr>
      <w:tr w:rsidR="00FE3FC6" w:rsidRPr="00D422C5" w14:paraId="5AD4D932" w14:textId="77777777" w:rsidTr="00FE3FC6">
        <w:trPr>
          <w:trHeight w:val="315"/>
        </w:trPr>
        <w:tc>
          <w:tcPr>
            <w:tcW w:w="4720" w:type="dxa"/>
            <w:vMerge/>
            <w:tcBorders>
              <w:top w:val="nil"/>
              <w:left w:val="single" w:sz="4" w:space="0" w:color="0070C0"/>
              <w:bottom w:val="single" w:sz="4" w:space="0" w:color="0070C0"/>
              <w:right w:val="single" w:sz="4" w:space="0" w:color="0070C0"/>
            </w:tcBorders>
            <w:vAlign w:val="center"/>
            <w:hideMark/>
          </w:tcPr>
          <w:p w14:paraId="72A12500" w14:textId="77777777" w:rsidR="00FE3FC6" w:rsidRPr="00D422C5" w:rsidRDefault="00FE3FC6" w:rsidP="00FE3FC6">
            <w:pPr>
              <w:spacing w:after="0" w:line="240" w:lineRule="auto"/>
              <w:rPr>
                <w:rFonts w:ascii="Arial" w:eastAsia="Times New Roman" w:hAnsi="Arial" w:cs="Arial"/>
                <w:b/>
                <w:bCs/>
                <w:color w:val="000000"/>
                <w:sz w:val="20"/>
                <w:szCs w:val="20"/>
                <w:lang w:eastAsia="es-MX"/>
              </w:rPr>
            </w:pPr>
          </w:p>
        </w:tc>
        <w:tc>
          <w:tcPr>
            <w:tcW w:w="580" w:type="dxa"/>
            <w:tcBorders>
              <w:top w:val="nil"/>
              <w:left w:val="nil"/>
              <w:bottom w:val="single" w:sz="4" w:space="0" w:color="0070C0"/>
              <w:right w:val="single" w:sz="4" w:space="0" w:color="0070C0"/>
            </w:tcBorders>
            <w:noWrap/>
            <w:vAlign w:val="center"/>
            <w:hideMark/>
          </w:tcPr>
          <w:p w14:paraId="2B156391"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1292</w:t>
            </w:r>
          </w:p>
        </w:tc>
        <w:tc>
          <w:tcPr>
            <w:tcW w:w="580" w:type="dxa"/>
            <w:tcBorders>
              <w:top w:val="nil"/>
              <w:left w:val="nil"/>
              <w:bottom w:val="single" w:sz="4" w:space="0" w:color="0070C0"/>
              <w:right w:val="single" w:sz="4" w:space="0" w:color="0070C0"/>
            </w:tcBorders>
            <w:noWrap/>
            <w:vAlign w:val="center"/>
            <w:hideMark/>
          </w:tcPr>
          <w:p w14:paraId="6E99812C"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1009</w:t>
            </w:r>
          </w:p>
        </w:tc>
        <w:tc>
          <w:tcPr>
            <w:tcW w:w="580" w:type="dxa"/>
            <w:tcBorders>
              <w:top w:val="nil"/>
              <w:left w:val="nil"/>
              <w:bottom w:val="single" w:sz="4" w:space="0" w:color="0070C0"/>
              <w:right w:val="single" w:sz="4" w:space="0" w:color="0070C0"/>
            </w:tcBorders>
            <w:noWrap/>
            <w:vAlign w:val="center"/>
            <w:hideMark/>
          </w:tcPr>
          <w:p w14:paraId="11FD6A7A"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979</w:t>
            </w:r>
          </w:p>
        </w:tc>
        <w:tc>
          <w:tcPr>
            <w:tcW w:w="2400" w:type="dxa"/>
            <w:tcBorders>
              <w:top w:val="nil"/>
              <w:left w:val="nil"/>
              <w:bottom w:val="single" w:sz="4" w:space="0" w:color="0070C0"/>
              <w:right w:val="single" w:sz="4" w:space="0" w:color="0070C0"/>
            </w:tcBorders>
            <w:noWrap/>
            <w:vAlign w:val="center"/>
            <w:hideMark/>
          </w:tcPr>
          <w:p w14:paraId="41EA769A" w14:textId="77777777" w:rsidR="00FE3FC6" w:rsidRPr="00D422C5" w:rsidRDefault="00FE3FC6" w:rsidP="00FE3FC6">
            <w:pPr>
              <w:spacing w:after="0" w:line="240" w:lineRule="auto"/>
              <w:jc w:val="center"/>
              <w:rPr>
                <w:rFonts w:ascii="Arial" w:eastAsia="Times New Roman" w:hAnsi="Arial" w:cs="Arial"/>
                <w:color w:val="000000"/>
                <w:sz w:val="16"/>
                <w:szCs w:val="16"/>
                <w:lang w:eastAsia="es-MX"/>
              </w:rPr>
            </w:pPr>
            <w:r w:rsidRPr="00D422C5">
              <w:rPr>
                <w:rFonts w:ascii="Arial" w:eastAsia="Times New Roman" w:hAnsi="Arial" w:cs="Arial"/>
                <w:color w:val="000000"/>
                <w:sz w:val="16"/>
                <w:szCs w:val="16"/>
                <w:lang w:eastAsia="es-MX"/>
              </w:rPr>
              <w:t>Dic 01 - Dic 31</w:t>
            </w:r>
          </w:p>
        </w:tc>
      </w:tr>
      <w:tr w:rsidR="00FE3FC6" w:rsidRPr="00D422C5" w14:paraId="0B1D9A87" w14:textId="77777777" w:rsidTr="00FE3FC6">
        <w:trPr>
          <w:trHeight w:val="315"/>
        </w:trPr>
        <w:tc>
          <w:tcPr>
            <w:tcW w:w="4720" w:type="dxa"/>
            <w:vMerge/>
            <w:tcBorders>
              <w:top w:val="nil"/>
              <w:left w:val="single" w:sz="4" w:space="0" w:color="0070C0"/>
              <w:bottom w:val="single" w:sz="4" w:space="0" w:color="0070C0"/>
              <w:right w:val="single" w:sz="4" w:space="0" w:color="0070C0"/>
            </w:tcBorders>
            <w:vAlign w:val="center"/>
            <w:hideMark/>
          </w:tcPr>
          <w:p w14:paraId="329D388B" w14:textId="77777777" w:rsidR="00FE3FC6" w:rsidRPr="00D422C5" w:rsidRDefault="00FE3FC6" w:rsidP="00FE3FC6">
            <w:pPr>
              <w:spacing w:after="0" w:line="240" w:lineRule="auto"/>
              <w:rPr>
                <w:rFonts w:ascii="Arial" w:eastAsia="Times New Roman" w:hAnsi="Arial" w:cs="Arial"/>
                <w:b/>
                <w:bCs/>
                <w:color w:val="000000"/>
                <w:sz w:val="20"/>
                <w:szCs w:val="20"/>
                <w:lang w:eastAsia="es-MX"/>
              </w:rPr>
            </w:pPr>
          </w:p>
        </w:tc>
        <w:tc>
          <w:tcPr>
            <w:tcW w:w="580" w:type="dxa"/>
            <w:tcBorders>
              <w:top w:val="nil"/>
              <w:left w:val="nil"/>
              <w:bottom w:val="single" w:sz="4" w:space="0" w:color="0070C0"/>
              <w:right w:val="single" w:sz="4" w:space="0" w:color="0070C0"/>
            </w:tcBorders>
            <w:noWrap/>
            <w:vAlign w:val="center"/>
            <w:hideMark/>
          </w:tcPr>
          <w:p w14:paraId="548EFD1E"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1340</w:t>
            </w:r>
          </w:p>
        </w:tc>
        <w:tc>
          <w:tcPr>
            <w:tcW w:w="580" w:type="dxa"/>
            <w:tcBorders>
              <w:top w:val="nil"/>
              <w:left w:val="nil"/>
              <w:bottom w:val="single" w:sz="4" w:space="0" w:color="0070C0"/>
              <w:right w:val="single" w:sz="4" w:space="0" w:color="0070C0"/>
            </w:tcBorders>
            <w:noWrap/>
            <w:vAlign w:val="center"/>
            <w:hideMark/>
          </w:tcPr>
          <w:p w14:paraId="0C9152D3"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1041</w:t>
            </w:r>
          </w:p>
        </w:tc>
        <w:tc>
          <w:tcPr>
            <w:tcW w:w="580" w:type="dxa"/>
            <w:tcBorders>
              <w:top w:val="nil"/>
              <w:left w:val="nil"/>
              <w:bottom w:val="single" w:sz="4" w:space="0" w:color="0070C0"/>
              <w:right w:val="single" w:sz="4" w:space="0" w:color="0070C0"/>
            </w:tcBorders>
            <w:noWrap/>
            <w:vAlign w:val="center"/>
            <w:hideMark/>
          </w:tcPr>
          <w:p w14:paraId="3E2323D9"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1014</w:t>
            </w:r>
          </w:p>
        </w:tc>
        <w:tc>
          <w:tcPr>
            <w:tcW w:w="2400" w:type="dxa"/>
            <w:tcBorders>
              <w:top w:val="nil"/>
              <w:left w:val="nil"/>
              <w:bottom w:val="single" w:sz="4" w:space="0" w:color="0070C0"/>
              <w:right w:val="single" w:sz="4" w:space="0" w:color="0070C0"/>
            </w:tcBorders>
            <w:noWrap/>
            <w:vAlign w:val="center"/>
            <w:hideMark/>
          </w:tcPr>
          <w:p w14:paraId="65230256" w14:textId="77777777" w:rsidR="00FE3FC6" w:rsidRPr="00D422C5" w:rsidRDefault="00FE3FC6" w:rsidP="00FE3FC6">
            <w:pPr>
              <w:spacing w:after="0" w:line="240" w:lineRule="auto"/>
              <w:jc w:val="center"/>
              <w:rPr>
                <w:rFonts w:ascii="Arial" w:eastAsia="Times New Roman" w:hAnsi="Arial" w:cs="Arial"/>
                <w:color w:val="000000"/>
                <w:sz w:val="16"/>
                <w:szCs w:val="16"/>
                <w:lang w:eastAsia="es-MX"/>
              </w:rPr>
            </w:pPr>
            <w:r w:rsidRPr="00D422C5">
              <w:rPr>
                <w:rFonts w:ascii="Arial" w:eastAsia="Times New Roman" w:hAnsi="Arial" w:cs="Arial"/>
                <w:color w:val="000000"/>
                <w:sz w:val="16"/>
                <w:szCs w:val="16"/>
                <w:lang w:eastAsia="es-MX"/>
              </w:rPr>
              <w:t>Ene 01 - Mar 31, 2027</w:t>
            </w:r>
          </w:p>
        </w:tc>
      </w:tr>
      <w:tr w:rsidR="00FE3FC6" w:rsidRPr="00D422C5" w14:paraId="35B4C25B" w14:textId="77777777" w:rsidTr="00FE3FC6">
        <w:trPr>
          <w:trHeight w:val="315"/>
        </w:trPr>
        <w:tc>
          <w:tcPr>
            <w:tcW w:w="4720" w:type="dxa"/>
            <w:vMerge w:val="restart"/>
            <w:tcBorders>
              <w:top w:val="nil"/>
              <w:left w:val="single" w:sz="4" w:space="0" w:color="0070C0"/>
              <w:bottom w:val="single" w:sz="4" w:space="0" w:color="0070C0"/>
              <w:right w:val="single" w:sz="4" w:space="0" w:color="0070C0"/>
            </w:tcBorders>
            <w:noWrap/>
            <w:vAlign w:val="center"/>
            <w:hideMark/>
          </w:tcPr>
          <w:p w14:paraId="09BDD522" w14:textId="77777777" w:rsidR="00FE3FC6" w:rsidRPr="00D422C5" w:rsidRDefault="00FE3FC6" w:rsidP="00FE3FC6">
            <w:pPr>
              <w:spacing w:after="0" w:line="240" w:lineRule="auto"/>
              <w:jc w:val="center"/>
              <w:rPr>
                <w:rFonts w:ascii="Arial" w:eastAsia="Times New Roman" w:hAnsi="Arial" w:cs="Arial"/>
                <w:b/>
                <w:bCs/>
                <w:color w:val="000000"/>
                <w:sz w:val="20"/>
                <w:szCs w:val="20"/>
                <w:lang w:val="en-US" w:eastAsia="es-MX"/>
              </w:rPr>
            </w:pPr>
            <w:r w:rsidRPr="00D422C5">
              <w:rPr>
                <w:rFonts w:ascii="Arial" w:eastAsia="Times New Roman" w:hAnsi="Arial" w:cs="Arial"/>
                <w:b/>
                <w:bCs/>
                <w:color w:val="000000"/>
                <w:sz w:val="20"/>
                <w:szCs w:val="20"/>
                <w:lang w:val="en-US" w:eastAsia="es-MX"/>
              </w:rPr>
              <w:t>NH City (std) / Dazzler PMY (Classic Ciudad) 4*</w:t>
            </w:r>
          </w:p>
        </w:tc>
        <w:tc>
          <w:tcPr>
            <w:tcW w:w="580" w:type="dxa"/>
            <w:tcBorders>
              <w:top w:val="nil"/>
              <w:left w:val="nil"/>
              <w:bottom w:val="single" w:sz="4" w:space="0" w:color="0070C0"/>
              <w:right w:val="single" w:sz="4" w:space="0" w:color="0070C0"/>
            </w:tcBorders>
            <w:noWrap/>
            <w:vAlign w:val="center"/>
            <w:hideMark/>
          </w:tcPr>
          <w:p w14:paraId="52A633A5"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1585</w:t>
            </w:r>
          </w:p>
        </w:tc>
        <w:tc>
          <w:tcPr>
            <w:tcW w:w="580" w:type="dxa"/>
            <w:tcBorders>
              <w:top w:val="nil"/>
              <w:left w:val="nil"/>
              <w:bottom w:val="single" w:sz="4" w:space="0" w:color="0070C0"/>
              <w:right w:val="single" w:sz="4" w:space="0" w:color="0070C0"/>
            </w:tcBorders>
            <w:noWrap/>
            <w:vAlign w:val="center"/>
            <w:hideMark/>
          </w:tcPr>
          <w:p w14:paraId="4D1826EB"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1134</w:t>
            </w:r>
          </w:p>
        </w:tc>
        <w:tc>
          <w:tcPr>
            <w:tcW w:w="580" w:type="dxa"/>
            <w:tcBorders>
              <w:top w:val="nil"/>
              <w:left w:val="nil"/>
              <w:bottom w:val="single" w:sz="4" w:space="0" w:color="0070C0"/>
              <w:right w:val="single" w:sz="4" w:space="0" w:color="0070C0"/>
            </w:tcBorders>
            <w:noWrap/>
            <w:vAlign w:val="center"/>
            <w:hideMark/>
          </w:tcPr>
          <w:p w14:paraId="3299E761"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1091</w:t>
            </w:r>
          </w:p>
        </w:tc>
        <w:tc>
          <w:tcPr>
            <w:tcW w:w="2400" w:type="dxa"/>
            <w:tcBorders>
              <w:top w:val="nil"/>
              <w:left w:val="nil"/>
              <w:bottom w:val="single" w:sz="4" w:space="0" w:color="0070C0"/>
              <w:right w:val="single" w:sz="4" w:space="0" w:color="0070C0"/>
            </w:tcBorders>
            <w:noWrap/>
            <w:vAlign w:val="center"/>
            <w:hideMark/>
          </w:tcPr>
          <w:p w14:paraId="554E3E31" w14:textId="77777777" w:rsidR="00FE3FC6" w:rsidRPr="00D422C5" w:rsidRDefault="00FE3FC6" w:rsidP="00FE3FC6">
            <w:pPr>
              <w:spacing w:after="0" w:line="240" w:lineRule="auto"/>
              <w:jc w:val="center"/>
              <w:rPr>
                <w:rFonts w:ascii="Arial" w:eastAsia="Times New Roman" w:hAnsi="Arial" w:cs="Arial"/>
                <w:color w:val="000000"/>
                <w:sz w:val="16"/>
                <w:szCs w:val="16"/>
                <w:lang w:eastAsia="es-MX"/>
              </w:rPr>
            </w:pPr>
            <w:r w:rsidRPr="00D422C5">
              <w:rPr>
                <w:rFonts w:ascii="Arial" w:eastAsia="Times New Roman" w:hAnsi="Arial" w:cs="Arial"/>
                <w:color w:val="000000"/>
                <w:sz w:val="16"/>
                <w:szCs w:val="16"/>
                <w:lang w:eastAsia="es-MX"/>
              </w:rPr>
              <w:t>Set 16 - Set 30</w:t>
            </w:r>
          </w:p>
        </w:tc>
      </w:tr>
      <w:tr w:rsidR="00FE3FC6" w:rsidRPr="00D422C5" w14:paraId="18798D5A" w14:textId="77777777" w:rsidTr="00FE3FC6">
        <w:trPr>
          <w:trHeight w:val="315"/>
        </w:trPr>
        <w:tc>
          <w:tcPr>
            <w:tcW w:w="4720" w:type="dxa"/>
            <w:vMerge/>
            <w:tcBorders>
              <w:top w:val="nil"/>
              <w:left w:val="single" w:sz="4" w:space="0" w:color="0070C0"/>
              <w:bottom w:val="single" w:sz="4" w:space="0" w:color="0070C0"/>
              <w:right w:val="single" w:sz="4" w:space="0" w:color="0070C0"/>
            </w:tcBorders>
            <w:vAlign w:val="center"/>
            <w:hideMark/>
          </w:tcPr>
          <w:p w14:paraId="7290EDC1" w14:textId="77777777" w:rsidR="00FE3FC6" w:rsidRPr="00D422C5" w:rsidRDefault="00FE3FC6" w:rsidP="00FE3FC6">
            <w:pPr>
              <w:spacing w:after="0" w:line="240" w:lineRule="auto"/>
              <w:rPr>
                <w:rFonts w:ascii="Arial" w:eastAsia="Times New Roman" w:hAnsi="Arial" w:cs="Arial"/>
                <w:b/>
                <w:bCs/>
                <w:color w:val="000000"/>
                <w:sz w:val="20"/>
                <w:szCs w:val="20"/>
                <w:lang w:eastAsia="es-MX"/>
              </w:rPr>
            </w:pPr>
          </w:p>
        </w:tc>
        <w:tc>
          <w:tcPr>
            <w:tcW w:w="580" w:type="dxa"/>
            <w:tcBorders>
              <w:top w:val="nil"/>
              <w:left w:val="nil"/>
              <w:bottom w:val="single" w:sz="4" w:space="0" w:color="0070C0"/>
              <w:right w:val="single" w:sz="4" w:space="0" w:color="0070C0"/>
            </w:tcBorders>
            <w:noWrap/>
            <w:vAlign w:val="center"/>
            <w:hideMark/>
          </w:tcPr>
          <w:p w14:paraId="3CFDF701"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1600</w:t>
            </w:r>
          </w:p>
        </w:tc>
        <w:tc>
          <w:tcPr>
            <w:tcW w:w="580" w:type="dxa"/>
            <w:tcBorders>
              <w:top w:val="nil"/>
              <w:left w:val="nil"/>
              <w:bottom w:val="single" w:sz="4" w:space="0" w:color="0070C0"/>
              <w:right w:val="single" w:sz="4" w:space="0" w:color="0070C0"/>
            </w:tcBorders>
            <w:noWrap/>
            <w:vAlign w:val="center"/>
            <w:hideMark/>
          </w:tcPr>
          <w:p w14:paraId="75F9BECC"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1142</w:t>
            </w:r>
          </w:p>
        </w:tc>
        <w:tc>
          <w:tcPr>
            <w:tcW w:w="580" w:type="dxa"/>
            <w:tcBorders>
              <w:top w:val="nil"/>
              <w:left w:val="nil"/>
              <w:bottom w:val="single" w:sz="4" w:space="0" w:color="0070C0"/>
              <w:right w:val="single" w:sz="4" w:space="0" w:color="0070C0"/>
            </w:tcBorders>
            <w:noWrap/>
            <w:vAlign w:val="center"/>
            <w:hideMark/>
          </w:tcPr>
          <w:p w14:paraId="0919855C"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1111</w:t>
            </w:r>
          </w:p>
        </w:tc>
        <w:tc>
          <w:tcPr>
            <w:tcW w:w="2400" w:type="dxa"/>
            <w:tcBorders>
              <w:top w:val="nil"/>
              <w:left w:val="nil"/>
              <w:bottom w:val="single" w:sz="4" w:space="0" w:color="0070C0"/>
              <w:right w:val="single" w:sz="4" w:space="0" w:color="0070C0"/>
            </w:tcBorders>
            <w:noWrap/>
            <w:vAlign w:val="center"/>
            <w:hideMark/>
          </w:tcPr>
          <w:p w14:paraId="331DC774" w14:textId="77777777" w:rsidR="00FE3FC6" w:rsidRPr="00D422C5" w:rsidRDefault="00FE3FC6" w:rsidP="00FE3FC6">
            <w:pPr>
              <w:spacing w:after="0" w:line="240" w:lineRule="auto"/>
              <w:jc w:val="center"/>
              <w:rPr>
                <w:rFonts w:ascii="Arial" w:eastAsia="Times New Roman" w:hAnsi="Arial" w:cs="Arial"/>
                <w:color w:val="000000"/>
                <w:sz w:val="16"/>
                <w:szCs w:val="16"/>
                <w:lang w:eastAsia="es-MX"/>
              </w:rPr>
            </w:pPr>
            <w:r w:rsidRPr="00D422C5">
              <w:rPr>
                <w:rFonts w:ascii="Arial" w:eastAsia="Times New Roman" w:hAnsi="Arial" w:cs="Arial"/>
                <w:color w:val="000000"/>
                <w:sz w:val="16"/>
                <w:szCs w:val="16"/>
                <w:lang w:eastAsia="es-MX"/>
              </w:rPr>
              <w:t>Oct 01 - Nov 30</w:t>
            </w:r>
          </w:p>
        </w:tc>
      </w:tr>
      <w:tr w:rsidR="00FE3FC6" w:rsidRPr="00D422C5" w14:paraId="3DEE5DC7" w14:textId="77777777" w:rsidTr="00FE3FC6">
        <w:trPr>
          <w:trHeight w:val="315"/>
        </w:trPr>
        <w:tc>
          <w:tcPr>
            <w:tcW w:w="4720" w:type="dxa"/>
            <w:vMerge/>
            <w:tcBorders>
              <w:top w:val="nil"/>
              <w:left w:val="single" w:sz="4" w:space="0" w:color="0070C0"/>
              <w:bottom w:val="single" w:sz="4" w:space="0" w:color="0070C0"/>
              <w:right w:val="single" w:sz="4" w:space="0" w:color="0070C0"/>
            </w:tcBorders>
            <w:vAlign w:val="center"/>
            <w:hideMark/>
          </w:tcPr>
          <w:p w14:paraId="0A3071DE" w14:textId="77777777" w:rsidR="00FE3FC6" w:rsidRPr="00D422C5" w:rsidRDefault="00FE3FC6" w:rsidP="00FE3FC6">
            <w:pPr>
              <w:spacing w:after="0" w:line="240" w:lineRule="auto"/>
              <w:rPr>
                <w:rFonts w:ascii="Arial" w:eastAsia="Times New Roman" w:hAnsi="Arial" w:cs="Arial"/>
                <w:b/>
                <w:bCs/>
                <w:color w:val="000000"/>
                <w:sz w:val="20"/>
                <w:szCs w:val="20"/>
                <w:lang w:eastAsia="es-MX"/>
              </w:rPr>
            </w:pPr>
          </w:p>
        </w:tc>
        <w:tc>
          <w:tcPr>
            <w:tcW w:w="580" w:type="dxa"/>
            <w:tcBorders>
              <w:top w:val="nil"/>
              <w:left w:val="nil"/>
              <w:bottom w:val="single" w:sz="4" w:space="0" w:color="0070C0"/>
              <w:right w:val="single" w:sz="4" w:space="0" w:color="0070C0"/>
            </w:tcBorders>
            <w:noWrap/>
            <w:vAlign w:val="center"/>
            <w:hideMark/>
          </w:tcPr>
          <w:p w14:paraId="7F8CFFA7"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1467</w:t>
            </w:r>
          </w:p>
        </w:tc>
        <w:tc>
          <w:tcPr>
            <w:tcW w:w="580" w:type="dxa"/>
            <w:tcBorders>
              <w:top w:val="nil"/>
              <w:left w:val="nil"/>
              <w:bottom w:val="single" w:sz="4" w:space="0" w:color="0070C0"/>
              <w:right w:val="single" w:sz="4" w:space="0" w:color="0070C0"/>
            </w:tcBorders>
            <w:noWrap/>
            <w:vAlign w:val="center"/>
            <w:hideMark/>
          </w:tcPr>
          <w:p w14:paraId="5F3897BC"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1075</w:t>
            </w:r>
          </w:p>
        </w:tc>
        <w:tc>
          <w:tcPr>
            <w:tcW w:w="580" w:type="dxa"/>
            <w:tcBorders>
              <w:top w:val="nil"/>
              <w:left w:val="nil"/>
              <w:bottom w:val="single" w:sz="4" w:space="0" w:color="0070C0"/>
              <w:right w:val="single" w:sz="4" w:space="0" w:color="0070C0"/>
            </w:tcBorders>
            <w:noWrap/>
            <w:vAlign w:val="center"/>
            <w:hideMark/>
          </w:tcPr>
          <w:p w14:paraId="1922010F"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1052</w:t>
            </w:r>
          </w:p>
        </w:tc>
        <w:tc>
          <w:tcPr>
            <w:tcW w:w="2400" w:type="dxa"/>
            <w:tcBorders>
              <w:top w:val="nil"/>
              <w:left w:val="nil"/>
              <w:bottom w:val="single" w:sz="4" w:space="0" w:color="0070C0"/>
              <w:right w:val="single" w:sz="4" w:space="0" w:color="0070C0"/>
            </w:tcBorders>
            <w:noWrap/>
            <w:vAlign w:val="center"/>
            <w:hideMark/>
          </w:tcPr>
          <w:p w14:paraId="488F564B" w14:textId="77777777" w:rsidR="00FE3FC6" w:rsidRPr="00D422C5" w:rsidRDefault="00FE3FC6" w:rsidP="00FE3FC6">
            <w:pPr>
              <w:spacing w:after="0" w:line="240" w:lineRule="auto"/>
              <w:jc w:val="center"/>
              <w:rPr>
                <w:rFonts w:ascii="Arial" w:eastAsia="Times New Roman" w:hAnsi="Arial" w:cs="Arial"/>
                <w:color w:val="000000"/>
                <w:sz w:val="16"/>
                <w:szCs w:val="16"/>
                <w:lang w:eastAsia="es-MX"/>
              </w:rPr>
            </w:pPr>
            <w:r w:rsidRPr="00D422C5">
              <w:rPr>
                <w:rFonts w:ascii="Arial" w:eastAsia="Times New Roman" w:hAnsi="Arial" w:cs="Arial"/>
                <w:color w:val="000000"/>
                <w:sz w:val="16"/>
                <w:szCs w:val="16"/>
                <w:lang w:eastAsia="es-MX"/>
              </w:rPr>
              <w:t>Nov 01 - Dic 31</w:t>
            </w:r>
          </w:p>
        </w:tc>
      </w:tr>
      <w:tr w:rsidR="00FE3FC6" w:rsidRPr="00D422C5" w14:paraId="625C9983" w14:textId="77777777" w:rsidTr="00FE3FC6">
        <w:trPr>
          <w:trHeight w:val="315"/>
        </w:trPr>
        <w:tc>
          <w:tcPr>
            <w:tcW w:w="4720" w:type="dxa"/>
            <w:vMerge/>
            <w:tcBorders>
              <w:top w:val="nil"/>
              <w:left w:val="single" w:sz="4" w:space="0" w:color="0070C0"/>
              <w:bottom w:val="single" w:sz="4" w:space="0" w:color="0070C0"/>
              <w:right w:val="single" w:sz="4" w:space="0" w:color="0070C0"/>
            </w:tcBorders>
            <w:vAlign w:val="center"/>
            <w:hideMark/>
          </w:tcPr>
          <w:p w14:paraId="7C906FA9" w14:textId="77777777" w:rsidR="00FE3FC6" w:rsidRPr="00D422C5" w:rsidRDefault="00FE3FC6" w:rsidP="00FE3FC6">
            <w:pPr>
              <w:spacing w:after="0" w:line="240" w:lineRule="auto"/>
              <w:rPr>
                <w:rFonts w:ascii="Arial" w:eastAsia="Times New Roman" w:hAnsi="Arial" w:cs="Arial"/>
                <w:b/>
                <w:bCs/>
                <w:color w:val="000000"/>
                <w:sz w:val="20"/>
                <w:szCs w:val="20"/>
                <w:lang w:eastAsia="es-MX"/>
              </w:rPr>
            </w:pPr>
          </w:p>
        </w:tc>
        <w:tc>
          <w:tcPr>
            <w:tcW w:w="580" w:type="dxa"/>
            <w:tcBorders>
              <w:top w:val="nil"/>
              <w:left w:val="nil"/>
              <w:bottom w:val="single" w:sz="4" w:space="0" w:color="0070C0"/>
              <w:right w:val="single" w:sz="4" w:space="0" w:color="0070C0"/>
            </w:tcBorders>
            <w:noWrap/>
            <w:vAlign w:val="center"/>
            <w:hideMark/>
          </w:tcPr>
          <w:p w14:paraId="4C189477"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1524</w:t>
            </w:r>
          </w:p>
        </w:tc>
        <w:tc>
          <w:tcPr>
            <w:tcW w:w="580" w:type="dxa"/>
            <w:tcBorders>
              <w:top w:val="nil"/>
              <w:left w:val="nil"/>
              <w:bottom w:val="single" w:sz="4" w:space="0" w:color="0070C0"/>
              <w:right w:val="single" w:sz="4" w:space="0" w:color="0070C0"/>
            </w:tcBorders>
            <w:noWrap/>
            <w:vAlign w:val="center"/>
            <w:hideMark/>
          </w:tcPr>
          <w:p w14:paraId="66046CA0"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1111</w:t>
            </w:r>
          </w:p>
        </w:tc>
        <w:tc>
          <w:tcPr>
            <w:tcW w:w="580" w:type="dxa"/>
            <w:tcBorders>
              <w:top w:val="nil"/>
              <w:left w:val="nil"/>
              <w:bottom w:val="single" w:sz="4" w:space="0" w:color="0070C0"/>
              <w:right w:val="single" w:sz="4" w:space="0" w:color="0070C0"/>
            </w:tcBorders>
            <w:noWrap/>
            <w:vAlign w:val="center"/>
            <w:hideMark/>
          </w:tcPr>
          <w:p w14:paraId="52C81655"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1073</w:t>
            </w:r>
          </w:p>
        </w:tc>
        <w:tc>
          <w:tcPr>
            <w:tcW w:w="2400" w:type="dxa"/>
            <w:tcBorders>
              <w:top w:val="nil"/>
              <w:left w:val="nil"/>
              <w:bottom w:val="single" w:sz="4" w:space="0" w:color="0070C0"/>
              <w:right w:val="single" w:sz="4" w:space="0" w:color="0070C0"/>
            </w:tcBorders>
            <w:noWrap/>
            <w:vAlign w:val="center"/>
            <w:hideMark/>
          </w:tcPr>
          <w:p w14:paraId="610D9D68" w14:textId="77777777" w:rsidR="00FE3FC6" w:rsidRPr="00D422C5" w:rsidRDefault="00FE3FC6" w:rsidP="00FE3FC6">
            <w:pPr>
              <w:spacing w:after="0" w:line="240" w:lineRule="auto"/>
              <w:jc w:val="center"/>
              <w:rPr>
                <w:rFonts w:ascii="Arial" w:eastAsia="Times New Roman" w:hAnsi="Arial" w:cs="Arial"/>
                <w:color w:val="000000"/>
                <w:sz w:val="16"/>
                <w:szCs w:val="16"/>
                <w:lang w:eastAsia="es-MX"/>
              </w:rPr>
            </w:pPr>
            <w:r w:rsidRPr="00D422C5">
              <w:rPr>
                <w:rFonts w:ascii="Arial" w:eastAsia="Times New Roman" w:hAnsi="Arial" w:cs="Arial"/>
                <w:color w:val="000000"/>
                <w:sz w:val="16"/>
                <w:szCs w:val="16"/>
                <w:lang w:eastAsia="es-MX"/>
              </w:rPr>
              <w:t>Ene 01 - Feb 28, 2027</w:t>
            </w:r>
          </w:p>
        </w:tc>
      </w:tr>
      <w:tr w:rsidR="00FE3FC6" w:rsidRPr="00D422C5" w14:paraId="580C8394" w14:textId="77777777" w:rsidTr="00FE3FC6">
        <w:trPr>
          <w:trHeight w:val="315"/>
        </w:trPr>
        <w:tc>
          <w:tcPr>
            <w:tcW w:w="4720" w:type="dxa"/>
            <w:vMerge w:val="restart"/>
            <w:tcBorders>
              <w:top w:val="nil"/>
              <w:left w:val="single" w:sz="4" w:space="0" w:color="0070C0"/>
              <w:bottom w:val="single" w:sz="4" w:space="0" w:color="0070C0"/>
              <w:right w:val="single" w:sz="4" w:space="0" w:color="0070C0"/>
            </w:tcBorders>
            <w:noWrap/>
            <w:vAlign w:val="center"/>
            <w:hideMark/>
          </w:tcPr>
          <w:p w14:paraId="157A24AA" w14:textId="77777777" w:rsidR="00FE3FC6" w:rsidRPr="00D422C5" w:rsidRDefault="00FE3FC6" w:rsidP="00FE3FC6">
            <w:pPr>
              <w:spacing w:after="0" w:line="240" w:lineRule="auto"/>
              <w:jc w:val="center"/>
              <w:rPr>
                <w:rFonts w:ascii="Arial" w:eastAsia="Times New Roman" w:hAnsi="Arial" w:cs="Arial"/>
                <w:b/>
                <w:bCs/>
                <w:color w:val="000000"/>
                <w:sz w:val="20"/>
                <w:szCs w:val="20"/>
                <w:lang w:eastAsia="es-MX"/>
              </w:rPr>
            </w:pPr>
            <w:r w:rsidRPr="00D422C5">
              <w:rPr>
                <w:rFonts w:ascii="Arial" w:eastAsia="Times New Roman" w:hAnsi="Arial" w:cs="Arial"/>
                <w:b/>
                <w:bCs/>
                <w:color w:val="000000"/>
                <w:sz w:val="20"/>
                <w:szCs w:val="20"/>
                <w:lang w:eastAsia="es-MX"/>
              </w:rPr>
              <w:t>Intercontinental (Deluxe) /Rayentray (junior) 5*</w:t>
            </w:r>
          </w:p>
        </w:tc>
        <w:tc>
          <w:tcPr>
            <w:tcW w:w="580" w:type="dxa"/>
            <w:tcBorders>
              <w:top w:val="nil"/>
              <w:left w:val="nil"/>
              <w:bottom w:val="single" w:sz="4" w:space="0" w:color="0070C0"/>
              <w:right w:val="single" w:sz="4" w:space="0" w:color="0070C0"/>
            </w:tcBorders>
            <w:noWrap/>
            <w:vAlign w:val="center"/>
            <w:hideMark/>
          </w:tcPr>
          <w:p w14:paraId="09DD3AB8"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2097</w:t>
            </w:r>
          </w:p>
        </w:tc>
        <w:tc>
          <w:tcPr>
            <w:tcW w:w="580" w:type="dxa"/>
            <w:tcBorders>
              <w:top w:val="nil"/>
              <w:left w:val="nil"/>
              <w:bottom w:val="single" w:sz="4" w:space="0" w:color="0070C0"/>
              <w:right w:val="single" w:sz="4" w:space="0" w:color="0070C0"/>
            </w:tcBorders>
            <w:noWrap/>
            <w:vAlign w:val="center"/>
            <w:hideMark/>
          </w:tcPr>
          <w:p w14:paraId="072257B9"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1391</w:t>
            </w:r>
          </w:p>
        </w:tc>
        <w:tc>
          <w:tcPr>
            <w:tcW w:w="580" w:type="dxa"/>
            <w:tcBorders>
              <w:top w:val="nil"/>
              <w:left w:val="nil"/>
              <w:bottom w:val="single" w:sz="4" w:space="0" w:color="0070C0"/>
              <w:right w:val="single" w:sz="4" w:space="0" w:color="0070C0"/>
            </w:tcBorders>
            <w:noWrap/>
            <w:vAlign w:val="center"/>
            <w:hideMark/>
          </w:tcPr>
          <w:p w14:paraId="4B8C147F"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1311</w:t>
            </w:r>
          </w:p>
        </w:tc>
        <w:tc>
          <w:tcPr>
            <w:tcW w:w="2400" w:type="dxa"/>
            <w:tcBorders>
              <w:top w:val="nil"/>
              <w:left w:val="nil"/>
              <w:bottom w:val="single" w:sz="4" w:space="0" w:color="0070C0"/>
              <w:right w:val="single" w:sz="4" w:space="0" w:color="0070C0"/>
            </w:tcBorders>
            <w:noWrap/>
            <w:vAlign w:val="center"/>
            <w:hideMark/>
          </w:tcPr>
          <w:p w14:paraId="57FB2021" w14:textId="77777777" w:rsidR="00FE3FC6" w:rsidRPr="00D422C5" w:rsidRDefault="00FE3FC6" w:rsidP="00FE3FC6">
            <w:pPr>
              <w:spacing w:after="0" w:line="240" w:lineRule="auto"/>
              <w:jc w:val="center"/>
              <w:rPr>
                <w:rFonts w:ascii="Arial" w:eastAsia="Times New Roman" w:hAnsi="Arial" w:cs="Arial"/>
                <w:color w:val="000000"/>
                <w:sz w:val="16"/>
                <w:szCs w:val="16"/>
                <w:lang w:eastAsia="es-MX"/>
              </w:rPr>
            </w:pPr>
            <w:r w:rsidRPr="00D422C5">
              <w:rPr>
                <w:rFonts w:ascii="Arial" w:eastAsia="Times New Roman" w:hAnsi="Arial" w:cs="Arial"/>
                <w:color w:val="000000"/>
                <w:sz w:val="16"/>
                <w:szCs w:val="16"/>
                <w:lang w:eastAsia="es-MX"/>
              </w:rPr>
              <w:t>Set 16 - Set 30</w:t>
            </w:r>
          </w:p>
        </w:tc>
      </w:tr>
      <w:tr w:rsidR="00FE3FC6" w:rsidRPr="00D422C5" w14:paraId="3A7BC0FD" w14:textId="77777777" w:rsidTr="00FE3FC6">
        <w:trPr>
          <w:trHeight w:val="315"/>
        </w:trPr>
        <w:tc>
          <w:tcPr>
            <w:tcW w:w="4720" w:type="dxa"/>
            <w:vMerge/>
            <w:tcBorders>
              <w:top w:val="nil"/>
              <w:left w:val="single" w:sz="4" w:space="0" w:color="0070C0"/>
              <w:bottom w:val="single" w:sz="4" w:space="0" w:color="0070C0"/>
              <w:right w:val="single" w:sz="4" w:space="0" w:color="0070C0"/>
            </w:tcBorders>
            <w:vAlign w:val="center"/>
            <w:hideMark/>
          </w:tcPr>
          <w:p w14:paraId="7320ACB0" w14:textId="77777777" w:rsidR="00FE3FC6" w:rsidRPr="00D422C5" w:rsidRDefault="00FE3FC6" w:rsidP="00FE3FC6">
            <w:pPr>
              <w:spacing w:after="0" w:line="240" w:lineRule="auto"/>
              <w:rPr>
                <w:rFonts w:ascii="Arial" w:eastAsia="Times New Roman" w:hAnsi="Arial" w:cs="Arial"/>
                <w:b/>
                <w:bCs/>
                <w:color w:val="000000"/>
                <w:sz w:val="20"/>
                <w:szCs w:val="20"/>
                <w:lang w:eastAsia="es-MX"/>
              </w:rPr>
            </w:pPr>
          </w:p>
        </w:tc>
        <w:tc>
          <w:tcPr>
            <w:tcW w:w="580" w:type="dxa"/>
            <w:tcBorders>
              <w:top w:val="nil"/>
              <w:left w:val="nil"/>
              <w:bottom w:val="single" w:sz="4" w:space="0" w:color="0070C0"/>
              <w:right w:val="single" w:sz="4" w:space="0" w:color="0070C0"/>
            </w:tcBorders>
            <w:noWrap/>
            <w:vAlign w:val="center"/>
            <w:hideMark/>
          </w:tcPr>
          <w:p w14:paraId="478DD9AB"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2271</w:t>
            </w:r>
          </w:p>
        </w:tc>
        <w:tc>
          <w:tcPr>
            <w:tcW w:w="580" w:type="dxa"/>
            <w:tcBorders>
              <w:top w:val="nil"/>
              <w:left w:val="nil"/>
              <w:bottom w:val="single" w:sz="4" w:space="0" w:color="0070C0"/>
              <w:right w:val="single" w:sz="4" w:space="0" w:color="0070C0"/>
            </w:tcBorders>
            <w:noWrap/>
            <w:vAlign w:val="center"/>
            <w:hideMark/>
          </w:tcPr>
          <w:p w14:paraId="27E44705"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1477</w:t>
            </w:r>
          </w:p>
        </w:tc>
        <w:tc>
          <w:tcPr>
            <w:tcW w:w="580" w:type="dxa"/>
            <w:tcBorders>
              <w:top w:val="nil"/>
              <w:left w:val="nil"/>
              <w:bottom w:val="single" w:sz="4" w:space="0" w:color="0070C0"/>
              <w:right w:val="single" w:sz="4" w:space="0" w:color="0070C0"/>
            </w:tcBorders>
            <w:noWrap/>
            <w:vAlign w:val="center"/>
            <w:hideMark/>
          </w:tcPr>
          <w:p w14:paraId="7B8552BF"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1369</w:t>
            </w:r>
          </w:p>
        </w:tc>
        <w:tc>
          <w:tcPr>
            <w:tcW w:w="2400" w:type="dxa"/>
            <w:tcBorders>
              <w:top w:val="nil"/>
              <w:left w:val="nil"/>
              <w:bottom w:val="single" w:sz="4" w:space="0" w:color="0070C0"/>
              <w:right w:val="single" w:sz="4" w:space="0" w:color="0070C0"/>
            </w:tcBorders>
            <w:noWrap/>
            <w:vAlign w:val="center"/>
            <w:hideMark/>
          </w:tcPr>
          <w:p w14:paraId="44C4519D" w14:textId="77777777" w:rsidR="00FE3FC6" w:rsidRPr="00D422C5" w:rsidRDefault="00FE3FC6" w:rsidP="00FE3FC6">
            <w:pPr>
              <w:spacing w:after="0" w:line="240" w:lineRule="auto"/>
              <w:jc w:val="center"/>
              <w:rPr>
                <w:rFonts w:ascii="Arial" w:eastAsia="Times New Roman" w:hAnsi="Arial" w:cs="Arial"/>
                <w:color w:val="000000"/>
                <w:sz w:val="16"/>
                <w:szCs w:val="16"/>
                <w:lang w:eastAsia="es-MX"/>
              </w:rPr>
            </w:pPr>
            <w:r w:rsidRPr="00D422C5">
              <w:rPr>
                <w:rFonts w:ascii="Arial" w:eastAsia="Times New Roman" w:hAnsi="Arial" w:cs="Arial"/>
                <w:color w:val="000000"/>
                <w:sz w:val="16"/>
                <w:szCs w:val="16"/>
                <w:lang w:eastAsia="es-MX"/>
              </w:rPr>
              <w:t>Oct 01 - Nov 30</w:t>
            </w:r>
          </w:p>
        </w:tc>
      </w:tr>
      <w:tr w:rsidR="00FE3FC6" w:rsidRPr="00D422C5" w14:paraId="3C9F088E" w14:textId="77777777" w:rsidTr="00FE3FC6">
        <w:trPr>
          <w:trHeight w:val="315"/>
        </w:trPr>
        <w:tc>
          <w:tcPr>
            <w:tcW w:w="4720" w:type="dxa"/>
            <w:vMerge/>
            <w:tcBorders>
              <w:top w:val="nil"/>
              <w:left w:val="single" w:sz="4" w:space="0" w:color="0070C0"/>
              <w:bottom w:val="single" w:sz="4" w:space="0" w:color="0070C0"/>
              <w:right w:val="single" w:sz="4" w:space="0" w:color="0070C0"/>
            </w:tcBorders>
            <w:vAlign w:val="center"/>
            <w:hideMark/>
          </w:tcPr>
          <w:p w14:paraId="38A7724B" w14:textId="77777777" w:rsidR="00FE3FC6" w:rsidRPr="00D422C5" w:rsidRDefault="00FE3FC6" w:rsidP="00FE3FC6">
            <w:pPr>
              <w:spacing w:after="0" w:line="240" w:lineRule="auto"/>
              <w:rPr>
                <w:rFonts w:ascii="Arial" w:eastAsia="Times New Roman" w:hAnsi="Arial" w:cs="Arial"/>
                <w:b/>
                <w:bCs/>
                <w:color w:val="000000"/>
                <w:sz w:val="20"/>
                <w:szCs w:val="20"/>
                <w:lang w:eastAsia="es-MX"/>
              </w:rPr>
            </w:pPr>
          </w:p>
        </w:tc>
        <w:tc>
          <w:tcPr>
            <w:tcW w:w="580" w:type="dxa"/>
            <w:tcBorders>
              <w:top w:val="nil"/>
              <w:left w:val="nil"/>
              <w:bottom w:val="single" w:sz="4" w:space="0" w:color="0070C0"/>
              <w:right w:val="single" w:sz="4" w:space="0" w:color="0070C0"/>
            </w:tcBorders>
            <w:noWrap/>
            <w:vAlign w:val="center"/>
            <w:hideMark/>
          </w:tcPr>
          <w:p w14:paraId="0AD86C8F"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2021</w:t>
            </w:r>
          </w:p>
        </w:tc>
        <w:tc>
          <w:tcPr>
            <w:tcW w:w="580" w:type="dxa"/>
            <w:tcBorders>
              <w:top w:val="nil"/>
              <w:left w:val="nil"/>
              <w:bottom w:val="single" w:sz="4" w:space="0" w:color="0070C0"/>
              <w:right w:val="single" w:sz="4" w:space="0" w:color="0070C0"/>
            </w:tcBorders>
            <w:noWrap/>
            <w:vAlign w:val="center"/>
            <w:hideMark/>
          </w:tcPr>
          <w:p w14:paraId="2BC95E1A"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1352</w:t>
            </w:r>
          </w:p>
        </w:tc>
        <w:tc>
          <w:tcPr>
            <w:tcW w:w="580" w:type="dxa"/>
            <w:tcBorders>
              <w:top w:val="nil"/>
              <w:left w:val="nil"/>
              <w:bottom w:val="single" w:sz="4" w:space="0" w:color="0070C0"/>
              <w:right w:val="single" w:sz="4" w:space="0" w:color="0070C0"/>
            </w:tcBorders>
            <w:noWrap/>
            <w:vAlign w:val="center"/>
            <w:hideMark/>
          </w:tcPr>
          <w:p w14:paraId="672BCF1A"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1297</w:t>
            </w:r>
          </w:p>
        </w:tc>
        <w:tc>
          <w:tcPr>
            <w:tcW w:w="2400" w:type="dxa"/>
            <w:tcBorders>
              <w:top w:val="nil"/>
              <w:left w:val="nil"/>
              <w:bottom w:val="single" w:sz="4" w:space="0" w:color="0070C0"/>
              <w:right w:val="single" w:sz="4" w:space="0" w:color="0070C0"/>
            </w:tcBorders>
            <w:noWrap/>
            <w:vAlign w:val="center"/>
            <w:hideMark/>
          </w:tcPr>
          <w:p w14:paraId="16B5197A" w14:textId="77777777" w:rsidR="00FE3FC6" w:rsidRPr="00D422C5" w:rsidRDefault="00FE3FC6" w:rsidP="00FE3FC6">
            <w:pPr>
              <w:spacing w:after="0" w:line="240" w:lineRule="auto"/>
              <w:jc w:val="center"/>
              <w:rPr>
                <w:rFonts w:ascii="Arial" w:eastAsia="Times New Roman" w:hAnsi="Arial" w:cs="Arial"/>
                <w:color w:val="000000"/>
                <w:sz w:val="16"/>
                <w:szCs w:val="16"/>
                <w:lang w:eastAsia="es-MX"/>
              </w:rPr>
            </w:pPr>
            <w:r w:rsidRPr="00D422C5">
              <w:rPr>
                <w:rFonts w:ascii="Arial" w:eastAsia="Times New Roman" w:hAnsi="Arial" w:cs="Arial"/>
                <w:color w:val="000000"/>
                <w:sz w:val="16"/>
                <w:szCs w:val="16"/>
                <w:lang w:eastAsia="es-MX"/>
              </w:rPr>
              <w:t>Dic 01 - Dic 31</w:t>
            </w:r>
          </w:p>
        </w:tc>
      </w:tr>
      <w:tr w:rsidR="00FE3FC6" w:rsidRPr="00D422C5" w14:paraId="3E1E03A4" w14:textId="77777777" w:rsidTr="00FE3FC6">
        <w:trPr>
          <w:trHeight w:val="315"/>
        </w:trPr>
        <w:tc>
          <w:tcPr>
            <w:tcW w:w="4720" w:type="dxa"/>
            <w:vMerge/>
            <w:tcBorders>
              <w:top w:val="nil"/>
              <w:left w:val="single" w:sz="4" w:space="0" w:color="0070C0"/>
              <w:bottom w:val="single" w:sz="4" w:space="0" w:color="0070C0"/>
              <w:right w:val="single" w:sz="4" w:space="0" w:color="0070C0"/>
            </w:tcBorders>
            <w:vAlign w:val="center"/>
            <w:hideMark/>
          </w:tcPr>
          <w:p w14:paraId="3C180202" w14:textId="77777777" w:rsidR="00FE3FC6" w:rsidRPr="00D422C5" w:rsidRDefault="00FE3FC6" w:rsidP="00FE3FC6">
            <w:pPr>
              <w:spacing w:after="0" w:line="240" w:lineRule="auto"/>
              <w:rPr>
                <w:rFonts w:ascii="Arial" w:eastAsia="Times New Roman" w:hAnsi="Arial" w:cs="Arial"/>
                <w:b/>
                <w:bCs/>
                <w:color w:val="000000"/>
                <w:sz w:val="20"/>
                <w:szCs w:val="20"/>
                <w:lang w:eastAsia="es-MX"/>
              </w:rPr>
            </w:pPr>
          </w:p>
        </w:tc>
        <w:tc>
          <w:tcPr>
            <w:tcW w:w="580" w:type="dxa"/>
            <w:tcBorders>
              <w:top w:val="nil"/>
              <w:left w:val="nil"/>
              <w:bottom w:val="single" w:sz="4" w:space="0" w:color="0070C0"/>
              <w:right w:val="single" w:sz="4" w:space="0" w:color="0070C0"/>
            </w:tcBorders>
            <w:noWrap/>
            <w:vAlign w:val="center"/>
            <w:hideMark/>
          </w:tcPr>
          <w:p w14:paraId="0011D914"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2119</w:t>
            </w:r>
          </w:p>
        </w:tc>
        <w:tc>
          <w:tcPr>
            <w:tcW w:w="580" w:type="dxa"/>
            <w:tcBorders>
              <w:top w:val="nil"/>
              <w:left w:val="nil"/>
              <w:bottom w:val="single" w:sz="4" w:space="0" w:color="0070C0"/>
              <w:right w:val="single" w:sz="4" w:space="0" w:color="0070C0"/>
            </w:tcBorders>
            <w:noWrap/>
            <w:vAlign w:val="center"/>
            <w:hideMark/>
          </w:tcPr>
          <w:p w14:paraId="47C17948"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1409</w:t>
            </w:r>
          </w:p>
        </w:tc>
        <w:tc>
          <w:tcPr>
            <w:tcW w:w="580" w:type="dxa"/>
            <w:tcBorders>
              <w:top w:val="nil"/>
              <w:left w:val="nil"/>
              <w:bottom w:val="single" w:sz="4" w:space="0" w:color="0070C0"/>
              <w:right w:val="single" w:sz="4" w:space="0" w:color="0070C0"/>
            </w:tcBorders>
            <w:noWrap/>
            <w:vAlign w:val="center"/>
            <w:hideMark/>
          </w:tcPr>
          <w:p w14:paraId="64568EA8" w14:textId="77777777" w:rsidR="00FE3FC6" w:rsidRPr="00D422C5" w:rsidRDefault="00FE3FC6" w:rsidP="00FE3FC6">
            <w:pPr>
              <w:spacing w:after="0" w:line="240" w:lineRule="auto"/>
              <w:jc w:val="center"/>
              <w:rPr>
                <w:rFonts w:ascii="Arial" w:eastAsia="Times New Roman" w:hAnsi="Arial" w:cs="Arial"/>
                <w:b/>
                <w:bCs/>
                <w:color w:val="000000"/>
                <w:sz w:val="18"/>
                <w:szCs w:val="18"/>
                <w:lang w:eastAsia="es-MX"/>
              </w:rPr>
            </w:pPr>
            <w:r w:rsidRPr="00D422C5">
              <w:rPr>
                <w:rFonts w:ascii="Arial" w:eastAsia="Times New Roman" w:hAnsi="Arial" w:cs="Arial"/>
                <w:b/>
                <w:bCs/>
                <w:color w:val="000000"/>
                <w:sz w:val="18"/>
                <w:szCs w:val="18"/>
                <w:lang w:eastAsia="es-MX"/>
              </w:rPr>
              <w:t>1329</w:t>
            </w:r>
          </w:p>
        </w:tc>
        <w:tc>
          <w:tcPr>
            <w:tcW w:w="2400" w:type="dxa"/>
            <w:tcBorders>
              <w:top w:val="nil"/>
              <w:left w:val="nil"/>
              <w:bottom w:val="single" w:sz="4" w:space="0" w:color="0070C0"/>
              <w:right w:val="single" w:sz="4" w:space="0" w:color="0070C0"/>
            </w:tcBorders>
            <w:noWrap/>
            <w:vAlign w:val="center"/>
            <w:hideMark/>
          </w:tcPr>
          <w:p w14:paraId="67AB9FCA" w14:textId="77777777" w:rsidR="00FE3FC6" w:rsidRPr="00D422C5" w:rsidRDefault="00FE3FC6" w:rsidP="00FE3FC6">
            <w:pPr>
              <w:spacing w:after="0" w:line="240" w:lineRule="auto"/>
              <w:jc w:val="center"/>
              <w:rPr>
                <w:rFonts w:ascii="Arial" w:eastAsia="Times New Roman" w:hAnsi="Arial" w:cs="Arial"/>
                <w:color w:val="000000"/>
                <w:sz w:val="16"/>
                <w:szCs w:val="16"/>
                <w:lang w:eastAsia="es-MX"/>
              </w:rPr>
            </w:pPr>
            <w:r w:rsidRPr="00D422C5">
              <w:rPr>
                <w:rFonts w:ascii="Arial" w:eastAsia="Times New Roman" w:hAnsi="Arial" w:cs="Arial"/>
                <w:color w:val="000000"/>
                <w:sz w:val="16"/>
                <w:szCs w:val="16"/>
                <w:lang w:eastAsia="es-MX"/>
              </w:rPr>
              <w:t>Ene 01 - Feb 28, 2027</w:t>
            </w:r>
          </w:p>
        </w:tc>
      </w:tr>
    </w:tbl>
    <w:p w14:paraId="2F478A49" w14:textId="77777777" w:rsidR="00E62516" w:rsidRPr="00D422C5" w:rsidRDefault="00E62516" w:rsidP="00AE7133">
      <w:pPr>
        <w:pStyle w:val="Sinespaciado"/>
        <w:rPr>
          <w:rFonts w:ascii="Arial" w:hAnsi="Arial" w:cs="Arial"/>
          <w:sz w:val="20"/>
          <w:szCs w:val="20"/>
        </w:rPr>
      </w:pPr>
    </w:p>
    <w:p w14:paraId="26D305A4" w14:textId="199602E1" w:rsidR="0068390D" w:rsidRPr="00D422C5" w:rsidRDefault="005141F4" w:rsidP="00300586">
      <w:pPr>
        <w:pStyle w:val="Sinespaciado"/>
        <w:jc w:val="both"/>
        <w:rPr>
          <w:rFonts w:ascii="Arial" w:hAnsi="Arial" w:cs="Arial"/>
          <w:b/>
          <w:color w:val="E36C0A" w:themeColor="accent6" w:themeShade="BF"/>
          <w:sz w:val="20"/>
          <w:szCs w:val="20"/>
        </w:rPr>
      </w:pPr>
      <w:r w:rsidRPr="00D422C5">
        <w:rPr>
          <w:rFonts w:ascii="Arial" w:hAnsi="Arial" w:cs="Arial"/>
          <w:b/>
          <w:color w:val="E36C0A" w:themeColor="accent6" w:themeShade="BF"/>
          <w:sz w:val="20"/>
          <w:szCs w:val="20"/>
        </w:rPr>
        <w:t xml:space="preserve">Información General: </w:t>
      </w:r>
    </w:p>
    <w:p w14:paraId="7B75AF40" w14:textId="77777777" w:rsidR="003E2934" w:rsidRPr="00D422C5" w:rsidRDefault="003E2934" w:rsidP="003E2934">
      <w:pPr>
        <w:pStyle w:val="Sinespaciado"/>
        <w:numPr>
          <w:ilvl w:val="0"/>
          <w:numId w:val="22"/>
        </w:numPr>
        <w:jc w:val="both"/>
        <w:rPr>
          <w:rFonts w:ascii="Arial" w:hAnsi="Arial" w:cs="Arial"/>
          <w:bCs/>
          <w:color w:val="000000" w:themeColor="text1"/>
          <w:sz w:val="20"/>
          <w:szCs w:val="20"/>
          <w:lang w:val="es-MX"/>
        </w:rPr>
      </w:pPr>
      <w:r w:rsidRPr="00D422C5">
        <w:rPr>
          <w:rFonts w:ascii="Arial" w:hAnsi="Arial" w:cs="Arial"/>
          <w:b/>
          <w:bCs/>
          <w:color w:val="000000" w:themeColor="text1"/>
          <w:sz w:val="20"/>
          <w:szCs w:val="20"/>
          <w:lang w:val="es-MX"/>
        </w:rPr>
        <w:t>Vigencias que no estén disponibles por favor consultar</w:t>
      </w:r>
    </w:p>
    <w:p w14:paraId="6CD116AB" w14:textId="77777777" w:rsidR="003E2934" w:rsidRPr="00D422C5" w:rsidRDefault="003E2934" w:rsidP="003E2934">
      <w:pPr>
        <w:pStyle w:val="Sinespaciado"/>
        <w:jc w:val="both"/>
        <w:rPr>
          <w:rFonts w:ascii="Arial" w:hAnsi="Arial" w:cs="Arial"/>
          <w:bCs/>
          <w:color w:val="C00000"/>
          <w:sz w:val="20"/>
          <w:szCs w:val="20"/>
          <w:lang w:val="es-MX"/>
        </w:rPr>
      </w:pPr>
      <w:r w:rsidRPr="00D422C5">
        <w:rPr>
          <w:rFonts w:ascii="Arial" w:hAnsi="Arial" w:cs="Arial"/>
          <w:b/>
          <w:bCs/>
          <w:color w:val="C00000"/>
          <w:sz w:val="20"/>
          <w:szCs w:val="20"/>
          <w:lang w:val="es-MX"/>
        </w:rPr>
        <w:t>Política de menores:</w:t>
      </w:r>
    </w:p>
    <w:p w14:paraId="2C5F9808" w14:textId="77777777" w:rsidR="003E2934" w:rsidRPr="00D422C5" w:rsidRDefault="003E2934" w:rsidP="003E2934">
      <w:pPr>
        <w:pStyle w:val="Sinespaciado"/>
        <w:numPr>
          <w:ilvl w:val="0"/>
          <w:numId w:val="22"/>
        </w:numPr>
        <w:jc w:val="both"/>
        <w:rPr>
          <w:rFonts w:ascii="Arial" w:hAnsi="Arial" w:cs="Arial"/>
          <w:bCs/>
          <w:color w:val="000000" w:themeColor="text1"/>
          <w:sz w:val="20"/>
          <w:szCs w:val="20"/>
          <w:lang w:val="es-MX"/>
        </w:rPr>
      </w:pPr>
      <w:r w:rsidRPr="00D422C5">
        <w:rPr>
          <w:rFonts w:ascii="Arial" w:hAnsi="Arial" w:cs="Arial"/>
          <w:b/>
          <w:bCs/>
          <w:color w:val="000000" w:themeColor="text1"/>
          <w:sz w:val="20"/>
          <w:szCs w:val="20"/>
          <w:lang w:val="es-MX"/>
        </w:rPr>
        <w:t xml:space="preserve">Two Buenos Aires 3*: </w:t>
      </w:r>
      <w:r w:rsidRPr="00D422C5">
        <w:rPr>
          <w:rFonts w:ascii="Arial" w:hAnsi="Arial" w:cs="Arial"/>
          <w:bCs/>
          <w:color w:val="000000" w:themeColor="text1"/>
          <w:sz w:val="20"/>
          <w:szCs w:val="20"/>
          <w:lang w:val="es-MX"/>
        </w:rPr>
        <w:t>menor hasta 7 años puede compartir la habitación con sus padres sin cargo.</w:t>
      </w:r>
    </w:p>
    <w:p w14:paraId="6A5832C3" w14:textId="77777777" w:rsidR="003E2934" w:rsidRPr="00D422C5" w:rsidRDefault="003E2934" w:rsidP="003E2934">
      <w:pPr>
        <w:pStyle w:val="Sinespaciado"/>
        <w:numPr>
          <w:ilvl w:val="0"/>
          <w:numId w:val="22"/>
        </w:numPr>
        <w:jc w:val="both"/>
        <w:rPr>
          <w:rFonts w:ascii="Arial" w:hAnsi="Arial" w:cs="Arial"/>
          <w:bCs/>
          <w:color w:val="000000" w:themeColor="text1"/>
          <w:sz w:val="20"/>
          <w:szCs w:val="20"/>
          <w:lang w:val="es-MX"/>
        </w:rPr>
      </w:pPr>
      <w:r w:rsidRPr="00D422C5">
        <w:rPr>
          <w:rFonts w:ascii="Arial" w:hAnsi="Arial" w:cs="Arial"/>
          <w:b/>
          <w:bCs/>
          <w:color w:val="000000" w:themeColor="text1"/>
          <w:sz w:val="20"/>
          <w:szCs w:val="20"/>
          <w:lang w:val="es-MX"/>
        </w:rPr>
        <w:t>NH City 4*:</w:t>
      </w:r>
      <w:r w:rsidRPr="00D422C5">
        <w:rPr>
          <w:rFonts w:ascii="Arial" w:hAnsi="Arial" w:cs="Arial"/>
          <w:bCs/>
          <w:color w:val="000000" w:themeColor="text1"/>
          <w:sz w:val="20"/>
          <w:szCs w:val="20"/>
          <w:lang w:val="es-MX"/>
        </w:rPr>
        <w:t xml:space="preserve"> 1 niño de hasta 11 años inclusive compartiendo habitación con sus padres, no abona cargo adicional. Sujeto a disponibilidad de cama adicional (Rollaway)</w:t>
      </w:r>
    </w:p>
    <w:p w14:paraId="54A04419" w14:textId="77777777" w:rsidR="003E2934" w:rsidRPr="00D422C5" w:rsidRDefault="003E2934" w:rsidP="003E2934">
      <w:pPr>
        <w:pStyle w:val="Sinespaciado"/>
        <w:numPr>
          <w:ilvl w:val="0"/>
          <w:numId w:val="22"/>
        </w:numPr>
        <w:jc w:val="both"/>
        <w:rPr>
          <w:rFonts w:ascii="Arial" w:hAnsi="Arial" w:cs="Arial"/>
          <w:bCs/>
          <w:color w:val="000000" w:themeColor="text1"/>
          <w:sz w:val="20"/>
          <w:szCs w:val="20"/>
          <w:lang w:val="es-MX"/>
        </w:rPr>
      </w:pPr>
      <w:r w:rsidRPr="00D422C5">
        <w:rPr>
          <w:rFonts w:ascii="Arial" w:hAnsi="Arial" w:cs="Arial"/>
          <w:b/>
          <w:bCs/>
          <w:color w:val="000000" w:themeColor="text1"/>
          <w:sz w:val="20"/>
          <w:szCs w:val="20"/>
          <w:lang w:val="es-MX"/>
        </w:rPr>
        <w:t>Intercontinental 5*:</w:t>
      </w:r>
      <w:r w:rsidRPr="00D422C5">
        <w:rPr>
          <w:rFonts w:ascii="Arial" w:hAnsi="Arial" w:cs="Arial"/>
          <w:bCs/>
          <w:color w:val="000000" w:themeColor="text1"/>
          <w:sz w:val="20"/>
          <w:szCs w:val="20"/>
          <w:lang w:val="es-MX"/>
        </w:rPr>
        <w:t xml:space="preserve"> Se alojaran hasta 2 niños de hasta 10 años utilizado dos camas Twin existentes en la habitación, no superando mas de 4 personas en las misma; incluye desayuno para los menores</w:t>
      </w:r>
    </w:p>
    <w:p w14:paraId="23614415" w14:textId="3B69EC43" w:rsidR="003E2934" w:rsidRPr="00D422C5" w:rsidRDefault="00D422C5" w:rsidP="003E2934">
      <w:pPr>
        <w:pStyle w:val="Sinespaciado"/>
        <w:numPr>
          <w:ilvl w:val="0"/>
          <w:numId w:val="22"/>
        </w:numPr>
        <w:jc w:val="both"/>
        <w:rPr>
          <w:rFonts w:ascii="Arial" w:hAnsi="Arial" w:cs="Arial"/>
          <w:bCs/>
          <w:color w:val="000000" w:themeColor="text1"/>
          <w:sz w:val="20"/>
          <w:szCs w:val="20"/>
          <w:lang w:val="es-MX"/>
        </w:rPr>
      </w:pPr>
      <w:r w:rsidRPr="00D422C5">
        <w:rPr>
          <w:rFonts w:ascii="Arial" w:eastAsia="Times New Roman" w:hAnsi="Arial" w:cs="Arial"/>
          <w:b/>
          <w:bCs/>
          <w:color w:val="000000"/>
          <w:sz w:val="20"/>
          <w:szCs w:val="20"/>
          <w:lang w:eastAsia="es-MX"/>
        </w:rPr>
        <w:t xml:space="preserve">Bahia Nueva </w:t>
      </w:r>
      <w:r w:rsidR="003E2934" w:rsidRPr="00D422C5">
        <w:rPr>
          <w:rFonts w:ascii="Arial" w:hAnsi="Arial" w:cs="Arial"/>
          <w:b/>
          <w:bCs/>
          <w:color w:val="000000" w:themeColor="text1"/>
          <w:sz w:val="20"/>
          <w:szCs w:val="20"/>
          <w:lang w:val="es-MX"/>
        </w:rPr>
        <w:t>3</w:t>
      </w:r>
      <w:proofErr w:type="gramStart"/>
      <w:r w:rsidR="003E2934" w:rsidRPr="00D422C5">
        <w:rPr>
          <w:rFonts w:ascii="Arial" w:hAnsi="Arial" w:cs="Arial"/>
          <w:b/>
          <w:bCs/>
          <w:color w:val="000000" w:themeColor="text1"/>
          <w:sz w:val="20"/>
          <w:szCs w:val="20"/>
          <w:lang w:val="es-MX"/>
        </w:rPr>
        <w:t>*:</w:t>
      </w:r>
      <w:r w:rsidR="003E2934" w:rsidRPr="00D422C5">
        <w:rPr>
          <w:rFonts w:ascii="Arial" w:hAnsi="Arial" w:cs="Arial"/>
          <w:bCs/>
          <w:color w:val="000000" w:themeColor="text1"/>
          <w:sz w:val="20"/>
          <w:szCs w:val="20"/>
          <w:lang w:val="es-MX"/>
        </w:rPr>
        <w:t>Consultar</w:t>
      </w:r>
      <w:proofErr w:type="gramEnd"/>
      <w:r w:rsidR="003E2934" w:rsidRPr="00D422C5">
        <w:rPr>
          <w:rFonts w:ascii="Arial" w:hAnsi="Arial" w:cs="Arial"/>
          <w:bCs/>
          <w:color w:val="000000" w:themeColor="text1"/>
          <w:sz w:val="20"/>
          <w:szCs w:val="20"/>
          <w:lang w:val="es-MX"/>
        </w:rPr>
        <w:t xml:space="preserve"> politica de niño</w:t>
      </w:r>
    </w:p>
    <w:p w14:paraId="657D9AAA" w14:textId="3BC1365C" w:rsidR="003E2934" w:rsidRPr="00D422C5" w:rsidRDefault="00D422C5" w:rsidP="003E2934">
      <w:pPr>
        <w:pStyle w:val="Sinespaciado"/>
        <w:numPr>
          <w:ilvl w:val="0"/>
          <w:numId w:val="22"/>
        </w:numPr>
        <w:jc w:val="both"/>
        <w:rPr>
          <w:rFonts w:ascii="Arial" w:hAnsi="Arial" w:cs="Arial"/>
          <w:bCs/>
          <w:color w:val="000000" w:themeColor="text1"/>
          <w:sz w:val="20"/>
          <w:szCs w:val="20"/>
          <w:lang w:val="es-MX"/>
        </w:rPr>
      </w:pPr>
      <w:r w:rsidRPr="00D422C5">
        <w:rPr>
          <w:rFonts w:ascii="Arial" w:eastAsia="Times New Roman" w:hAnsi="Arial" w:cs="Arial"/>
          <w:b/>
          <w:bCs/>
          <w:color w:val="000000"/>
          <w:sz w:val="20"/>
          <w:szCs w:val="20"/>
          <w:lang w:val="es-PE" w:eastAsia="es-MX"/>
        </w:rPr>
        <w:t>Dazzler PMY</w:t>
      </w:r>
      <w:r w:rsidR="003E2934" w:rsidRPr="00D422C5">
        <w:rPr>
          <w:rFonts w:ascii="Arial" w:hAnsi="Arial" w:cs="Arial"/>
          <w:b/>
          <w:bCs/>
          <w:color w:val="000000" w:themeColor="text1"/>
          <w:sz w:val="20"/>
          <w:szCs w:val="20"/>
          <w:lang w:val="es-MX"/>
        </w:rPr>
        <w:t xml:space="preserve"> 4*:</w:t>
      </w:r>
      <w:r w:rsidR="003E2934" w:rsidRPr="00D422C5">
        <w:rPr>
          <w:rFonts w:ascii="Arial" w:hAnsi="Arial" w:cs="Arial"/>
          <w:bCs/>
          <w:color w:val="000000" w:themeColor="text1"/>
          <w:sz w:val="20"/>
          <w:szCs w:val="20"/>
          <w:lang w:val="es-MX"/>
        </w:rPr>
        <w:t>Consultar politica de niño</w:t>
      </w:r>
    </w:p>
    <w:p w14:paraId="1EA35F13" w14:textId="64CD5D30" w:rsidR="003E2934" w:rsidRPr="00D422C5" w:rsidRDefault="00D422C5" w:rsidP="003E2934">
      <w:pPr>
        <w:pStyle w:val="Sinespaciado"/>
        <w:numPr>
          <w:ilvl w:val="0"/>
          <w:numId w:val="22"/>
        </w:numPr>
        <w:jc w:val="both"/>
        <w:rPr>
          <w:rFonts w:ascii="Arial" w:hAnsi="Arial" w:cs="Arial"/>
          <w:bCs/>
          <w:color w:val="000000" w:themeColor="text1"/>
          <w:sz w:val="20"/>
          <w:szCs w:val="20"/>
          <w:lang w:val="es-MX"/>
        </w:rPr>
      </w:pPr>
      <w:r w:rsidRPr="00D422C5">
        <w:rPr>
          <w:rFonts w:ascii="Arial" w:eastAsia="Times New Roman" w:hAnsi="Arial" w:cs="Arial"/>
          <w:b/>
          <w:bCs/>
          <w:color w:val="000000"/>
          <w:sz w:val="20"/>
          <w:szCs w:val="20"/>
          <w:lang w:eastAsia="es-MX"/>
        </w:rPr>
        <w:t>/</w:t>
      </w:r>
      <w:proofErr w:type="spellStart"/>
      <w:r w:rsidRPr="00D422C5">
        <w:rPr>
          <w:rFonts w:ascii="Arial" w:eastAsia="Times New Roman" w:hAnsi="Arial" w:cs="Arial"/>
          <w:b/>
          <w:bCs/>
          <w:color w:val="000000"/>
          <w:sz w:val="20"/>
          <w:szCs w:val="20"/>
          <w:lang w:eastAsia="es-MX"/>
        </w:rPr>
        <w:t>Rayentray</w:t>
      </w:r>
      <w:proofErr w:type="spellEnd"/>
      <w:r w:rsidRPr="00D422C5">
        <w:rPr>
          <w:rFonts w:ascii="Arial" w:eastAsia="Times New Roman" w:hAnsi="Arial" w:cs="Arial"/>
          <w:b/>
          <w:bCs/>
          <w:color w:val="000000"/>
          <w:sz w:val="20"/>
          <w:szCs w:val="20"/>
          <w:lang w:eastAsia="es-MX"/>
        </w:rPr>
        <w:t xml:space="preserve"> </w:t>
      </w:r>
      <w:r w:rsidR="003E2934" w:rsidRPr="00D422C5">
        <w:rPr>
          <w:rFonts w:ascii="Arial" w:hAnsi="Arial" w:cs="Arial"/>
          <w:b/>
          <w:bCs/>
          <w:color w:val="000000" w:themeColor="text1"/>
          <w:sz w:val="20"/>
          <w:szCs w:val="20"/>
          <w:lang w:val="es-MX"/>
        </w:rPr>
        <w:t>5</w:t>
      </w:r>
      <w:proofErr w:type="gramStart"/>
      <w:r w:rsidR="003E2934" w:rsidRPr="00D422C5">
        <w:rPr>
          <w:rFonts w:ascii="Arial" w:hAnsi="Arial" w:cs="Arial"/>
          <w:b/>
          <w:bCs/>
          <w:color w:val="000000" w:themeColor="text1"/>
          <w:sz w:val="20"/>
          <w:szCs w:val="20"/>
          <w:lang w:val="es-MX"/>
        </w:rPr>
        <w:t>*:</w:t>
      </w:r>
      <w:r w:rsidR="003E2934" w:rsidRPr="00D422C5">
        <w:rPr>
          <w:rFonts w:ascii="Arial" w:hAnsi="Arial" w:cs="Arial"/>
          <w:bCs/>
          <w:color w:val="000000" w:themeColor="text1"/>
          <w:sz w:val="20"/>
          <w:szCs w:val="20"/>
          <w:lang w:val="es-MX"/>
        </w:rPr>
        <w:t>Consultar</w:t>
      </w:r>
      <w:proofErr w:type="gramEnd"/>
      <w:r w:rsidR="003E2934" w:rsidRPr="00D422C5">
        <w:rPr>
          <w:rFonts w:ascii="Arial" w:hAnsi="Arial" w:cs="Arial"/>
          <w:bCs/>
          <w:color w:val="000000" w:themeColor="text1"/>
          <w:sz w:val="20"/>
          <w:szCs w:val="20"/>
          <w:lang w:val="es-MX"/>
        </w:rPr>
        <w:t xml:space="preserve"> politica de niño</w:t>
      </w:r>
    </w:p>
    <w:p w14:paraId="7C832448" w14:textId="77777777" w:rsidR="003E2934" w:rsidRPr="00D422C5" w:rsidRDefault="003E2934" w:rsidP="003E2934">
      <w:pPr>
        <w:pStyle w:val="Sinespaciado"/>
        <w:numPr>
          <w:ilvl w:val="0"/>
          <w:numId w:val="22"/>
        </w:numPr>
        <w:jc w:val="both"/>
        <w:rPr>
          <w:rFonts w:ascii="Arial" w:hAnsi="Arial" w:cs="Arial"/>
          <w:bCs/>
          <w:color w:val="000000" w:themeColor="text1"/>
          <w:sz w:val="20"/>
          <w:szCs w:val="20"/>
          <w:lang w:val="es-MX"/>
        </w:rPr>
      </w:pPr>
      <w:r w:rsidRPr="00D422C5">
        <w:rPr>
          <w:rFonts w:ascii="Arial" w:hAnsi="Arial" w:cs="Arial"/>
          <w:bCs/>
          <w:color w:val="000000" w:themeColor="text1"/>
          <w:sz w:val="20"/>
          <w:szCs w:val="20"/>
          <w:lang w:val="es-MX"/>
        </w:rPr>
        <w:t>Tarifas promocionales sujetas a variación y disponibilidad al momento de reservar.</w:t>
      </w:r>
    </w:p>
    <w:p w14:paraId="4E13C9D4" w14:textId="77777777" w:rsidR="003E2934" w:rsidRPr="00D422C5" w:rsidRDefault="003E2934" w:rsidP="003E2934">
      <w:pPr>
        <w:pStyle w:val="Sinespaciado"/>
        <w:numPr>
          <w:ilvl w:val="0"/>
          <w:numId w:val="22"/>
        </w:numPr>
        <w:jc w:val="both"/>
        <w:rPr>
          <w:rFonts w:ascii="Arial" w:hAnsi="Arial" w:cs="Arial"/>
          <w:bCs/>
          <w:color w:val="000000" w:themeColor="text1"/>
          <w:sz w:val="20"/>
          <w:szCs w:val="20"/>
          <w:lang w:val="es-MX"/>
        </w:rPr>
      </w:pPr>
      <w:r w:rsidRPr="00D422C5">
        <w:rPr>
          <w:rFonts w:ascii="Arial" w:hAnsi="Arial" w:cs="Arial"/>
          <w:bCs/>
          <w:color w:val="000000" w:themeColor="text1"/>
          <w:sz w:val="20"/>
          <w:szCs w:val="20"/>
          <w:lang w:val="es-MX"/>
        </w:rPr>
        <w:t>Precios no válidos para grupos, fines de semana largo, feriados, fechas importantes de la ciudad, navidad, fin de año y Semana Santa.</w:t>
      </w:r>
    </w:p>
    <w:p w14:paraId="6832A49A" w14:textId="77777777" w:rsidR="003E2934" w:rsidRPr="00D422C5" w:rsidRDefault="003E2934" w:rsidP="003E2934">
      <w:pPr>
        <w:pStyle w:val="Sinespaciado"/>
        <w:numPr>
          <w:ilvl w:val="0"/>
          <w:numId w:val="22"/>
        </w:numPr>
        <w:jc w:val="both"/>
        <w:rPr>
          <w:rFonts w:ascii="Arial" w:hAnsi="Arial" w:cs="Arial"/>
          <w:bCs/>
          <w:color w:val="000000" w:themeColor="text1"/>
          <w:sz w:val="20"/>
          <w:szCs w:val="20"/>
          <w:lang w:val="es-MX"/>
        </w:rPr>
      </w:pPr>
      <w:r w:rsidRPr="00D422C5">
        <w:rPr>
          <w:rFonts w:ascii="Arial" w:hAnsi="Arial" w:cs="Arial"/>
          <w:bCs/>
          <w:color w:val="000000" w:themeColor="text1"/>
          <w:sz w:val="20"/>
          <w:szCs w:val="20"/>
          <w:lang w:val="es-MX"/>
        </w:rPr>
        <w:lastRenderedPageBreak/>
        <w:t>Tarifa por pasajero en base a dólares americanos, se aceptan pagos en SOLES según tipo de cambio del día.</w:t>
      </w:r>
    </w:p>
    <w:p w14:paraId="79E198EF" w14:textId="77777777" w:rsidR="003E2934" w:rsidRPr="00D422C5" w:rsidRDefault="003E2934" w:rsidP="003E2934">
      <w:pPr>
        <w:pStyle w:val="Sinespaciado"/>
        <w:numPr>
          <w:ilvl w:val="0"/>
          <w:numId w:val="22"/>
        </w:numPr>
        <w:jc w:val="both"/>
        <w:rPr>
          <w:rFonts w:ascii="Arial" w:hAnsi="Arial" w:cs="Arial"/>
          <w:bCs/>
          <w:color w:val="000000" w:themeColor="text1"/>
          <w:sz w:val="20"/>
          <w:szCs w:val="20"/>
          <w:lang w:val="es-MX"/>
        </w:rPr>
      </w:pPr>
      <w:r w:rsidRPr="00D422C5">
        <w:rPr>
          <w:rFonts w:ascii="Arial" w:hAnsi="Arial" w:cs="Arial"/>
          <w:bCs/>
          <w:color w:val="000000" w:themeColor="text1"/>
          <w:sz w:val="20"/>
          <w:szCs w:val="20"/>
          <w:lang w:val="es-MX"/>
        </w:rPr>
        <w:t>Tomar nota de la nueva ley 6278 de la ciudad de Buenos Aires, a partir del 01 Marzo 2020. Los pasajeros mayores de 12 años que no cuenten con residencia en la República Argentina deberán pagar un impuestos de $.50 y $1.50 por noche que pernocten en algún alojamiento que este situado dentro de la Capital Argentina. Monto variaría dependiendo de las características del alojamiento: hoteles categoría 3* $0.50, categoría 4* $1.00, categoría 5* $1.50. En los apart-hoteles $0.50, hoteles Boutique $0.75, en crucero $1.00. El importe será abonado por el pasajero directamente en el establecimiento hotelero.</w:t>
      </w:r>
    </w:p>
    <w:p w14:paraId="1AE315C3" w14:textId="4A971FD4" w:rsidR="0050086C" w:rsidRPr="00D422C5" w:rsidRDefault="003E2934" w:rsidP="00B95847">
      <w:pPr>
        <w:pStyle w:val="Sinespaciado"/>
        <w:numPr>
          <w:ilvl w:val="0"/>
          <w:numId w:val="22"/>
        </w:numPr>
        <w:jc w:val="both"/>
        <w:rPr>
          <w:rFonts w:ascii="Arial" w:hAnsi="Arial" w:cs="Arial"/>
          <w:bCs/>
          <w:color w:val="000000" w:themeColor="text1"/>
          <w:sz w:val="20"/>
          <w:szCs w:val="20"/>
          <w:lang w:val="es-MX"/>
        </w:rPr>
      </w:pPr>
      <w:r w:rsidRPr="00D422C5">
        <w:rPr>
          <w:rFonts w:ascii="Arial" w:hAnsi="Arial" w:cs="Arial"/>
          <w:bCs/>
          <w:color w:val="000000" w:themeColor="text1"/>
          <w:sz w:val="20"/>
          <w:szCs w:val="20"/>
          <w:lang w:val="es-MX"/>
        </w:rPr>
        <w:t>Tarifas sujetas a disponibilidad al momento de reservar y a reconfirmar en fechas o períodos especiales (Semana Santa, Feriados, Congresos, Vacaciones de Invierno, Navidad, Año Nuevo, Carnaval, eventos deportivos etc.).</w:t>
      </w:r>
    </w:p>
    <w:p w14:paraId="4CB3702C" w14:textId="77777777" w:rsidR="0050086C" w:rsidRPr="00D422C5" w:rsidRDefault="0050086C" w:rsidP="0050086C">
      <w:pPr>
        <w:pStyle w:val="Sinespaciado"/>
        <w:ind w:left="720"/>
        <w:jc w:val="both"/>
        <w:rPr>
          <w:rFonts w:ascii="Arial" w:hAnsi="Arial" w:cs="Arial"/>
          <w:bCs/>
          <w:color w:val="000000" w:themeColor="text1"/>
          <w:sz w:val="20"/>
          <w:szCs w:val="20"/>
          <w:lang w:val="es-MX"/>
        </w:rPr>
      </w:pPr>
    </w:p>
    <w:p w14:paraId="478DE6D0" w14:textId="77777777" w:rsidR="003E2934" w:rsidRPr="0050086C" w:rsidRDefault="003E2934" w:rsidP="00EB492C">
      <w:pPr>
        <w:pStyle w:val="Sinespaciado"/>
        <w:jc w:val="center"/>
        <w:rPr>
          <w:rFonts w:ascii="Arial" w:hAnsi="Arial" w:cs="Arial"/>
          <w:b/>
          <w:color w:val="E36C0A" w:themeColor="accent6" w:themeShade="BF"/>
          <w:sz w:val="20"/>
          <w:szCs w:val="20"/>
        </w:rPr>
      </w:pPr>
    </w:p>
    <w:p w14:paraId="42254ECE" w14:textId="6BC389E4" w:rsidR="00217058" w:rsidRPr="00EF11F3" w:rsidRDefault="00217058" w:rsidP="00EB492C">
      <w:pPr>
        <w:pStyle w:val="Sinespaciado"/>
        <w:jc w:val="center"/>
        <w:rPr>
          <w:rFonts w:ascii="Arial" w:hAnsi="Arial" w:cs="Arial"/>
          <w:color w:val="E36C0A" w:themeColor="accent6" w:themeShade="BF"/>
          <w:sz w:val="24"/>
          <w:szCs w:val="20"/>
        </w:rPr>
      </w:pPr>
      <w:r w:rsidRPr="00EF11F3">
        <w:rPr>
          <w:rFonts w:ascii="Arial" w:hAnsi="Arial" w:cs="Arial"/>
          <w:b/>
          <w:color w:val="E36C0A" w:themeColor="accent6" w:themeShade="BF"/>
          <w:sz w:val="24"/>
          <w:szCs w:val="20"/>
        </w:rPr>
        <w:t xml:space="preserve">MATERIAL DE USO EXCLUSIVO </w:t>
      </w:r>
      <w:r w:rsidRPr="00B95D21">
        <w:rPr>
          <w:rFonts w:ascii="Arial" w:hAnsi="Arial" w:cs="Arial"/>
          <w:b/>
          <w:color w:val="E36C0A" w:themeColor="accent6" w:themeShade="BF"/>
          <w:sz w:val="26"/>
          <w:szCs w:val="26"/>
        </w:rPr>
        <w:t>PARA</w:t>
      </w:r>
      <w:r w:rsidRPr="00EF11F3">
        <w:rPr>
          <w:rFonts w:ascii="Arial" w:hAnsi="Arial" w:cs="Arial"/>
          <w:b/>
          <w:color w:val="E36C0A" w:themeColor="accent6" w:themeShade="BF"/>
          <w:sz w:val="24"/>
          <w:szCs w:val="20"/>
        </w:rPr>
        <w:t xml:space="preserve"> AGENCIAS DE VIAJES</w:t>
      </w:r>
    </w:p>
    <w:sectPr w:rsidR="00217058" w:rsidRPr="00EF11F3" w:rsidSect="00333AB1">
      <w:pgSz w:w="12240" w:h="15840"/>
      <w:pgMar w:top="284" w:right="616" w:bottom="142"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313DA0"/>
    <w:multiLevelType w:val="hybridMultilevel"/>
    <w:tmpl w:val="CF2C79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7AC03E5"/>
    <w:multiLevelType w:val="hybridMultilevel"/>
    <w:tmpl w:val="0E7C2C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E01DC6"/>
    <w:multiLevelType w:val="hybridMultilevel"/>
    <w:tmpl w:val="61C67B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E725990"/>
    <w:multiLevelType w:val="hybridMultilevel"/>
    <w:tmpl w:val="599AD1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FC52269"/>
    <w:multiLevelType w:val="hybridMultilevel"/>
    <w:tmpl w:val="9962C9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94B021D"/>
    <w:multiLevelType w:val="hybridMultilevel"/>
    <w:tmpl w:val="86A4D1D2"/>
    <w:lvl w:ilvl="0" w:tplc="080A0001">
      <w:start w:val="1"/>
      <w:numFmt w:val="bullet"/>
      <w:lvlText w:val=""/>
      <w:lvlJc w:val="left"/>
      <w:pPr>
        <w:ind w:left="720" w:hanging="360"/>
      </w:pPr>
      <w:rPr>
        <w:rFonts w:ascii="Symbol" w:hAnsi="Symbol" w:hint="default"/>
      </w:rPr>
    </w:lvl>
    <w:lvl w:ilvl="1" w:tplc="AE043AF4">
      <w:start w:val="3"/>
      <w:numFmt w:val="bullet"/>
      <w:lvlText w:val="•"/>
      <w:lvlJc w:val="left"/>
      <w:pPr>
        <w:ind w:left="1440" w:hanging="360"/>
      </w:pPr>
      <w:rPr>
        <w:rFonts w:ascii="Arial" w:eastAsia="Calibri" w:hAnsi="Arial" w:cs="Aria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C1C199E"/>
    <w:multiLevelType w:val="hybridMultilevel"/>
    <w:tmpl w:val="EE84DF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CB869D9"/>
    <w:multiLevelType w:val="hybridMultilevel"/>
    <w:tmpl w:val="0DE08D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04117DA"/>
    <w:multiLevelType w:val="hybridMultilevel"/>
    <w:tmpl w:val="80CA5A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06B6EB5"/>
    <w:multiLevelType w:val="hybridMultilevel"/>
    <w:tmpl w:val="B01CC3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2BD526A"/>
    <w:multiLevelType w:val="hybridMultilevel"/>
    <w:tmpl w:val="FA16B2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4685BA5"/>
    <w:multiLevelType w:val="hybridMultilevel"/>
    <w:tmpl w:val="0600799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D8A4E28"/>
    <w:multiLevelType w:val="hybridMultilevel"/>
    <w:tmpl w:val="4C2ED4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4E628E9"/>
    <w:multiLevelType w:val="hybridMultilevel"/>
    <w:tmpl w:val="48CE57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A2E3026"/>
    <w:multiLevelType w:val="hybridMultilevel"/>
    <w:tmpl w:val="A0AEAA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AEC1E7C"/>
    <w:multiLevelType w:val="hybridMultilevel"/>
    <w:tmpl w:val="6AAA89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D413949"/>
    <w:multiLevelType w:val="hybridMultilevel"/>
    <w:tmpl w:val="D25227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72D3ED2"/>
    <w:multiLevelType w:val="hybridMultilevel"/>
    <w:tmpl w:val="76FC20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7491218"/>
    <w:multiLevelType w:val="hybridMultilevel"/>
    <w:tmpl w:val="BA609C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7E4306E"/>
    <w:multiLevelType w:val="hybridMultilevel"/>
    <w:tmpl w:val="629465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BE30EC3"/>
    <w:multiLevelType w:val="hybridMultilevel"/>
    <w:tmpl w:val="F92813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D921390"/>
    <w:multiLevelType w:val="hybridMultilevel"/>
    <w:tmpl w:val="4C5488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5126139"/>
    <w:multiLevelType w:val="hybridMultilevel"/>
    <w:tmpl w:val="32ECDE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5DD3FCA"/>
    <w:multiLevelType w:val="hybridMultilevel"/>
    <w:tmpl w:val="B3149C6E"/>
    <w:lvl w:ilvl="0" w:tplc="080A0001">
      <w:start w:val="1"/>
      <w:numFmt w:val="bullet"/>
      <w:lvlText w:val=""/>
      <w:lvlJc w:val="left"/>
      <w:pPr>
        <w:ind w:left="720" w:hanging="360"/>
      </w:pPr>
      <w:rPr>
        <w:rFonts w:ascii="Symbol" w:hAnsi="Symbol" w:hint="default"/>
      </w:rPr>
    </w:lvl>
    <w:lvl w:ilvl="1" w:tplc="D01088BA">
      <w:numFmt w:val="bullet"/>
      <w:lvlText w:val="•"/>
      <w:lvlJc w:val="left"/>
      <w:pPr>
        <w:ind w:left="1440" w:hanging="360"/>
      </w:pPr>
      <w:rPr>
        <w:rFonts w:ascii="Arial" w:eastAsia="Calibri" w:hAnsi="Arial" w:cs="Aria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6D036A8"/>
    <w:multiLevelType w:val="hybridMultilevel"/>
    <w:tmpl w:val="FBEE9A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8F44CB2"/>
    <w:multiLevelType w:val="hybridMultilevel"/>
    <w:tmpl w:val="23502F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9EC0C06"/>
    <w:multiLevelType w:val="hybridMultilevel"/>
    <w:tmpl w:val="0E624A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04044A4"/>
    <w:multiLevelType w:val="hybridMultilevel"/>
    <w:tmpl w:val="FE9420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04C0BEA"/>
    <w:multiLevelType w:val="hybridMultilevel"/>
    <w:tmpl w:val="8234AB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2814DB6"/>
    <w:multiLevelType w:val="hybridMultilevel"/>
    <w:tmpl w:val="24E85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72E1C4F"/>
    <w:multiLevelType w:val="hybridMultilevel"/>
    <w:tmpl w:val="8E388E9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677E20E9"/>
    <w:multiLevelType w:val="hybridMultilevel"/>
    <w:tmpl w:val="230272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682058A8"/>
    <w:multiLevelType w:val="hybridMultilevel"/>
    <w:tmpl w:val="E51275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89A35CB"/>
    <w:multiLevelType w:val="hybridMultilevel"/>
    <w:tmpl w:val="CED667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73BF4A1A"/>
    <w:multiLevelType w:val="hybridMultilevel"/>
    <w:tmpl w:val="3C305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98C4A75"/>
    <w:multiLevelType w:val="hybridMultilevel"/>
    <w:tmpl w:val="3E4424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7C947CC5"/>
    <w:multiLevelType w:val="hybridMultilevel"/>
    <w:tmpl w:val="CB7E3B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E5A0CE0"/>
    <w:multiLevelType w:val="hybridMultilevel"/>
    <w:tmpl w:val="5F36F4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0442924">
    <w:abstractNumId w:val="30"/>
  </w:num>
  <w:num w:numId="2" w16cid:durableId="209153396">
    <w:abstractNumId w:val="8"/>
  </w:num>
  <w:num w:numId="3" w16cid:durableId="1485318547">
    <w:abstractNumId w:val="11"/>
  </w:num>
  <w:num w:numId="4" w16cid:durableId="1845824454">
    <w:abstractNumId w:val="20"/>
  </w:num>
  <w:num w:numId="5" w16cid:durableId="533004886">
    <w:abstractNumId w:val="26"/>
  </w:num>
  <w:num w:numId="6" w16cid:durableId="176845811">
    <w:abstractNumId w:val="37"/>
  </w:num>
  <w:num w:numId="7" w16cid:durableId="1094977834">
    <w:abstractNumId w:val="21"/>
  </w:num>
  <w:num w:numId="8" w16cid:durableId="1766875796">
    <w:abstractNumId w:val="0"/>
  </w:num>
  <w:num w:numId="9" w16cid:durableId="1355574742">
    <w:abstractNumId w:val="35"/>
  </w:num>
  <w:num w:numId="10" w16cid:durableId="647518406">
    <w:abstractNumId w:val="32"/>
  </w:num>
  <w:num w:numId="11" w16cid:durableId="507788620">
    <w:abstractNumId w:val="16"/>
  </w:num>
  <w:num w:numId="12" w16cid:durableId="1905022354">
    <w:abstractNumId w:val="6"/>
  </w:num>
  <w:num w:numId="13" w16cid:durableId="1805003824">
    <w:abstractNumId w:val="25"/>
  </w:num>
  <w:num w:numId="14" w16cid:durableId="94906308">
    <w:abstractNumId w:val="22"/>
  </w:num>
  <w:num w:numId="15" w16cid:durableId="347950079">
    <w:abstractNumId w:val="17"/>
  </w:num>
  <w:num w:numId="16" w16cid:durableId="660162075">
    <w:abstractNumId w:val="12"/>
  </w:num>
  <w:num w:numId="17" w16cid:durableId="1008285742">
    <w:abstractNumId w:val="1"/>
  </w:num>
  <w:num w:numId="18" w16cid:durableId="358625974">
    <w:abstractNumId w:val="9"/>
  </w:num>
  <w:num w:numId="19" w16cid:durableId="109328528">
    <w:abstractNumId w:val="15"/>
  </w:num>
  <w:num w:numId="20" w16cid:durableId="2095129273">
    <w:abstractNumId w:val="14"/>
  </w:num>
  <w:num w:numId="21" w16cid:durableId="487743950">
    <w:abstractNumId w:val="23"/>
  </w:num>
  <w:num w:numId="22" w16cid:durableId="1429347245">
    <w:abstractNumId w:val="36"/>
  </w:num>
  <w:num w:numId="23" w16cid:durableId="552935619">
    <w:abstractNumId w:val="10"/>
  </w:num>
  <w:num w:numId="24" w16cid:durableId="1870558613">
    <w:abstractNumId w:val="5"/>
  </w:num>
  <w:num w:numId="25" w16cid:durableId="280693652">
    <w:abstractNumId w:val="27"/>
  </w:num>
  <w:num w:numId="26" w16cid:durableId="75135102">
    <w:abstractNumId w:val="24"/>
  </w:num>
  <w:num w:numId="27" w16cid:durableId="1235437322">
    <w:abstractNumId w:val="7"/>
  </w:num>
  <w:num w:numId="28" w16cid:durableId="569272070">
    <w:abstractNumId w:val="4"/>
  </w:num>
  <w:num w:numId="29" w16cid:durableId="1932423677">
    <w:abstractNumId w:val="19"/>
  </w:num>
  <w:num w:numId="30" w16cid:durableId="873536748">
    <w:abstractNumId w:val="18"/>
  </w:num>
  <w:num w:numId="31" w16cid:durableId="889539341">
    <w:abstractNumId w:val="31"/>
  </w:num>
  <w:num w:numId="32" w16cid:durableId="758790010">
    <w:abstractNumId w:val="3"/>
  </w:num>
  <w:num w:numId="33" w16cid:durableId="1183663601">
    <w:abstractNumId w:val="29"/>
  </w:num>
  <w:num w:numId="34" w16cid:durableId="892348754">
    <w:abstractNumId w:val="33"/>
  </w:num>
  <w:num w:numId="35" w16cid:durableId="387729347">
    <w:abstractNumId w:val="13"/>
  </w:num>
  <w:num w:numId="36" w16cid:durableId="1103917863">
    <w:abstractNumId w:val="28"/>
  </w:num>
  <w:num w:numId="37" w16cid:durableId="17317574">
    <w:abstractNumId w:val="34"/>
  </w:num>
  <w:num w:numId="38" w16cid:durableId="557210563">
    <w:abstractNumId w:val="2"/>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E7133"/>
    <w:rsid w:val="00003B03"/>
    <w:rsid w:val="00007650"/>
    <w:rsid w:val="000163C3"/>
    <w:rsid w:val="00055402"/>
    <w:rsid w:val="00060654"/>
    <w:rsid w:val="00067A53"/>
    <w:rsid w:val="00071704"/>
    <w:rsid w:val="000837E4"/>
    <w:rsid w:val="000842AE"/>
    <w:rsid w:val="000C1AF0"/>
    <w:rsid w:val="000D28EF"/>
    <w:rsid w:val="000E080F"/>
    <w:rsid w:val="000E0B8B"/>
    <w:rsid w:val="00110193"/>
    <w:rsid w:val="00111CF3"/>
    <w:rsid w:val="0014103D"/>
    <w:rsid w:val="001441A0"/>
    <w:rsid w:val="00160ABB"/>
    <w:rsid w:val="00172C70"/>
    <w:rsid w:val="00173CB5"/>
    <w:rsid w:val="00180C8F"/>
    <w:rsid w:val="001932FC"/>
    <w:rsid w:val="00194087"/>
    <w:rsid w:val="00195553"/>
    <w:rsid w:val="001C36C7"/>
    <w:rsid w:val="001C5CBF"/>
    <w:rsid w:val="00217058"/>
    <w:rsid w:val="00221B72"/>
    <w:rsid w:val="00223C87"/>
    <w:rsid w:val="00231FA0"/>
    <w:rsid w:val="00250631"/>
    <w:rsid w:val="00256186"/>
    <w:rsid w:val="00265B35"/>
    <w:rsid w:val="0026616C"/>
    <w:rsid w:val="00284F27"/>
    <w:rsid w:val="002852E1"/>
    <w:rsid w:val="00287632"/>
    <w:rsid w:val="002923DB"/>
    <w:rsid w:val="00294D98"/>
    <w:rsid w:val="002A3BA7"/>
    <w:rsid w:val="002B3916"/>
    <w:rsid w:val="002D12B8"/>
    <w:rsid w:val="002D2D89"/>
    <w:rsid w:val="002D40D2"/>
    <w:rsid w:val="002D59C6"/>
    <w:rsid w:val="002D7B4C"/>
    <w:rsid w:val="00300586"/>
    <w:rsid w:val="00310915"/>
    <w:rsid w:val="00322DFB"/>
    <w:rsid w:val="00333AB1"/>
    <w:rsid w:val="00355846"/>
    <w:rsid w:val="00363A65"/>
    <w:rsid w:val="00371038"/>
    <w:rsid w:val="00375C9A"/>
    <w:rsid w:val="00380826"/>
    <w:rsid w:val="00395F92"/>
    <w:rsid w:val="00397828"/>
    <w:rsid w:val="003A37B3"/>
    <w:rsid w:val="003A3B5A"/>
    <w:rsid w:val="003A4324"/>
    <w:rsid w:val="003B0926"/>
    <w:rsid w:val="003B5D15"/>
    <w:rsid w:val="003C7052"/>
    <w:rsid w:val="003D4330"/>
    <w:rsid w:val="003E2934"/>
    <w:rsid w:val="003F74CA"/>
    <w:rsid w:val="004060D3"/>
    <w:rsid w:val="0041788C"/>
    <w:rsid w:val="004276DE"/>
    <w:rsid w:val="00441D82"/>
    <w:rsid w:val="00443DFE"/>
    <w:rsid w:val="00447E50"/>
    <w:rsid w:val="00450456"/>
    <w:rsid w:val="00457869"/>
    <w:rsid w:val="004647D9"/>
    <w:rsid w:val="00471CE3"/>
    <w:rsid w:val="00495320"/>
    <w:rsid w:val="00496AE7"/>
    <w:rsid w:val="004A24E4"/>
    <w:rsid w:val="004A3913"/>
    <w:rsid w:val="004B0A95"/>
    <w:rsid w:val="004B2B30"/>
    <w:rsid w:val="004C08E4"/>
    <w:rsid w:val="004C5E95"/>
    <w:rsid w:val="004D0643"/>
    <w:rsid w:val="004E4E5A"/>
    <w:rsid w:val="004E7C39"/>
    <w:rsid w:val="004F2D74"/>
    <w:rsid w:val="0050086C"/>
    <w:rsid w:val="005141F4"/>
    <w:rsid w:val="005317A0"/>
    <w:rsid w:val="00534AF5"/>
    <w:rsid w:val="00535AFE"/>
    <w:rsid w:val="005421C1"/>
    <w:rsid w:val="00543FD3"/>
    <w:rsid w:val="00547206"/>
    <w:rsid w:val="00555DCA"/>
    <w:rsid w:val="0055766C"/>
    <w:rsid w:val="00564AFD"/>
    <w:rsid w:val="00565F98"/>
    <w:rsid w:val="00570C29"/>
    <w:rsid w:val="00577663"/>
    <w:rsid w:val="00581088"/>
    <w:rsid w:val="00594307"/>
    <w:rsid w:val="00594489"/>
    <w:rsid w:val="005B692A"/>
    <w:rsid w:val="005C6B5C"/>
    <w:rsid w:val="005E68A0"/>
    <w:rsid w:val="005F70A8"/>
    <w:rsid w:val="005F7900"/>
    <w:rsid w:val="0061537A"/>
    <w:rsid w:val="00622139"/>
    <w:rsid w:val="006422EA"/>
    <w:rsid w:val="00654879"/>
    <w:rsid w:val="0065579A"/>
    <w:rsid w:val="006574FA"/>
    <w:rsid w:val="0068390D"/>
    <w:rsid w:val="00687A5D"/>
    <w:rsid w:val="00690FC8"/>
    <w:rsid w:val="00693588"/>
    <w:rsid w:val="006A10E5"/>
    <w:rsid w:val="006A366B"/>
    <w:rsid w:val="006A4F6C"/>
    <w:rsid w:val="006B257A"/>
    <w:rsid w:val="006B4A78"/>
    <w:rsid w:val="006C561C"/>
    <w:rsid w:val="006E562C"/>
    <w:rsid w:val="006E6A1C"/>
    <w:rsid w:val="006F51A3"/>
    <w:rsid w:val="00700211"/>
    <w:rsid w:val="00703C92"/>
    <w:rsid w:val="007166C0"/>
    <w:rsid w:val="00722640"/>
    <w:rsid w:val="007237F1"/>
    <w:rsid w:val="007261AF"/>
    <w:rsid w:val="007302D9"/>
    <w:rsid w:val="007336EE"/>
    <w:rsid w:val="007549AF"/>
    <w:rsid w:val="00766516"/>
    <w:rsid w:val="00771398"/>
    <w:rsid w:val="0078069B"/>
    <w:rsid w:val="0078387E"/>
    <w:rsid w:val="007852CF"/>
    <w:rsid w:val="00792A99"/>
    <w:rsid w:val="007958E7"/>
    <w:rsid w:val="00795D48"/>
    <w:rsid w:val="007C3701"/>
    <w:rsid w:val="007F210C"/>
    <w:rsid w:val="007F7671"/>
    <w:rsid w:val="00803A82"/>
    <w:rsid w:val="008047DF"/>
    <w:rsid w:val="0080546F"/>
    <w:rsid w:val="00813643"/>
    <w:rsid w:val="00817861"/>
    <w:rsid w:val="008407C9"/>
    <w:rsid w:val="00840E8C"/>
    <w:rsid w:val="0085681C"/>
    <w:rsid w:val="0086105A"/>
    <w:rsid w:val="008877B3"/>
    <w:rsid w:val="008B7EA9"/>
    <w:rsid w:val="008C1F61"/>
    <w:rsid w:val="008E359C"/>
    <w:rsid w:val="008F228F"/>
    <w:rsid w:val="00902657"/>
    <w:rsid w:val="00910CEA"/>
    <w:rsid w:val="00912D02"/>
    <w:rsid w:val="00915DAB"/>
    <w:rsid w:val="009258A1"/>
    <w:rsid w:val="009368C8"/>
    <w:rsid w:val="00951476"/>
    <w:rsid w:val="009571F8"/>
    <w:rsid w:val="00965607"/>
    <w:rsid w:val="009719BE"/>
    <w:rsid w:val="0098398E"/>
    <w:rsid w:val="009B4EE6"/>
    <w:rsid w:val="009C402E"/>
    <w:rsid w:val="009C4661"/>
    <w:rsid w:val="009E4E19"/>
    <w:rsid w:val="009E6EBC"/>
    <w:rsid w:val="00A04882"/>
    <w:rsid w:val="00A141B6"/>
    <w:rsid w:val="00A16596"/>
    <w:rsid w:val="00A21420"/>
    <w:rsid w:val="00A327AD"/>
    <w:rsid w:val="00A3490C"/>
    <w:rsid w:val="00A376D3"/>
    <w:rsid w:val="00A43D90"/>
    <w:rsid w:val="00A5093E"/>
    <w:rsid w:val="00A56AFB"/>
    <w:rsid w:val="00A62B5C"/>
    <w:rsid w:val="00A6372C"/>
    <w:rsid w:val="00A66CDF"/>
    <w:rsid w:val="00A81DBB"/>
    <w:rsid w:val="00A834B1"/>
    <w:rsid w:val="00A84727"/>
    <w:rsid w:val="00A85786"/>
    <w:rsid w:val="00A96886"/>
    <w:rsid w:val="00AA6DA9"/>
    <w:rsid w:val="00AB45F7"/>
    <w:rsid w:val="00AC02EC"/>
    <w:rsid w:val="00AC1344"/>
    <w:rsid w:val="00AC35C2"/>
    <w:rsid w:val="00AD1775"/>
    <w:rsid w:val="00AE7133"/>
    <w:rsid w:val="00AF2FFF"/>
    <w:rsid w:val="00AF3DDB"/>
    <w:rsid w:val="00AF4535"/>
    <w:rsid w:val="00B07A25"/>
    <w:rsid w:val="00B11029"/>
    <w:rsid w:val="00B53D8F"/>
    <w:rsid w:val="00B6143B"/>
    <w:rsid w:val="00B64BEB"/>
    <w:rsid w:val="00B679D4"/>
    <w:rsid w:val="00B77875"/>
    <w:rsid w:val="00B842EE"/>
    <w:rsid w:val="00B95847"/>
    <w:rsid w:val="00B95D21"/>
    <w:rsid w:val="00BB47B1"/>
    <w:rsid w:val="00BB5A6D"/>
    <w:rsid w:val="00BB6C72"/>
    <w:rsid w:val="00BC58E0"/>
    <w:rsid w:val="00BD00CE"/>
    <w:rsid w:val="00BD4219"/>
    <w:rsid w:val="00BD4D50"/>
    <w:rsid w:val="00C01E18"/>
    <w:rsid w:val="00C043B1"/>
    <w:rsid w:val="00C10E62"/>
    <w:rsid w:val="00C205F1"/>
    <w:rsid w:val="00C54E92"/>
    <w:rsid w:val="00C6654D"/>
    <w:rsid w:val="00C81D4F"/>
    <w:rsid w:val="00CA796A"/>
    <w:rsid w:val="00CB1858"/>
    <w:rsid w:val="00CB191E"/>
    <w:rsid w:val="00CD645D"/>
    <w:rsid w:val="00CD64EB"/>
    <w:rsid w:val="00CF46DD"/>
    <w:rsid w:val="00CF6439"/>
    <w:rsid w:val="00D24C79"/>
    <w:rsid w:val="00D3280E"/>
    <w:rsid w:val="00D422C5"/>
    <w:rsid w:val="00D432C4"/>
    <w:rsid w:val="00D631E9"/>
    <w:rsid w:val="00D71AE4"/>
    <w:rsid w:val="00D90AF3"/>
    <w:rsid w:val="00D935EE"/>
    <w:rsid w:val="00D93A34"/>
    <w:rsid w:val="00D945FB"/>
    <w:rsid w:val="00D97BDD"/>
    <w:rsid w:val="00DA1B4A"/>
    <w:rsid w:val="00DB3263"/>
    <w:rsid w:val="00DB39F1"/>
    <w:rsid w:val="00DC0449"/>
    <w:rsid w:val="00DD4E3D"/>
    <w:rsid w:val="00DE49C9"/>
    <w:rsid w:val="00DE4BCE"/>
    <w:rsid w:val="00DE7B29"/>
    <w:rsid w:val="00DF07D0"/>
    <w:rsid w:val="00E017BF"/>
    <w:rsid w:val="00E0523A"/>
    <w:rsid w:val="00E27A55"/>
    <w:rsid w:val="00E43066"/>
    <w:rsid w:val="00E434B1"/>
    <w:rsid w:val="00E568A5"/>
    <w:rsid w:val="00E62516"/>
    <w:rsid w:val="00E76EFB"/>
    <w:rsid w:val="00E77672"/>
    <w:rsid w:val="00E8060B"/>
    <w:rsid w:val="00E82D86"/>
    <w:rsid w:val="00E92877"/>
    <w:rsid w:val="00E93CD6"/>
    <w:rsid w:val="00E97E1E"/>
    <w:rsid w:val="00EA1B9D"/>
    <w:rsid w:val="00EB3745"/>
    <w:rsid w:val="00EB492C"/>
    <w:rsid w:val="00EC061C"/>
    <w:rsid w:val="00EF11F3"/>
    <w:rsid w:val="00EF40DF"/>
    <w:rsid w:val="00F139BD"/>
    <w:rsid w:val="00F160BE"/>
    <w:rsid w:val="00F35DDC"/>
    <w:rsid w:val="00F35F12"/>
    <w:rsid w:val="00F40F4A"/>
    <w:rsid w:val="00F430B0"/>
    <w:rsid w:val="00F47EAA"/>
    <w:rsid w:val="00F52444"/>
    <w:rsid w:val="00F55CC0"/>
    <w:rsid w:val="00F66797"/>
    <w:rsid w:val="00F7782F"/>
    <w:rsid w:val="00F77AE3"/>
    <w:rsid w:val="00F957AF"/>
    <w:rsid w:val="00FA0505"/>
    <w:rsid w:val="00FC29AE"/>
    <w:rsid w:val="00FE1A48"/>
    <w:rsid w:val="00FE307F"/>
    <w:rsid w:val="00FE3FC6"/>
    <w:rsid w:val="00FE5491"/>
    <w:rsid w:val="00FF1B3D"/>
    <w:rsid w:val="00FF2029"/>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06AD2"/>
  <w15:docId w15:val="{C5AA0E7F-CCF4-4009-AE4A-FEAAB4118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13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E7133"/>
    <w:pPr>
      <w:spacing w:after="0" w:line="240" w:lineRule="auto"/>
    </w:pPr>
    <w:rPr>
      <w:rFonts w:ascii="Calibri" w:eastAsia="Calibri" w:hAnsi="Calibri" w:cs="Times New Roman"/>
      <w:lang w:val="es-ES"/>
    </w:rPr>
  </w:style>
  <w:style w:type="character" w:styleId="Fuerte">
    <w:name w:val="Strong"/>
    <w:basedOn w:val="Fuentedeprrafopredeter"/>
    <w:qFormat/>
    <w:rsid w:val="00AE7133"/>
    <w:rPr>
      <w:b/>
      <w:bCs/>
    </w:rPr>
  </w:style>
  <w:style w:type="paragraph" w:styleId="Prrafodelista">
    <w:name w:val="List Paragraph"/>
    <w:basedOn w:val="Normal"/>
    <w:uiPriority w:val="34"/>
    <w:qFormat/>
    <w:rsid w:val="003978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9464">
      <w:bodyDiv w:val="1"/>
      <w:marLeft w:val="0"/>
      <w:marRight w:val="0"/>
      <w:marTop w:val="0"/>
      <w:marBottom w:val="0"/>
      <w:divBdr>
        <w:top w:val="none" w:sz="0" w:space="0" w:color="auto"/>
        <w:left w:val="none" w:sz="0" w:space="0" w:color="auto"/>
        <w:bottom w:val="none" w:sz="0" w:space="0" w:color="auto"/>
        <w:right w:val="none" w:sz="0" w:space="0" w:color="auto"/>
      </w:divBdr>
    </w:div>
    <w:div w:id="33045843">
      <w:bodyDiv w:val="1"/>
      <w:marLeft w:val="0"/>
      <w:marRight w:val="0"/>
      <w:marTop w:val="0"/>
      <w:marBottom w:val="0"/>
      <w:divBdr>
        <w:top w:val="none" w:sz="0" w:space="0" w:color="auto"/>
        <w:left w:val="none" w:sz="0" w:space="0" w:color="auto"/>
        <w:bottom w:val="none" w:sz="0" w:space="0" w:color="auto"/>
        <w:right w:val="none" w:sz="0" w:space="0" w:color="auto"/>
      </w:divBdr>
    </w:div>
    <w:div w:id="110444017">
      <w:bodyDiv w:val="1"/>
      <w:marLeft w:val="0"/>
      <w:marRight w:val="0"/>
      <w:marTop w:val="0"/>
      <w:marBottom w:val="0"/>
      <w:divBdr>
        <w:top w:val="none" w:sz="0" w:space="0" w:color="auto"/>
        <w:left w:val="none" w:sz="0" w:space="0" w:color="auto"/>
        <w:bottom w:val="none" w:sz="0" w:space="0" w:color="auto"/>
        <w:right w:val="none" w:sz="0" w:space="0" w:color="auto"/>
      </w:divBdr>
    </w:div>
    <w:div w:id="113326269">
      <w:bodyDiv w:val="1"/>
      <w:marLeft w:val="0"/>
      <w:marRight w:val="0"/>
      <w:marTop w:val="0"/>
      <w:marBottom w:val="0"/>
      <w:divBdr>
        <w:top w:val="none" w:sz="0" w:space="0" w:color="auto"/>
        <w:left w:val="none" w:sz="0" w:space="0" w:color="auto"/>
        <w:bottom w:val="none" w:sz="0" w:space="0" w:color="auto"/>
        <w:right w:val="none" w:sz="0" w:space="0" w:color="auto"/>
      </w:divBdr>
    </w:div>
    <w:div w:id="121969161">
      <w:bodyDiv w:val="1"/>
      <w:marLeft w:val="0"/>
      <w:marRight w:val="0"/>
      <w:marTop w:val="0"/>
      <w:marBottom w:val="0"/>
      <w:divBdr>
        <w:top w:val="none" w:sz="0" w:space="0" w:color="auto"/>
        <w:left w:val="none" w:sz="0" w:space="0" w:color="auto"/>
        <w:bottom w:val="none" w:sz="0" w:space="0" w:color="auto"/>
        <w:right w:val="none" w:sz="0" w:space="0" w:color="auto"/>
      </w:divBdr>
    </w:div>
    <w:div w:id="124855021">
      <w:bodyDiv w:val="1"/>
      <w:marLeft w:val="0"/>
      <w:marRight w:val="0"/>
      <w:marTop w:val="0"/>
      <w:marBottom w:val="0"/>
      <w:divBdr>
        <w:top w:val="none" w:sz="0" w:space="0" w:color="auto"/>
        <w:left w:val="none" w:sz="0" w:space="0" w:color="auto"/>
        <w:bottom w:val="none" w:sz="0" w:space="0" w:color="auto"/>
        <w:right w:val="none" w:sz="0" w:space="0" w:color="auto"/>
      </w:divBdr>
    </w:div>
    <w:div w:id="132724050">
      <w:bodyDiv w:val="1"/>
      <w:marLeft w:val="0"/>
      <w:marRight w:val="0"/>
      <w:marTop w:val="0"/>
      <w:marBottom w:val="0"/>
      <w:divBdr>
        <w:top w:val="none" w:sz="0" w:space="0" w:color="auto"/>
        <w:left w:val="none" w:sz="0" w:space="0" w:color="auto"/>
        <w:bottom w:val="none" w:sz="0" w:space="0" w:color="auto"/>
        <w:right w:val="none" w:sz="0" w:space="0" w:color="auto"/>
      </w:divBdr>
    </w:div>
    <w:div w:id="142040926">
      <w:bodyDiv w:val="1"/>
      <w:marLeft w:val="0"/>
      <w:marRight w:val="0"/>
      <w:marTop w:val="0"/>
      <w:marBottom w:val="0"/>
      <w:divBdr>
        <w:top w:val="none" w:sz="0" w:space="0" w:color="auto"/>
        <w:left w:val="none" w:sz="0" w:space="0" w:color="auto"/>
        <w:bottom w:val="none" w:sz="0" w:space="0" w:color="auto"/>
        <w:right w:val="none" w:sz="0" w:space="0" w:color="auto"/>
      </w:divBdr>
    </w:div>
    <w:div w:id="145167712">
      <w:bodyDiv w:val="1"/>
      <w:marLeft w:val="0"/>
      <w:marRight w:val="0"/>
      <w:marTop w:val="0"/>
      <w:marBottom w:val="0"/>
      <w:divBdr>
        <w:top w:val="none" w:sz="0" w:space="0" w:color="auto"/>
        <w:left w:val="none" w:sz="0" w:space="0" w:color="auto"/>
        <w:bottom w:val="none" w:sz="0" w:space="0" w:color="auto"/>
        <w:right w:val="none" w:sz="0" w:space="0" w:color="auto"/>
      </w:divBdr>
    </w:div>
    <w:div w:id="149447614">
      <w:bodyDiv w:val="1"/>
      <w:marLeft w:val="0"/>
      <w:marRight w:val="0"/>
      <w:marTop w:val="0"/>
      <w:marBottom w:val="0"/>
      <w:divBdr>
        <w:top w:val="none" w:sz="0" w:space="0" w:color="auto"/>
        <w:left w:val="none" w:sz="0" w:space="0" w:color="auto"/>
        <w:bottom w:val="none" w:sz="0" w:space="0" w:color="auto"/>
        <w:right w:val="none" w:sz="0" w:space="0" w:color="auto"/>
      </w:divBdr>
    </w:div>
    <w:div w:id="204873329">
      <w:bodyDiv w:val="1"/>
      <w:marLeft w:val="0"/>
      <w:marRight w:val="0"/>
      <w:marTop w:val="0"/>
      <w:marBottom w:val="0"/>
      <w:divBdr>
        <w:top w:val="none" w:sz="0" w:space="0" w:color="auto"/>
        <w:left w:val="none" w:sz="0" w:space="0" w:color="auto"/>
        <w:bottom w:val="none" w:sz="0" w:space="0" w:color="auto"/>
        <w:right w:val="none" w:sz="0" w:space="0" w:color="auto"/>
      </w:divBdr>
    </w:div>
    <w:div w:id="224074136">
      <w:bodyDiv w:val="1"/>
      <w:marLeft w:val="0"/>
      <w:marRight w:val="0"/>
      <w:marTop w:val="0"/>
      <w:marBottom w:val="0"/>
      <w:divBdr>
        <w:top w:val="none" w:sz="0" w:space="0" w:color="auto"/>
        <w:left w:val="none" w:sz="0" w:space="0" w:color="auto"/>
        <w:bottom w:val="none" w:sz="0" w:space="0" w:color="auto"/>
        <w:right w:val="none" w:sz="0" w:space="0" w:color="auto"/>
      </w:divBdr>
    </w:div>
    <w:div w:id="248274947">
      <w:bodyDiv w:val="1"/>
      <w:marLeft w:val="0"/>
      <w:marRight w:val="0"/>
      <w:marTop w:val="0"/>
      <w:marBottom w:val="0"/>
      <w:divBdr>
        <w:top w:val="none" w:sz="0" w:space="0" w:color="auto"/>
        <w:left w:val="none" w:sz="0" w:space="0" w:color="auto"/>
        <w:bottom w:val="none" w:sz="0" w:space="0" w:color="auto"/>
        <w:right w:val="none" w:sz="0" w:space="0" w:color="auto"/>
      </w:divBdr>
    </w:div>
    <w:div w:id="282733375">
      <w:bodyDiv w:val="1"/>
      <w:marLeft w:val="0"/>
      <w:marRight w:val="0"/>
      <w:marTop w:val="0"/>
      <w:marBottom w:val="0"/>
      <w:divBdr>
        <w:top w:val="none" w:sz="0" w:space="0" w:color="auto"/>
        <w:left w:val="none" w:sz="0" w:space="0" w:color="auto"/>
        <w:bottom w:val="none" w:sz="0" w:space="0" w:color="auto"/>
        <w:right w:val="none" w:sz="0" w:space="0" w:color="auto"/>
      </w:divBdr>
    </w:div>
    <w:div w:id="293291811">
      <w:bodyDiv w:val="1"/>
      <w:marLeft w:val="0"/>
      <w:marRight w:val="0"/>
      <w:marTop w:val="0"/>
      <w:marBottom w:val="0"/>
      <w:divBdr>
        <w:top w:val="none" w:sz="0" w:space="0" w:color="auto"/>
        <w:left w:val="none" w:sz="0" w:space="0" w:color="auto"/>
        <w:bottom w:val="none" w:sz="0" w:space="0" w:color="auto"/>
        <w:right w:val="none" w:sz="0" w:space="0" w:color="auto"/>
      </w:divBdr>
    </w:div>
    <w:div w:id="327946703">
      <w:bodyDiv w:val="1"/>
      <w:marLeft w:val="0"/>
      <w:marRight w:val="0"/>
      <w:marTop w:val="0"/>
      <w:marBottom w:val="0"/>
      <w:divBdr>
        <w:top w:val="none" w:sz="0" w:space="0" w:color="auto"/>
        <w:left w:val="none" w:sz="0" w:space="0" w:color="auto"/>
        <w:bottom w:val="none" w:sz="0" w:space="0" w:color="auto"/>
        <w:right w:val="none" w:sz="0" w:space="0" w:color="auto"/>
      </w:divBdr>
    </w:div>
    <w:div w:id="333799035">
      <w:bodyDiv w:val="1"/>
      <w:marLeft w:val="0"/>
      <w:marRight w:val="0"/>
      <w:marTop w:val="0"/>
      <w:marBottom w:val="0"/>
      <w:divBdr>
        <w:top w:val="none" w:sz="0" w:space="0" w:color="auto"/>
        <w:left w:val="none" w:sz="0" w:space="0" w:color="auto"/>
        <w:bottom w:val="none" w:sz="0" w:space="0" w:color="auto"/>
        <w:right w:val="none" w:sz="0" w:space="0" w:color="auto"/>
      </w:divBdr>
    </w:div>
    <w:div w:id="339739615">
      <w:bodyDiv w:val="1"/>
      <w:marLeft w:val="0"/>
      <w:marRight w:val="0"/>
      <w:marTop w:val="0"/>
      <w:marBottom w:val="0"/>
      <w:divBdr>
        <w:top w:val="none" w:sz="0" w:space="0" w:color="auto"/>
        <w:left w:val="none" w:sz="0" w:space="0" w:color="auto"/>
        <w:bottom w:val="none" w:sz="0" w:space="0" w:color="auto"/>
        <w:right w:val="none" w:sz="0" w:space="0" w:color="auto"/>
      </w:divBdr>
    </w:div>
    <w:div w:id="346297975">
      <w:bodyDiv w:val="1"/>
      <w:marLeft w:val="0"/>
      <w:marRight w:val="0"/>
      <w:marTop w:val="0"/>
      <w:marBottom w:val="0"/>
      <w:divBdr>
        <w:top w:val="none" w:sz="0" w:space="0" w:color="auto"/>
        <w:left w:val="none" w:sz="0" w:space="0" w:color="auto"/>
        <w:bottom w:val="none" w:sz="0" w:space="0" w:color="auto"/>
        <w:right w:val="none" w:sz="0" w:space="0" w:color="auto"/>
      </w:divBdr>
    </w:div>
    <w:div w:id="348993566">
      <w:bodyDiv w:val="1"/>
      <w:marLeft w:val="0"/>
      <w:marRight w:val="0"/>
      <w:marTop w:val="0"/>
      <w:marBottom w:val="0"/>
      <w:divBdr>
        <w:top w:val="none" w:sz="0" w:space="0" w:color="auto"/>
        <w:left w:val="none" w:sz="0" w:space="0" w:color="auto"/>
        <w:bottom w:val="none" w:sz="0" w:space="0" w:color="auto"/>
        <w:right w:val="none" w:sz="0" w:space="0" w:color="auto"/>
      </w:divBdr>
    </w:div>
    <w:div w:id="354813652">
      <w:bodyDiv w:val="1"/>
      <w:marLeft w:val="0"/>
      <w:marRight w:val="0"/>
      <w:marTop w:val="0"/>
      <w:marBottom w:val="0"/>
      <w:divBdr>
        <w:top w:val="none" w:sz="0" w:space="0" w:color="auto"/>
        <w:left w:val="none" w:sz="0" w:space="0" w:color="auto"/>
        <w:bottom w:val="none" w:sz="0" w:space="0" w:color="auto"/>
        <w:right w:val="none" w:sz="0" w:space="0" w:color="auto"/>
      </w:divBdr>
    </w:div>
    <w:div w:id="365641256">
      <w:bodyDiv w:val="1"/>
      <w:marLeft w:val="0"/>
      <w:marRight w:val="0"/>
      <w:marTop w:val="0"/>
      <w:marBottom w:val="0"/>
      <w:divBdr>
        <w:top w:val="none" w:sz="0" w:space="0" w:color="auto"/>
        <w:left w:val="none" w:sz="0" w:space="0" w:color="auto"/>
        <w:bottom w:val="none" w:sz="0" w:space="0" w:color="auto"/>
        <w:right w:val="none" w:sz="0" w:space="0" w:color="auto"/>
      </w:divBdr>
    </w:div>
    <w:div w:id="415128548">
      <w:bodyDiv w:val="1"/>
      <w:marLeft w:val="0"/>
      <w:marRight w:val="0"/>
      <w:marTop w:val="0"/>
      <w:marBottom w:val="0"/>
      <w:divBdr>
        <w:top w:val="none" w:sz="0" w:space="0" w:color="auto"/>
        <w:left w:val="none" w:sz="0" w:space="0" w:color="auto"/>
        <w:bottom w:val="none" w:sz="0" w:space="0" w:color="auto"/>
        <w:right w:val="none" w:sz="0" w:space="0" w:color="auto"/>
      </w:divBdr>
    </w:div>
    <w:div w:id="417866309">
      <w:bodyDiv w:val="1"/>
      <w:marLeft w:val="0"/>
      <w:marRight w:val="0"/>
      <w:marTop w:val="0"/>
      <w:marBottom w:val="0"/>
      <w:divBdr>
        <w:top w:val="none" w:sz="0" w:space="0" w:color="auto"/>
        <w:left w:val="none" w:sz="0" w:space="0" w:color="auto"/>
        <w:bottom w:val="none" w:sz="0" w:space="0" w:color="auto"/>
        <w:right w:val="none" w:sz="0" w:space="0" w:color="auto"/>
      </w:divBdr>
    </w:div>
    <w:div w:id="422846004">
      <w:bodyDiv w:val="1"/>
      <w:marLeft w:val="0"/>
      <w:marRight w:val="0"/>
      <w:marTop w:val="0"/>
      <w:marBottom w:val="0"/>
      <w:divBdr>
        <w:top w:val="none" w:sz="0" w:space="0" w:color="auto"/>
        <w:left w:val="none" w:sz="0" w:space="0" w:color="auto"/>
        <w:bottom w:val="none" w:sz="0" w:space="0" w:color="auto"/>
        <w:right w:val="none" w:sz="0" w:space="0" w:color="auto"/>
      </w:divBdr>
    </w:div>
    <w:div w:id="441926288">
      <w:bodyDiv w:val="1"/>
      <w:marLeft w:val="0"/>
      <w:marRight w:val="0"/>
      <w:marTop w:val="0"/>
      <w:marBottom w:val="0"/>
      <w:divBdr>
        <w:top w:val="none" w:sz="0" w:space="0" w:color="auto"/>
        <w:left w:val="none" w:sz="0" w:space="0" w:color="auto"/>
        <w:bottom w:val="none" w:sz="0" w:space="0" w:color="auto"/>
        <w:right w:val="none" w:sz="0" w:space="0" w:color="auto"/>
      </w:divBdr>
    </w:div>
    <w:div w:id="463929594">
      <w:bodyDiv w:val="1"/>
      <w:marLeft w:val="0"/>
      <w:marRight w:val="0"/>
      <w:marTop w:val="0"/>
      <w:marBottom w:val="0"/>
      <w:divBdr>
        <w:top w:val="none" w:sz="0" w:space="0" w:color="auto"/>
        <w:left w:val="none" w:sz="0" w:space="0" w:color="auto"/>
        <w:bottom w:val="none" w:sz="0" w:space="0" w:color="auto"/>
        <w:right w:val="none" w:sz="0" w:space="0" w:color="auto"/>
      </w:divBdr>
    </w:div>
    <w:div w:id="470178014">
      <w:bodyDiv w:val="1"/>
      <w:marLeft w:val="0"/>
      <w:marRight w:val="0"/>
      <w:marTop w:val="0"/>
      <w:marBottom w:val="0"/>
      <w:divBdr>
        <w:top w:val="none" w:sz="0" w:space="0" w:color="auto"/>
        <w:left w:val="none" w:sz="0" w:space="0" w:color="auto"/>
        <w:bottom w:val="none" w:sz="0" w:space="0" w:color="auto"/>
        <w:right w:val="none" w:sz="0" w:space="0" w:color="auto"/>
      </w:divBdr>
    </w:div>
    <w:div w:id="481581950">
      <w:bodyDiv w:val="1"/>
      <w:marLeft w:val="0"/>
      <w:marRight w:val="0"/>
      <w:marTop w:val="0"/>
      <w:marBottom w:val="0"/>
      <w:divBdr>
        <w:top w:val="none" w:sz="0" w:space="0" w:color="auto"/>
        <w:left w:val="none" w:sz="0" w:space="0" w:color="auto"/>
        <w:bottom w:val="none" w:sz="0" w:space="0" w:color="auto"/>
        <w:right w:val="none" w:sz="0" w:space="0" w:color="auto"/>
      </w:divBdr>
    </w:div>
    <w:div w:id="512110509">
      <w:bodyDiv w:val="1"/>
      <w:marLeft w:val="0"/>
      <w:marRight w:val="0"/>
      <w:marTop w:val="0"/>
      <w:marBottom w:val="0"/>
      <w:divBdr>
        <w:top w:val="none" w:sz="0" w:space="0" w:color="auto"/>
        <w:left w:val="none" w:sz="0" w:space="0" w:color="auto"/>
        <w:bottom w:val="none" w:sz="0" w:space="0" w:color="auto"/>
        <w:right w:val="none" w:sz="0" w:space="0" w:color="auto"/>
      </w:divBdr>
    </w:div>
    <w:div w:id="524179479">
      <w:bodyDiv w:val="1"/>
      <w:marLeft w:val="0"/>
      <w:marRight w:val="0"/>
      <w:marTop w:val="0"/>
      <w:marBottom w:val="0"/>
      <w:divBdr>
        <w:top w:val="none" w:sz="0" w:space="0" w:color="auto"/>
        <w:left w:val="none" w:sz="0" w:space="0" w:color="auto"/>
        <w:bottom w:val="none" w:sz="0" w:space="0" w:color="auto"/>
        <w:right w:val="none" w:sz="0" w:space="0" w:color="auto"/>
      </w:divBdr>
    </w:div>
    <w:div w:id="543835494">
      <w:bodyDiv w:val="1"/>
      <w:marLeft w:val="0"/>
      <w:marRight w:val="0"/>
      <w:marTop w:val="0"/>
      <w:marBottom w:val="0"/>
      <w:divBdr>
        <w:top w:val="none" w:sz="0" w:space="0" w:color="auto"/>
        <w:left w:val="none" w:sz="0" w:space="0" w:color="auto"/>
        <w:bottom w:val="none" w:sz="0" w:space="0" w:color="auto"/>
        <w:right w:val="none" w:sz="0" w:space="0" w:color="auto"/>
      </w:divBdr>
    </w:div>
    <w:div w:id="550651772">
      <w:bodyDiv w:val="1"/>
      <w:marLeft w:val="0"/>
      <w:marRight w:val="0"/>
      <w:marTop w:val="0"/>
      <w:marBottom w:val="0"/>
      <w:divBdr>
        <w:top w:val="none" w:sz="0" w:space="0" w:color="auto"/>
        <w:left w:val="none" w:sz="0" w:space="0" w:color="auto"/>
        <w:bottom w:val="none" w:sz="0" w:space="0" w:color="auto"/>
        <w:right w:val="none" w:sz="0" w:space="0" w:color="auto"/>
      </w:divBdr>
    </w:div>
    <w:div w:id="557979659">
      <w:bodyDiv w:val="1"/>
      <w:marLeft w:val="0"/>
      <w:marRight w:val="0"/>
      <w:marTop w:val="0"/>
      <w:marBottom w:val="0"/>
      <w:divBdr>
        <w:top w:val="none" w:sz="0" w:space="0" w:color="auto"/>
        <w:left w:val="none" w:sz="0" w:space="0" w:color="auto"/>
        <w:bottom w:val="none" w:sz="0" w:space="0" w:color="auto"/>
        <w:right w:val="none" w:sz="0" w:space="0" w:color="auto"/>
      </w:divBdr>
    </w:div>
    <w:div w:id="562914283">
      <w:bodyDiv w:val="1"/>
      <w:marLeft w:val="0"/>
      <w:marRight w:val="0"/>
      <w:marTop w:val="0"/>
      <w:marBottom w:val="0"/>
      <w:divBdr>
        <w:top w:val="none" w:sz="0" w:space="0" w:color="auto"/>
        <w:left w:val="none" w:sz="0" w:space="0" w:color="auto"/>
        <w:bottom w:val="none" w:sz="0" w:space="0" w:color="auto"/>
        <w:right w:val="none" w:sz="0" w:space="0" w:color="auto"/>
      </w:divBdr>
    </w:div>
    <w:div w:id="568350357">
      <w:bodyDiv w:val="1"/>
      <w:marLeft w:val="0"/>
      <w:marRight w:val="0"/>
      <w:marTop w:val="0"/>
      <w:marBottom w:val="0"/>
      <w:divBdr>
        <w:top w:val="none" w:sz="0" w:space="0" w:color="auto"/>
        <w:left w:val="none" w:sz="0" w:space="0" w:color="auto"/>
        <w:bottom w:val="none" w:sz="0" w:space="0" w:color="auto"/>
        <w:right w:val="none" w:sz="0" w:space="0" w:color="auto"/>
      </w:divBdr>
    </w:div>
    <w:div w:id="608665464">
      <w:bodyDiv w:val="1"/>
      <w:marLeft w:val="0"/>
      <w:marRight w:val="0"/>
      <w:marTop w:val="0"/>
      <w:marBottom w:val="0"/>
      <w:divBdr>
        <w:top w:val="none" w:sz="0" w:space="0" w:color="auto"/>
        <w:left w:val="none" w:sz="0" w:space="0" w:color="auto"/>
        <w:bottom w:val="none" w:sz="0" w:space="0" w:color="auto"/>
        <w:right w:val="none" w:sz="0" w:space="0" w:color="auto"/>
      </w:divBdr>
    </w:div>
    <w:div w:id="649406785">
      <w:bodyDiv w:val="1"/>
      <w:marLeft w:val="0"/>
      <w:marRight w:val="0"/>
      <w:marTop w:val="0"/>
      <w:marBottom w:val="0"/>
      <w:divBdr>
        <w:top w:val="none" w:sz="0" w:space="0" w:color="auto"/>
        <w:left w:val="none" w:sz="0" w:space="0" w:color="auto"/>
        <w:bottom w:val="none" w:sz="0" w:space="0" w:color="auto"/>
        <w:right w:val="none" w:sz="0" w:space="0" w:color="auto"/>
      </w:divBdr>
    </w:div>
    <w:div w:id="657537179">
      <w:bodyDiv w:val="1"/>
      <w:marLeft w:val="0"/>
      <w:marRight w:val="0"/>
      <w:marTop w:val="0"/>
      <w:marBottom w:val="0"/>
      <w:divBdr>
        <w:top w:val="none" w:sz="0" w:space="0" w:color="auto"/>
        <w:left w:val="none" w:sz="0" w:space="0" w:color="auto"/>
        <w:bottom w:val="none" w:sz="0" w:space="0" w:color="auto"/>
        <w:right w:val="none" w:sz="0" w:space="0" w:color="auto"/>
      </w:divBdr>
    </w:div>
    <w:div w:id="660818980">
      <w:bodyDiv w:val="1"/>
      <w:marLeft w:val="0"/>
      <w:marRight w:val="0"/>
      <w:marTop w:val="0"/>
      <w:marBottom w:val="0"/>
      <w:divBdr>
        <w:top w:val="none" w:sz="0" w:space="0" w:color="auto"/>
        <w:left w:val="none" w:sz="0" w:space="0" w:color="auto"/>
        <w:bottom w:val="none" w:sz="0" w:space="0" w:color="auto"/>
        <w:right w:val="none" w:sz="0" w:space="0" w:color="auto"/>
      </w:divBdr>
    </w:div>
    <w:div w:id="662006094">
      <w:bodyDiv w:val="1"/>
      <w:marLeft w:val="0"/>
      <w:marRight w:val="0"/>
      <w:marTop w:val="0"/>
      <w:marBottom w:val="0"/>
      <w:divBdr>
        <w:top w:val="none" w:sz="0" w:space="0" w:color="auto"/>
        <w:left w:val="none" w:sz="0" w:space="0" w:color="auto"/>
        <w:bottom w:val="none" w:sz="0" w:space="0" w:color="auto"/>
        <w:right w:val="none" w:sz="0" w:space="0" w:color="auto"/>
      </w:divBdr>
    </w:div>
    <w:div w:id="721292298">
      <w:bodyDiv w:val="1"/>
      <w:marLeft w:val="0"/>
      <w:marRight w:val="0"/>
      <w:marTop w:val="0"/>
      <w:marBottom w:val="0"/>
      <w:divBdr>
        <w:top w:val="none" w:sz="0" w:space="0" w:color="auto"/>
        <w:left w:val="none" w:sz="0" w:space="0" w:color="auto"/>
        <w:bottom w:val="none" w:sz="0" w:space="0" w:color="auto"/>
        <w:right w:val="none" w:sz="0" w:space="0" w:color="auto"/>
      </w:divBdr>
    </w:div>
    <w:div w:id="734426793">
      <w:bodyDiv w:val="1"/>
      <w:marLeft w:val="0"/>
      <w:marRight w:val="0"/>
      <w:marTop w:val="0"/>
      <w:marBottom w:val="0"/>
      <w:divBdr>
        <w:top w:val="none" w:sz="0" w:space="0" w:color="auto"/>
        <w:left w:val="none" w:sz="0" w:space="0" w:color="auto"/>
        <w:bottom w:val="none" w:sz="0" w:space="0" w:color="auto"/>
        <w:right w:val="none" w:sz="0" w:space="0" w:color="auto"/>
      </w:divBdr>
    </w:div>
    <w:div w:id="759300979">
      <w:bodyDiv w:val="1"/>
      <w:marLeft w:val="0"/>
      <w:marRight w:val="0"/>
      <w:marTop w:val="0"/>
      <w:marBottom w:val="0"/>
      <w:divBdr>
        <w:top w:val="none" w:sz="0" w:space="0" w:color="auto"/>
        <w:left w:val="none" w:sz="0" w:space="0" w:color="auto"/>
        <w:bottom w:val="none" w:sz="0" w:space="0" w:color="auto"/>
        <w:right w:val="none" w:sz="0" w:space="0" w:color="auto"/>
      </w:divBdr>
    </w:div>
    <w:div w:id="768622353">
      <w:bodyDiv w:val="1"/>
      <w:marLeft w:val="0"/>
      <w:marRight w:val="0"/>
      <w:marTop w:val="0"/>
      <w:marBottom w:val="0"/>
      <w:divBdr>
        <w:top w:val="none" w:sz="0" w:space="0" w:color="auto"/>
        <w:left w:val="none" w:sz="0" w:space="0" w:color="auto"/>
        <w:bottom w:val="none" w:sz="0" w:space="0" w:color="auto"/>
        <w:right w:val="none" w:sz="0" w:space="0" w:color="auto"/>
      </w:divBdr>
    </w:div>
    <w:div w:id="774322596">
      <w:bodyDiv w:val="1"/>
      <w:marLeft w:val="0"/>
      <w:marRight w:val="0"/>
      <w:marTop w:val="0"/>
      <w:marBottom w:val="0"/>
      <w:divBdr>
        <w:top w:val="none" w:sz="0" w:space="0" w:color="auto"/>
        <w:left w:val="none" w:sz="0" w:space="0" w:color="auto"/>
        <w:bottom w:val="none" w:sz="0" w:space="0" w:color="auto"/>
        <w:right w:val="none" w:sz="0" w:space="0" w:color="auto"/>
      </w:divBdr>
    </w:div>
    <w:div w:id="774403141">
      <w:bodyDiv w:val="1"/>
      <w:marLeft w:val="0"/>
      <w:marRight w:val="0"/>
      <w:marTop w:val="0"/>
      <w:marBottom w:val="0"/>
      <w:divBdr>
        <w:top w:val="none" w:sz="0" w:space="0" w:color="auto"/>
        <w:left w:val="none" w:sz="0" w:space="0" w:color="auto"/>
        <w:bottom w:val="none" w:sz="0" w:space="0" w:color="auto"/>
        <w:right w:val="none" w:sz="0" w:space="0" w:color="auto"/>
      </w:divBdr>
    </w:div>
    <w:div w:id="774642041">
      <w:bodyDiv w:val="1"/>
      <w:marLeft w:val="0"/>
      <w:marRight w:val="0"/>
      <w:marTop w:val="0"/>
      <w:marBottom w:val="0"/>
      <w:divBdr>
        <w:top w:val="none" w:sz="0" w:space="0" w:color="auto"/>
        <w:left w:val="none" w:sz="0" w:space="0" w:color="auto"/>
        <w:bottom w:val="none" w:sz="0" w:space="0" w:color="auto"/>
        <w:right w:val="none" w:sz="0" w:space="0" w:color="auto"/>
      </w:divBdr>
    </w:div>
    <w:div w:id="840047459">
      <w:bodyDiv w:val="1"/>
      <w:marLeft w:val="0"/>
      <w:marRight w:val="0"/>
      <w:marTop w:val="0"/>
      <w:marBottom w:val="0"/>
      <w:divBdr>
        <w:top w:val="none" w:sz="0" w:space="0" w:color="auto"/>
        <w:left w:val="none" w:sz="0" w:space="0" w:color="auto"/>
        <w:bottom w:val="none" w:sz="0" w:space="0" w:color="auto"/>
        <w:right w:val="none" w:sz="0" w:space="0" w:color="auto"/>
      </w:divBdr>
    </w:div>
    <w:div w:id="877396735">
      <w:bodyDiv w:val="1"/>
      <w:marLeft w:val="0"/>
      <w:marRight w:val="0"/>
      <w:marTop w:val="0"/>
      <w:marBottom w:val="0"/>
      <w:divBdr>
        <w:top w:val="none" w:sz="0" w:space="0" w:color="auto"/>
        <w:left w:val="none" w:sz="0" w:space="0" w:color="auto"/>
        <w:bottom w:val="none" w:sz="0" w:space="0" w:color="auto"/>
        <w:right w:val="none" w:sz="0" w:space="0" w:color="auto"/>
      </w:divBdr>
    </w:div>
    <w:div w:id="888807779">
      <w:bodyDiv w:val="1"/>
      <w:marLeft w:val="0"/>
      <w:marRight w:val="0"/>
      <w:marTop w:val="0"/>
      <w:marBottom w:val="0"/>
      <w:divBdr>
        <w:top w:val="none" w:sz="0" w:space="0" w:color="auto"/>
        <w:left w:val="none" w:sz="0" w:space="0" w:color="auto"/>
        <w:bottom w:val="none" w:sz="0" w:space="0" w:color="auto"/>
        <w:right w:val="none" w:sz="0" w:space="0" w:color="auto"/>
      </w:divBdr>
    </w:div>
    <w:div w:id="913590485">
      <w:bodyDiv w:val="1"/>
      <w:marLeft w:val="0"/>
      <w:marRight w:val="0"/>
      <w:marTop w:val="0"/>
      <w:marBottom w:val="0"/>
      <w:divBdr>
        <w:top w:val="none" w:sz="0" w:space="0" w:color="auto"/>
        <w:left w:val="none" w:sz="0" w:space="0" w:color="auto"/>
        <w:bottom w:val="none" w:sz="0" w:space="0" w:color="auto"/>
        <w:right w:val="none" w:sz="0" w:space="0" w:color="auto"/>
      </w:divBdr>
    </w:div>
    <w:div w:id="965815449">
      <w:bodyDiv w:val="1"/>
      <w:marLeft w:val="0"/>
      <w:marRight w:val="0"/>
      <w:marTop w:val="0"/>
      <w:marBottom w:val="0"/>
      <w:divBdr>
        <w:top w:val="none" w:sz="0" w:space="0" w:color="auto"/>
        <w:left w:val="none" w:sz="0" w:space="0" w:color="auto"/>
        <w:bottom w:val="none" w:sz="0" w:space="0" w:color="auto"/>
        <w:right w:val="none" w:sz="0" w:space="0" w:color="auto"/>
      </w:divBdr>
    </w:div>
    <w:div w:id="978533141">
      <w:bodyDiv w:val="1"/>
      <w:marLeft w:val="0"/>
      <w:marRight w:val="0"/>
      <w:marTop w:val="0"/>
      <w:marBottom w:val="0"/>
      <w:divBdr>
        <w:top w:val="none" w:sz="0" w:space="0" w:color="auto"/>
        <w:left w:val="none" w:sz="0" w:space="0" w:color="auto"/>
        <w:bottom w:val="none" w:sz="0" w:space="0" w:color="auto"/>
        <w:right w:val="none" w:sz="0" w:space="0" w:color="auto"/>
      </w:divBdr>
    </w:div>
    <w:div w:id="986516242">
      <w:bodyDiv w:val="1"/>
      <w:marLeft w:val="0"/>
      <w:marRight w:val="0"/>
      <w:marTop w:val="0"/>
      <w:marBottom w:val="0"/>
      <w:divBdr>
        <w:top w:val="none" w:sz="0" w:space="0" w:color="auto"/>
        <w:left w:val="none" w:sz="0" w:space="0" w:color="auto"/>
        <w:bottom w:val="none" w:sz="0" w:space="0" w:color="auto"/>
        <w:right w:val="none" w:sz="0" w:space="0" w:color="auto"/>
      </w:divBdr>
    </w:div>
    <w:div w:id="1022783679">
      <w:bodyDiv w:val="1"/>
      <w:marLeft w:val="0"/>
      <w:marRight w:val="0"/>
      <w:marTop w:val="0"/>
      <w:marBottom w:val="0"/>
      <w:divBdr>
        <w:top w:val="none" w:sz="0" w:space="0" w:color="auto"/>
        <w:left w:val="none" w:sz="0" w:space="0" w:color="auto"/>
        <w:bottom w:val="none" w:sz="0" w:space="0" w:color="auto"/>
        <w:right w:val="none" w:sz="0" w:space="0" w:color="auto"/>
      </w:divBdr>
    </w:div>
    <w:div w:id="1044256658">
      <w:bodyDiv w:val="1"/>
      <w:marLeft w:val="0"/>
      <w:marRight w:val="0"/>
      <w:marTop w:val="0"/>
      <w:marBottom w:val="0"/>
      <w:divBdr>
        <w:top w:val="none" w:sz="0" w:space="0" w:color="auto"/>
        <w:left w:val="none" w:sz="0" w:space="0" w:color="auto"/>
        <w:bottom w:val="none" w:sz="0" w:space="0" w:color="auto"/>
        <w:right w:val="none" w:sz="0" w:space="0" w:color="auto"/>
      </w:divBdr>
    </w:div>
    <w:div w:id="1067339412">
      <w:bodyDiv w:val="1"/>
      <w:marLeft w:val="0"/>
      <w:marRight w:val="0"/>
      <w:marTop w:val="0"/>
      <w:marBottom w:val="0"/>
      <w:divBdr>
        <w:top w:val="none" w:sz="0" w:space="0" w:color="auto"/>
        <w:left w:val="none" w:sz="0" w:space="0" w:color="auto"/>
        <w:bottom w:val="none" w:sz="0" w:space="0" w:color="auto"/>
        <w:right w:val="none" w:sz="0" w:space="0" w:color="auto"/>
      </w:divBdr>
    </w:div>
    <w:div w:id="1068310264">
      <w:bodyDiv w:val="1"/>
      <w:marLeft w:val="0"/>
      <w:marRight w:val="0"/>
      <w:marTop w:val="0"/>
      <w:marBottom w:val="0"/>
      <w:divBdr>
        <w:top w:val="none" w:sz="0" w:space="0" w:color="auto"/>
        <w:left w:val="none" w:sz="0" w:space="0" w:color="auto"/>
        <w:bottom w:val="none" w:sz="0" w:space="0" w:color="auto"/>
        <w:right w:val="none" w:sz="0" w:space="0" w:color="auto"/>
      </w:divBdr>
    </w:div>
    <w:div w:id="1089160174">
      <w:bodyDiv w:val="1"/>
      <w:marLeft w:val="0"/>
      <w:marRight w:val="0"/>
      <w:marTop w:val="0"/>
      <w:marBottom w:val="0"/>
      <w:divBdr>
        <w:top w:val="none" w:sz="0" w:space="0" w:color="auto"/>
        <w:left w:val="none" w:sz="0" w:space="0" w:color="auto"/>
        <w:bottom w:val="none" w:sz="0" w:space="0" w:color="auto"/>
        <w:right w:val="none" w:sz="0" w:space="0" w:color="auto"/>
      </w:divBdr>
    </w:div>
    <w:div w:id="1092821165">
      <w:bodyDiv w:val="1"/>
      <w:marLeft w:val="0"/>
      <w:marRight w:val="0"/>
      <w:marTop w:val="0"/>
      <w:marBottom w:val="0"/>
      <w:divBdr>
        <w:top w:val="none" w:sz="0" w:space="0" w:color="auto"/>
        <w:left w:val="none" w:sz="0" w:space="0" w:color="auto"/>
        <w:bottom w:val="none" w:sz="0" w:space="0" w:color="auto"/>
        <w:right w:val="none" w:sz="0" w:space="0" w:color="auto"/>
      </w:divBdr>
    </w:div>
    <w:div w:id="1130974368">
      <w:bodyDiv w:val="1"/>
      <w:marLeft w:val="0"/>
      <w:marRight w:val="0"/>
      <w:marTop w:val="0"/>
      <w:marBottom w:val="0"/>
      <w:divBdr>
        <w:top w:val="none" w:sz="0" w:space="0" w:color="auto"/>
        <w:left w:val="none" w:sz="0" w:space="0" w:color="auto"/>
        <w:bottom w:val="none" w:sz="0" w:space="0" w:color="auto"/>
        <w:right w:val="none" w:sz="0" w:space="0" w:color="auto"/>
      </w:divBdr>
    </w:div>
    <w:div w:id="1145587580">
      <w:bodyDiv w:val="1"/>
      <w:marLeft w:val="0"/>
      <w:marRight w:val="0"/>
      <w:marTop w:val="0"/>
      <w:marBottom w:val="0"/>
      <w:divBdr>
        <w:top w:val="none" w:sz="0" w:space="0" w:color="auto"/>
        <w:left w:val="none" w:sz="0" w:space="0" w:color="auto"/>
        <w:bottom w:val="none" w:sz="0" w:space="0" w:color="auto"/>
        <w:right w:val="none" w:sz="0" w:space="0" w:color="auto"/>
      </w:divBdr>
    </w:div>
    <w:div w:id="1150826399">
      <w:bodyDiv w:val="1"/>
      <w:marLeft w:val="0"/>
      <w:marRight w:val="0"/>
      <w:marTop w:val="0"/>
      <w:marBottom w:val="0"/>
      <w:divBdr>
        <w:top w:val="none" w:sz="0" w:space="0" w:color="auto"/>
        <w:left w:val="none" w:sz="0" w:space="0" w:color="auto"/>
        <w:bottom w:val="none" w:sz="0" w:space="0" w:color="auto"/>
        <w:right w:val="none" w:sz="0" w:space="0" w:color="auto"/>
      </w:divBdr>
    </w:div>
    <w:div w:id="1164390987">
      <w:bodyDiv w:val="1"/>
      <w:marLeft w:val="0"/>
      <w:marRight w:val="0"/>
      <w:marTop w:val="0"/>
      <w:marBottom w:val="0"/>
      <w:divBdr>
        <w:top w:val="none" w:sz="0" w:space="0" w:color="auto"/>
        <w:left w:val="none" w:sz="0" w:space="0" w:color="auto"/>
        <w:bottom w:val="none" w:sz="0" w:space="0" w:color="auto"/>
        <w:right w:val="none" w:sz="0" w:space="0" w:color="auto"/>
      </w:divBdr>
    </w:div>
    <w:div w:id="1170827859">
      <w:bodyDiv w:val="1"/>
      <w:marLeft w:val="0"/>
      <w:marRight w:val="0"/>
      <w:marTop w:val="0"/>
      <w:marBottom w:val="0"/>
      <w:divBdr>
        <w:top w:val="none" w:sz="0" w:space="0" w:color="auto"/>
        <w:left w:val="none" w:sz="0" w:space="0" w:color="auto"/>
        <w:bottom w:val="none" w:sz="0" w:space="0" w:color="auto"/>
        <w:right w:val="none" w:sz="0" w:space="0" w:color="auto"/>
      </w:divBdr>
    </w:div>
    <w:div w:id="1185561419">
      <w:bodyDiv w:val="1"/>
      <w:marLeft w:val="0"/>
      <w:marRight w:val="0"/>
      <w:marTop w:val="0"/>
      <w:marBottom w:val="0"/>
      <w:divBdr>
        <w:top w:val="none" w:sz="0" w:space="0" w:color="auto"/>
        <w:left w:val="none" w:sz="0" w:space="0" w:color="auto"/>
        <w:bottom w:val="none" w:sz="0" w:space="0" w:color="auto"/>
        <w:right w:val="none" w:sz="0" w:space="0" w:color="auto"/>
      </w:divBdr>
    </w:div>
    <w:div w:id="1210611984">
      <w:bodyDiv w:val="1"/>
      <w:marLeft w:val="0"/>
      <w:marRight w:val="0"/>
      <w:marTop w:val="0"/>
      <w:marBottom w:val="0"/>
      <w:divBdr>
        <w:top w:val="none" w:sz="0" w:space="0" w:color="auto"/>
        <w:left w:val="none" w:sz="0" w:space="0" w:color="auto"/>
        <w:bottom w:val="none" w:sz="0" w:space="0" w:color="auto"/>
        <w:right w:val="none" w:sz="0" w:space="0" w:color="auto"/>
      </w:divBdr>
    </w:div>
    <w:div w:id="1215044539">
      <w:bodyDiv w:val="1"/>
      <w:marLeft w:val="0"/>
      <w:marRight w:val="0"/>
      <w:marTop w:val="0"/>
      <w:marBottom w:val="0"/>
      <w:divBdr>
        <w:top w:val="none" w:sz="0" w:space="0" w:color="auto"/>
        <w:left w:val="none" w:sz="0" w:space="0" w:color="auto"/>
        <w:bottom w:val="none" w:sz="0" w:space="0" w:color="auto"/>
        <w:right w:val="none" w:sz="0" w:space="0" w:color="auto"/>
      </w:divBdr>
    </w:div>
    <w:div w:id="1216431862">
      <w:bodyDiv w:val="1"/>
      <w:marLeft w:val="0"/>
      <w:marRight w:val="0"/>
      <w:marTop w:val="0"/>
      <w:marBottom w:val="0"/>
      <w:divBdr>
        <w:top w:val="none" w:sz="0" w:space="0" w:color="auto"/>
        <w:left w:val="none" w:sz="0" w:space="0" w:color="auto"/>
        <w:bottom w:val="none" w:sz="0" w:space="0" w:color="auto"/>
        <w:right w:val="none" w:sz="0" w:space="0" w:color="auto"/>
      </w:divBdr>
    </w:div>
    <w:div w:id="1229147122">
      <w:bodyDiv w:val="1"/>
      <w:marLeft w:val="0"/>
      <w:marRight w:val="0"/>
      <w:marTop w:val="0"/>
      <w:marBottom w:val="0"/>
      <w:divBdr>
        <w:top w:val="none" w:sz="0" w:space="0" w:color="auto"/>
        <w:left w:val="none" w:sz="0" w:space="0" w:color="auto"/>
        <w:bottom w:val="none" w:sz="0" w:space="0" w:color="auto"/>
        <w:right w:val="none" w:sz="0" w:space="0" w:color="auto"/>
      </w:divBdr>
    </w:div>
    <w:div w:id="1234243671">
      <w:bodyDiv w:val="1"/>
      <w:marLeft w:val="0"/>
      <w:marRight w:val="0"/>
      <w:marTop w:val="0"/>
      <w:marBottom w:val="0"/>
      <w:divBdr>
        <w:top w:val="none" w:sz="0" w:space="0" w:color="auto"/>
        <w:left w:val="none" w:sz="0" w:space="0" w:color="auto"/>
        <w:bottom w:val="none" w:sz="0" w:space="0" w:color="auto"/>
        <w:right w:val="none" w:sz="0" w:space="0" w:color="auto"/>
      </w:divBdr>
    </w:div>
    <w:div w:id="1243874838">
      <w:bodyDiv w:val="1"/>
      <w:marLeft w:val="0"/>
      <w:marRight w:val="0"/>
      <w:marTop w:val="0"/>
      <w:marBottom w:val="0"/>
      <w:divBdr>
        <w:top w:val="none" w:sz="0" w:space="0" w:color="auto"/>
        <w:left w:val="none" w:sz="0" w:space="0" w:color="auto"/>
        <w:bottom w:val="none" w:sz="0" w:space="0" w:color="auto"/>
        <w:right w:val="none" w:sz="0" w:space="0" w:color="auto"/>
      </w:divBdr>
    </w:div>
    <w:div w:id="1250499650">
      <w:bodyDiv w:val="1"/>
      <w:marLeft w:val="0"/>
      <w:marRight w:val="0"/>
      <w:marTop w:val="0"/>
      <w:marBottom w:val="0"/>
      <w:divBdr>
        <w:top w:val="none" w:sz="0" w:space="0" w:color="auto"/>
        <w:left w:val="none" w:sz="0" w:space="0" w:color="auto"/>
        <w:bottom w:val="none" w:sz="0" w:space="0" w:color="auto"/>
        <w:right w:val="none" w:sz="0" w:space="0" w:color="auto"/>
      </w:divBdr>
    </w:div>
    <w:div w:id="1273627689">
      <w:bodyDiv w:val="1"/>
      <w:marLeft w:val="0"/>
      <w:marRight w:val="0"/>
      <w:marTop w:val="0"/>
      <w:marBottom w:val="0"/>
      <w:divBdr>
        <w:top w:val="none" w:sz="0" w:space="0" w:color="auto"/>
        <w:left w:val="none" w:sz="0" w:space="0" w:color="auto"/>
        <w:bottom w:val="none" w:sz="0" w:space="0" w:color="auto"/>
        <w:right w:val="none" w:sz="0" w:space="0" w:color="auto"/>
      </w:divBdr>
    </w:div>
    <w:div w:id="1290358446">
      <w:bodyDiv w:val="1"/>
      <w:marLeft w:val="0"/>
      <w:marRight w:val="0"/>
      <w:marTop w:val="0"/>
      <w:marBottom w:val="0"/>
      <w:divBdr>
        <w:top w:val="none" w:sz="0" w:space="0" w:color="auto"/>
        <w:left w:val="none" w:sz="0" w:space="0" w:color="auto"/>
        <w:bottom w:val="none" w:sz="0" w:space="0" w:color="auto"/>
        <w:right w:val="none" w:sz="0" w:space="0" w:color="auto"/>
      </w:divBdr>
    </w:div>
    <w:div w:id="1299842095">
      <w:bodyDiv w:val="1"/>
      <w:marLeft w:val="0"/>
      <w:marRight w:val="0"/>
      <w:marTop w:val="0"/>
      <w:marBottom w:val="0"/>
      <w:divBdr>
        <w:top w:val="none" w:sz="0" w:space="0" w:color="auto"/>
        <w:left w:val="none" w:sz="0" w:space="0" w:color="auto"/>
        <w:bottom w:val="none" w:sz="0" w:space="0" w:color="auto"/>
        <w:right w:val="none" w:sz="0" w:space="0" w:color="auto"/>
      </w:divBdr>
    </w:div>
    <w:div w:id="1322274865">
      <w:bodyDiv w:val="1"/>
      <w:marLeft w:val="0"/>
      <w:marRight w:val="0"/>
      <w:marTop w:val="0"/>
      <w:marBottom w:val="0"/>
      <w:divBdr>
        <w:top w:val="none" w:sz="0" w:space="0" w:color="auto"/>
        <w:left w:val="none" w:sz="0" w:space="0" w:color="auto"/>
        <w:bottom w:val="none" w:sz="0" w:space="0" w:color="auto"/>
        <w:right w:val="none" w:sz="0" w:space="0" w:color="auto"/>
      </w:divBdr>
    </w:div>
    <w:div w:id="1333488822">
      <w:bodyDiv w:val="1"/>
      <w:marLeft w:val="0"/>
      <w:marRight w:val="0"/>
      <w:marTop w:val="0"/>
      <w:marBottom w:val="0"/>
      <w:divBdr>
        <w:top w:val="none" w:sz="0" w:space="0" w:color="auto"/>
        <w:left w:val="none" w:sz="0" w:space="0" w:color="auto"/>
        <w:bottom w:val="none" w:sz="0" w:space="0" w:color="auto"/>
        <w:right w:val="none" w:sz="0" w:space="0" w:color="auto"/>
      </w:divBdr>
    </w:div>
    <w:div w:id="1338658451">
      <w:bodyDiv w:val="1"/>
      <w:marLeft w:val="0"/>
      <w:marRight w:val="0"/>
      <w:marTop w:val="0"/>
      <w:marBottom w:val="0"/>
      <w:divBdr>
        <w:top w:val="none" w:sz="0" w:space="0" w:color="auto"/>
        <w:left w:val="none" w:sz="0" w:space="0" w:color="auto"/>
        <w:bottom w:val="none" w:sz="0" w:space="0" w:color="auto"/>
        <w:right w:val="none" w:sz="0" w:space="0" w:color="auto"/>
      </w:divBdr>
    </w:div>
    <w:div w:id="1339969062">
      <w:bodyDiv w:val="1"/>
      <w:marLeft w:val="0"/>
      <w:marRight w:val="0"/>
      <w:marTop w:val="0"/>
      <w:marBottom w:val="0"/>
      <w:divBdr>
        <w:top w:val="none" w:sz="0" w:space="0" w:color="auto"/>
        <w:left w:val="none" w:sz="0" w:space="0" w:color="auto"/>
        <w:bottom w:val="none" w:sz="0" w:space="0" w:color="auto"/>
        <w:right w:val="none" w:sz="0" w:space="0" w:color="auto"/>
      </w:divBdr>
    </w:div>
    <w:div w:id="1340422983">
      <w:bodyDiv w:val="1"/>
      <w:marLeft w:val="0"/>
      <w:marRight w:val="0"/>
      <w:marTop w:val="0"/>
      <w:marBottom w:val="0"/>
      <w:divBdr>
        <w:top w:val="none" w:sz="0" w:space="0" w:color="auto"/>
        <w:left w:val="none" w:sz="0" w:space="0" w:color="auto"/>
        <w:bottom w:val="none" w:sz="0" w:space="0" w:color="auto"/>
        <w:right w:val="none" w:sz="0" w:space="0" w:color="auto"/>
      </w:divBdr>
    </w:div>
    <w:div w:id="1380860650">
      <w:bodyDiv w:val="1"/>
      <w:marLeft w:val="0"/>
      <w:marRight w:val="0"/>
      <w:marTop w:val="0"/>
      <w:marBottom w:val="0"/>
      <w:divBdr>
        <w:top w:val="none" w:sz="0" w:space="0" w:color="auto"/>
        <w:left w:val="none" w:sz="0" w:space="0" w:color="auto"/>
        <w:bottom w:val="none" w:sz="0" w:space="0" w:color="auto"/>
        <w:right w:val="none" w:sz="0" w:space="0" w:color="auto"/>
      </w:divBdr>
    </w:div>
    <w:div w:id="1391882822">
      <w:bodyDiv w:val="1"/>
      <w:marLeft w:val="0"/>
      <w:marRight w:val="0"/>
      <w:marTop w:val="0"/>
      <w:marBottom w:val="0"/>
      <w:divBdr>
        <w:top w:val="none" w:sz="0" w:space="0" w:color="auto"/>
        <w:left w:val="none" w:sz="0" w:space="0" w:color="auto"/>
        <w:bottom w:val="none" w:sz="0" w:space="0" w:color="auto"/>
        <w:right w:val="none" w:sz="0" w:space="0" w:color="auto"/>
      </w:divBdr>
    </w:div>
    <w:div w:id="1402870397">
      <w:bodyDiv w:val="1"/>
      <w:marLeft w:val="0"/>
      <w:marRight w:val="0"/>
      <w:marTop w:val="0"/>
      <w:marBottom w:val="0"/>
      <w:divBdr>
        <w:top w:val="none" w:sz="0" w:space="0" w:color="auto"/>
        <w:left w:val="none" w:sz="0" w:space="0" w:color="auto"/>
        <w:bottom w:val="none" w:sz="0" w:space="0" w:color="auto"/>
        <w:right w:val="none" w:sz="0" w:space="0" w:color="auto"/>
      </w:divBdr>
    </w:div>
    <w:div w:id="1416977534">
      <w:bodyDiv w:val="1"/>
      <w:marLeft w:val="0"/>
      <w:marRight w:val="0"/>
      <w:marTop w:val="0"/>
      <w:marBottom w:val="0"/>
      <w:divBdr>
        <w:top w:val="none" w:sz="0" w:space="0" w:color="auto"/>
        <w:left w:val="none" w:sz="0" w:space="0" w:color="auto"/>
        <w:bottom w:val="none" w:sz="0" w:space="0" w:color="auto"/>
        <w:right w:val="none" w:sz="0" w:space="0" w:color="auto"/>
      </w:divBdr>
    </w:div>
    <w:div w:id="1418940695">
      <w:bodyDiv w:val="1"/>
      <w:marLeft w:val="0"/>
      <w:marRight w:val="0"/>
      <w:marTop w:val="0"/>
      <w:marBottom w:val="0"/>
      <w:divBdr>
        <w:top w:val="none" w:sz="0" w:space="0" w:color="auto"/>
        <w:left w:val="none" w:sz="0" w:space="0" w:color="auto"/>
        <w:bottom w:val="none" w:sz="0" w:space="0" w:color="auto"/>
        <w:right w:val="none" w:sz="0" w:space="0" w:color="auto"/>
      </w:divBdr>
    </w:div>
    <w:div w:id="1427918519">
      <w:bodyDiv w:val="1"/>
      <w:marLeft w:val="0"/>
      <w:marRight w:val="0"/>
      <w:marTop w:val="0"/>
      <w:marBottom w:val="0"/>
      <w:divBdr>
        <w:top w:val="none" w:sz="0" w:space="0" w:color="auto"/>
        <w:left w:val="none" w:sz="0" w:space="0" w:color="auto"/>
        <w:bottom w:val="none" w:sz="0" w:space="0" w:color="auto"/>
        <w:right w:val="none" w:sz="0" w:space="0" w:color="auto"/>
      </w:divBdr>
    </w:div>
    <w:div w:id="1429035212">
      <w:bodyDiv w:val="1"/>
      <w:marLeft w:val="0"/>
      <w:marRight w:val="0"/>
      <w:marTop w:val="0"/>
      <w:marBottom w:val="0"/>
      <w:divBdr>
        <w:top w:val="none" w:sz="0" w:space="0" w:color="auto"/>
        <w:left w:val="none" w:sz="0" w:space="0" w:color="auto"/>
        <w:bottom w:val="none" w:sz="0" w:space="0" w:color="auto"/>
        <w:right w:val="none" w:sz="0" w:space="0" w:color="auto"/>
      </w:divBdr>
    </w:div>
    <w:div w:id="1443962975">
      <w:bodyDiv w:val="1"/>
      <w:marLeft w:val="0"/>
      <w:marRight w:val="0"/>
      <w:marTop w:val="0"/>
      <w:marBottom w:val="0"/>
      <w:divBdr>
        <w:top w:val="none" w:sz="0" w:space="0" w:color="auto"/>
        <w:left w:val="none" w:sz="0" w:space="0" w:color="auto"/>
        <w:bottom w:val="none" w:sz="0" w:space="0" w:color="auto"/>
        <w:right w:val="none" w:sz="0" w:space="0" w:color="auto"/>
      </w:divBdr>
    </w:div>
    <w:div w:id="1453130262">
      <w:bodyDiv w:val="1"/>
      <w:marLeft w:val="0"/>
      <w:marRight w:val="0"/>
      <w:marTop w:val="0"/>
      <w:marBottom w:val="0"/>
      <w:divBdr>
        <w:top w:val="none" w:sz="0" w:space="0" w:color="auto"/>
        <w:left w:val="none" w:sz="0" w:space="0" w:color="auto"/>
        <w:bottom w:val="none" w:sz="0" w:space="0" w:color="auto"/>
        <w:right w:val="none" w:sz="0" w:space="0" w:color="auto"/>
      </w:divBdr>
    </w:div>
    <w:div w:id="1463577482">
      <w:bodyDiv w:val="1"/>
      <w:marLeft w:val="0"/>
      <w:marRight w:val="0"/>
      <w:marTop w:val="0"/>
      <w:marBottom w:val="0"/>
      <w:divBdr>
        <w:top w:val="none" w:sz="0" w:space="0" w:color="auto"/>
        <w:left w:val="none" w:sz="0" w:space="0" w:color="auto"/>
        <w:bottom w:val="none" w:sz="0" w:space="0" w:color="auto"/>
        <w:right w:val="none" w:sz="0" w:space="0" w:color="auto"/>
      </w:divBdr>
    </w:div>
    <w:div w:id="1471481072">
      <w:bodyDiv w:val="1"/>
      <w:marLeft w:val="0"/>
      <w:marRight w:val="0"/>
      <w:marTop w:val="0"/>
      <w:marBottom w:val="0"/>
      <w:divBdr>
        <w:top w:val="none" w:sz="0" w:space="0" w:color="auto"/>
        <w:left w:val="none" w:sz="0" w:space="0" w:color="auto"/>
        <w:bottom w:val="none" w:sz="0" w:space="0" w:color="auto"/>
        <w:right w:val="none" w:sz="0" w:space="0" w:color="auto"/>
      </w:divBdr>
    </w:div>
    <w:div w:id="1481770300">
      <w:bodyDiv w:val="1"/>
      <w:marLeft w:val="0"/>
      <w:marRight w:val="0"/>
      <w:marTop w:val="0"/>
      <w:marBottom w:val="0"/>
      <w:divBdr>
        <w:top w:val="none" w:sz="0" w:space="0" w:color="auto"/>
        <w:left w:val="none" w:sz="0" w:space="0" w:color="auto"/>
        <w:bottom w:val="none" w:sz="0" w:space="0" w:color="auto"/>
        <w:right w:val="none" w:sz="0" w:space="0" w:color="auto"/>
      </w:divBdr>
    </w:div>
    <w:div w:id="1482580845">
      <w:bodyDiv w:val="1"/>
      <w:marLeft w:val="0"/>
      <w:marRight w:val="0"/>
      <w:marTop w:val="0"/>
      <w:marBottom w:val="0"/>
      <w:divBdr>
        <w:top w:val="none" w:sz="0" w:space="0" w:color="auto"/>
        <w:left w:val="none" w:sz="0" w:space="0" w:color="auto"/>
        <w:bottom w:val="none" w:sz="0" w:space="0" w:color="auto"/>
        <w:right w:val="none" w:sz="0" w:space="0" w:color="auto"/>
      </w:divBdr>
    </w:div>
    <w:div w:id="1515875014">
      <w:bodyDiv w:val="1"/>
      <w:marLeft w:val="0"/>
      <w:marRight w:val="0"/>
      <w:marTop w:val="0"/>
      <w:marBottom w:val="0"/>
      <w:divBdr>
        <w:top w:val="none" w:sz="0" w:space="0" w:color="auto"/>
        <w:left w:val="none" w:sz="0" w:space="0" w:color="auto"/>
        <w:bottom w:val="none" w:sz="0" w:space="0" w:color="auto"/>
        <w:right w:val="none" w:sz="0" w:space="0" w:color="auto"/>
      </w:divBdr>
    </w:div>
    <w:div w:id="1519855256">
      <w:bodyDiv w:val="1"/>
      <w:marLeft w:val="0"/>
      <w:marRight w:val="0"/>
      <w:marTop w:val="0"/>
      <w:marBottom w:val="0"/>
      <w:divBdr>
        <w:top w:val="none" w:sz="0" w:space="0" w:color="auto"/>
        <w:left w:val="none" w:sz="0" w:space="0" w:color="auto"/>
        <w:bottom w:val="none" w:sz="0" w:space="0" w:color="auto"/>
        <w:right w:val="none" w:sz="0" w:space="0" w:color="auto"/>
      </w:divBdr>
    </w:div>
    <w:div w:id="1529368219">
      <w:bodyDiv w:val="1"/>
      <w:marLeft w:val="0"/>
      <w:marRight w:val="0"/>
      <w:marTop w:val="0"/>
      <w:marBottom w:val="0"/>
      <w:divBdr>
        <w:top w:val="none" w:sz="0" w:space="0" w:color="auto"/>
        <w:left w:val="none" w:sz="0" w:space="0" w:color="auto"/>
        <w:bottom w:val="none" w:sz="0" w:space="0" w:color="auto"/>
        <w:right w:val="none" w:sz="0" w:space="0" w:color="auto"/>
      </w:divBdr>
    </w:div>
    <w:div w:id="1533493204">
      <w:bodyDiv w:val="1"/>
      <w:marLeft w:val="0"/>
      <w:marRight w:val="0"/>
      <w:marTop w:val="0"/>
      <w:marBottom w:val="0"/>
      <w:divBdr>
        <w:top w:val="none" w:sz="0" w:space="0" w:color="auto"/>
        <w:left w:val="none" w:sz="0" w:space="0" w:color="auto"/>
        <w:bottom w:val="none" w:sz="0" w:space="0" w:color="auto"/>
        <w:right w:val="none" w:sz="0" w:space="0" w:color="auto"/>
      </w:divBdr>
    </w:div>
    <w:div w:id="1539002770">
      <w:bodyDiv w:val="1"/>
      <w:marLeft w:val="0"/>
      <w:marRight w:val="0"/>
      <w:marTop w:val="0"/>
      <w:marBottom w:val="0"/>
      <w:divBdr>
        <w:top w:val="none" w:sz="0" w:space="0" w:color="auto"/>
        <w:left w:val="none" w:sz="0" w:space="0" w:color="auto"/>
        <w:bottom w:val="none" w:sz="0" w:space="0" w:color="auto"/>
        <w:right w:val="none" w:sz="0" w:space="0" w:color="auto"/>
      </w:divBdr>
    </w:div>
    <w:div w:id="1560632599">
      <w:bodyDiv w:val="1"/>
      <w:marLeft w:val="0"/>
      <w:marRight w:val="0"/>
      <w:marTop w:val="0"/>
      <w:marBottom w:val="0"/>
      <w:divBdr>
        <w:top w:val="none" w:sz="0" w:space="0" w:color="auto"/>
        <w:left w:val="none" w:sz="0" w:space="0" w:color="auto"/>
        <w:bottom w:val="none" w:sz="0" w:space="0" w:color="auto"/>
        <w:right w:val="none" w:sz="0" w:space="0" w:color="auto"/>
      </w:divBdr>
    </w:div>
    <w:div w:id="1573353439">
      <w:bodyDiv w:val="1"/>
      <w:marLeft w:val="0"/>
      <w:marRight w:val="0"/>
      <w:marTop w:val="0"/>
      <w:marBottom w:val="0"/>
      <w:divBdr>
        <w:top w:val="none" w:sz="0" w:space="0" w:color="auto"/>
        <w:left w:val="none" w:sz="0" w:space="0" w:color="auto"/>
        <w:bottom w:val="none" w:sz="0" w:space="0" w:color="auto"/>
        <w:right w:val="none" w:sz="0" w:space="0" w:color="auto"/>
      </w:divBdr>
    </w:div>
    <w:div w:id="1575510418">
      <w:bodyDiv w:val="1"/>
      <w:marLeft w:val="0"/>
      <w:marRight w:val="0"/>
      <w:marTop w:val="0"/>
      <w:marBottom w:val="0"/>
      <w:divBdr>
        <w:top w:val="none" w:sz="0" w:space="0" w:color="auto"/>
        <w:left w:val="none" w:sz="0" w:space="0" w:color="auto"/>
        <w:bottom w:val="none" w:sz="0" w:space="0" w:color="auto"/>
        <w:right w:val="none" w:sz="0" w:space="0" w:color="auto"/>
      </w:divBdr>
    </w:div>
    <w:div w:id="1587958608">
      <w:bodyDiv w:val="1"/>
      <w:marLeft w:val="0"/>
      <w:marRight w:val="0"/>
      <w:marTop w:val="0"/>
      <w:marBottom w:val="0"/>
      <w:divBdr>
        <w:top w:val="none" w:sz="0" w:space="0" w:color="auto"/>
        <w:left w:val="none" w:sz="0" w:space="0" w:color="auto"/>
        <w:bottom w:val="none" w:sz="0" w:space="0" w:color="auto"/>
        <w:right w:val="none" w:sz="0" w:space="0" w:color="auto"/>
      </w:divBdr>
    </w:div>
    <w:div w:id="1601913607">
      <w:bodyDiv w:val="1"/>
      <w:marLeft w:val="0"/>
      <w:marRight w:val="0"/>
      <w:marTop w:val="0"/>
      <w:marBottom w:val="0"/>
      <w:divBdr>
        <w:top w:val="none" w:sz="0" w:space="0" w:color="auto"/>
        <w:left w:val="none" w:sz="0" w:space="0" w:color="auto"/>
        <w:bottom w:val="none" w:sz="0" w:space="0" w:color="auto"/>
        <w:right w:val="none" w:sz="0" w:space="0" w:color="auto"/>
      </w:divBdr>
    </w:div>
    <w:div w:id="1623728445">
      <w:bodyDiv w:val="1"/>
      <w:marLeft w:val="0"/>
      <w:marRight w:val="0"/>
      <w:marTop w:val="0"/>
      <w:marBottom w:val="0"/>
      <w:divBdr>
        <w:top w:val="none" w:sz="0" w:space="0" w:color="auto"/>
        <w:left w:val="none" w:sz="0" w:space="0" w:color="auto"/>
        <w:bottom w:val="none" w:sz="0" w:space="0" w:color="auto"/>
        <w:right w:val="none" w:sz="0" w:space="0" w:color="auto"/>
      </w:divBdr>
    </w:div>
    <w:div w:id="1629168336">
      <w:bodyDiv w:val="1"/>
      <w:marLeft w:val="0"/>
      <w:marRight w:val="0"/>
      <w:marTop w:val="0"/>
      <w:marBottom w:val="0"/>
      <w:divBdr>
        <w:top w:val="none" w:sz="0" w:space="0" w:color="auto"/>
        <w:left w:val="none" w:sz="0" w:space="0" w:color="auto"/>
        <w:bottom w:val="none" w:sz="0" w:space="0" w:color="auto"/>
        <w:right w:val="none" w:sz="0" w:space="0" w:color="auto"/>
      </w:divBdr>
    </w:div>
    <w:div w:id="1653678001">
      <w:bodyDiv w:val="1"/>
      <w:marLeft w:val="0"/>
      <w:marRight w:val="0"/>
      <w:marTop w:val="0"/>
      <w:marBottom w:val="0"/>
      <w:divBdr>
        <w:top w:val="none" w:sz="0" w:space="0" w:color="auto"/>
        <w:left w:val="none" w:sz="0" w:space="0" w:color="auto"/>
        <w:bottom w:val="none" w:sz="0" w:space="0" w:color="auto"/>
        <w:right w:val="none" w:sz="0" w:space="0" w:color="auto"/>
      </w:divBdr>
    </w:div>
    <w:div w:id="1713770924">
      <w:bodyDiv w:val="1"/>
      <w:marLeft w:val="0"/>
      <w:marRight w:val="0"/>
      <w:marTop w:val="0"/>
      <w:marBottom w:val="0"/>
      <w:divBdr>
        <w:top w:val="none" w:sz="0" w:space="0" w:color="auto"/>
        <w:left w:val="none" w:sz="0" w:space="0" w:color="auto"/>
        <w:bottom w:val="none" w:sz="0" w:space="0" w:color="auto"/>
        <w:right w:val="none" w:sz="0" w:space="0" w:color="auto"/>
      </w:divBdr>
    </w:div>
    <w:div w:id="1713848761">
      <w:bodyDiv w:val="1"/>
      <w:marLeft w:val="0"/>
      <w:marRight w:val="0"/>
      <w:marTop w:val="0"/>
      <w:marBottom w:val="0"/>
      <w:divBdr>
        <w:top w:val="none" w:sz="0" w:space="0" w:color="auto"/>
        <w:left w:val="none" w:sz="0" w:space="0" w:color="auto"/>
        <w:bottom w:val="none" w:sz="0" w:space="0" w:color="auto"/>
        <w:right w:val="none" w:sz="0" w:space="0" w:color="auto"/>
      </w:divBdr>
    </w:div>
    <w:div w:id="1717463770">
      <w:bodyDiv w:val="1"/>
      <w:marLeft w:val="0"/>
      <w:marRight w:val="0"/>
      <w:marTop w:val="0"/>
      <w:marBottom w:val="0"/>
      <w:divBdr>
        <w:top w:val="none" w:sz="0" w:space="0" w:color="auto"/>
        <w:left w:val="none" w:sz="0" w:space="0" w:color="auto"/>
        <w:bottom w:val="none" w:sz="0" w:space="0" w:color="auto"/>
        <w:right w:val="none" w:sz="0" w:space="0" w:color="auto"/>
      </w:divBdr>
    </w:div>
    <w:div w:id="1719892544">
      <w:bodyDiv w:val="1"/>
      <w:marLeft w:val="0"/>
      <w:marRight w:val="0"/>
      <w:marTop w:val="0"/>
      <w:marBottom w:val="0"/>
      <w:divBdr>
        <w:top w:val="none" w:sz="0" w:space="0" w:color="auto"/>
        <w:left w:val="none" w:sz="0" w:space="0" w:color="auto"/>
        <w:bottom w:val="none" w:sz="0" w:space="0" w:color="auto"/>
        <w:right w:val="none" w:sz="0" w:space="0" w:color="auto"/>
      </w:divBdr>
    </w:div>
    <w:div w:id="1721973199">
      <w:bodyDiv w:val="1"/>
      <w:marLeft w:val="0"/>
      <w:marRight w:val="0"/>
      <w:marTop w:val="0"/>
      <w:marBottom w:val="0"/>
      <w:divBdr>
        <w:top w:val="none" w:sz="0" w:space="0" w:color="auto"/>
        <w:left w:val="none" w:sz="0" w:space="0" w:color="auto"/>
        <w:bottom w:val="none" w:sz="0" w:space="0" w:color="auto"/>
        <w:right w:val="none" w:sz="0" w:space="0" w:color="auto"/>
      </w:divBdr>
    </w:div>
    <w:div w:id="1763068182">
      <w:bodyDiv w:val="1"/>
      <w:marLeft w:val="0"/>
      <w:marRight w:val="0"/>
      <w:marTop w:val="0"/>
      <w:marBottom w:val="0"/>
      <w:divBdr>
        <w:top w:val="none" w:sz="0" w:space="0" w:color="auto"/>
        <w:left w:val="none" w:sz="0" w:space="0" w:color="auto"/>
        <w:bottom w:val="none" w:sz="0" w:space="0" w:color="auto"/>
        <w:right w:val="none" w:sz="0" w:space="0" w:color="auto"/>
      </w:divBdr>
    </w:div>
    <w:div w:id="1793984514">
      <w:bodyDiv w:val="1"/>
      <w:marLeft w:val="0"/>
      <w:marRight w:val="0"/>
      <w:marTop w:val="0"/>
      <w:marBottom w:val="0"/>
      <w:divBdr>
        <w:top w:val="none" w:sz="0" w:space="0" w:color="auto"/>
        <w:left w:val="none" w:sz="0" w:space="0" w:color="auto"/>
        <w:bottom w:val="none" w:sz="0" w:space="0" w:color="auto"/>
        <w:right w:val="none" w:sz="0" w:space="0" w:color="auto"/>
      </w:divBdr>
    </w:div>
    <w:div w:id="1817258960">
      <w:bodyDiv w:val="1"/>
      <w:marLeft w:val="0"/>
      <w:marRight w:val="0"/>
      <w:marTop w:val="0"/>
      <w:marBottom w:val="0"/>
      <w:divBdr>
        <w:top w:val="none" w:sz="0" w:space="0" w:color="auto"/>
        <w:left w:val="none" w:sz="0" w:space="0" w:color="auto"/>
        <w:bottom w:val="none" w:sz="0" w:space="0" w:color="auto"/>
        <w:right w:val="none" w:sz="0" w:space="0" w:color="auto"/>
      </w:divBdr>
    </w:div>
    <w:div w:id="1822501623">
      <w:bodyDiv w:val="1"/>
      <w:marLeft w:val="0"/>
      <w:marRight w:val="0"/>
      <w:marTop w:val="0"/>
      <w:marBottom w:val="0"/>
      <w:divBdr>
        <w:top w:val="none" w:sz="0" w:space="0" w:color="auto"/>
        <w:left w:val="none" w:sz="0" w:space="0" w:color="auto"/>
        <w:bottom w:val="none" w:sz="0" w:space="0" w:color="auto"/>
        <w:right w:val="none" w:sz="0" w:space="0" w:color="auto"/>
      </w:divBdr>
    </w:div>
    <w:div w:id="1827939318">
      <w:bodyDiv w:val="1"/>
      <w:marLeft w:val="0"/>
      <w:marRight w:val="0"/>
      <w:marTop w:val="0"/>
      <w:marBottom w:val="0"/>
      <w:divBdr>
        <w:top w:val="none" w:sz="0" w:space="0" w:color="auto"/>
        <w:left w:val="none" w:sz="0" w:space="0" w:color="auto"/>
        <w:bottom w:val="none" w:sz="0" w:space="0" w:color="auto"/>
        <w:right w:val="none" w:sz="0" w:space="0" w:color="auto"/>
      </w:divBdr>
    </w:div>
    <w:div w:id="1846246963">
      <w:bodyDiv w:val="1"/>
      <w:marLeft w:val="0"/>
      <w:marRight w:val="0"/>
      <w:marTop w:val="0"/>
      <w:marBottom w:val="0"/>
      <w:divBdr>
        <w:top w:val="none" w:sz="0" w:space="0" w:color="auto"/>
        <w:left w:val="none" w:sz="0" w:space="0" w:color="auto"/>
        <w:bottom w:val="none" w:sz="0" w:space="0" w:color="auto"/>
        <w:right w:val="none" w:sz="0" w:space="0" w:color="auto"/>
      </w:divBdr>
    </w:div>
    <w:div w:id="1854877414">
      <w:bodyDiv w:val="1"/>
      <w:marLeft w:val="0"/>
      <w:marRight w:val="0"/>
      <w:marTop w:val="0"/>
      <w:marBottom w:val="0"/>
      <w:divBdr>
        <w:top w:val="none" w:sz="0" w:space="0" w:color="auto"/>
        <w:left w:val="none" w:sz="0" w:space="0" w:color="auto"/>
        <w:bottom w:val="none" w:sz="0" w:space="0" w:color="auto"/>
        <w:right w:val="none" w:sz="0" w:space="0" w:color="auto"/>
      </w:divBdr>
    </w:div>
    <w:div w:id="1969239389">
      <w:bodyDiv w:val="1"/>
      <w:marLeft w:val="0"/>
      <w:marRight w:val="0"/>
      <w:marTop w:val="0"/>
      <w:marBottom w:val="0"/>
      <w:divBdr>
        <w:top w:val="none" w:sz="0" w:space="0" w:color="auto"/>
        <w:left w:val="none" w:sz="0" w:space="0" w:color="auto"/>
        <w:bottom w:val="none" w:sz="0" w:space="0" w:color="auto"/>
        <w:right w:val="none" w:sz="0" w:space="0" w:color="auto"/>
      </w:divBdr>
    </w:div>
    <w:div w:id="1985348245">
      <w:bodyDiv w:val="1"/>
      <w:marLeft w:val="0"/>
      <w:marRight w:val="0"/>
      <w:marTop w:val="0"/>
      <w:marBottom w:val="0"/>
      <w:divBdr>
        <w:top w:val="none" w:sz="0" w:space="0" w:color="auto"/>
        <w:left w:val="none" w:sz="0" w:space="0" w:color="auto"/>
        <w:bottom w:val="none" w:sz="0" w:space="0" w:color="auto"/>
        <w:right w:val="none" w:sz="0" w:space="0" w:color="auto"/>
      </w:divBdr>
    </w:div>
    <w:div w:id="1986280963">
      <w:bodyDiv w:val="1"/>
      <w:marLeft w:val="0"/>
      <w:marRight w:val="0"/>
      <w:marTop w:val="0"/>
      <w:marBottom w:val="0"/>
      <w:divBdr>
        <w:top w:val="none" w:sz="0" w:space="0" w:color="auto"/>
        <w:left w:val="none" w:sz="0" w:space="0" w:color="auto"/>
        <w:bottom w:val="none" w:sz="0" w:space="0" w:color="auto"/>
        <w:right w:val="none" w:sz="0" w:space="0" w:color="auto"/>
      </w:divBdr>
    </w:div>
    <w:div w:id="2028943182">
      <w:bodyDiv w:val="1"/>
      <w:marLeft w:val="0"/>
      <w:marRight w:val="0"/>
      <w:marTop w:val="0"/>
      <w:marBottom w:val="0"/>
      <w:divBdr>
        <w:top w:val="none" w:sz="0" w:space="0" w:color="auto"/>
        <w:left w:val="none" w:sz="0" w:space="0" w:color="auto"/>
        <w:bottom w:val="none" w:sz="0" w:space="0" w:color="auto"/>
        <w:right w:val="none" w:sz="0" w:space="0" w:color="auto"/>
      </w:divBdr>
    </w:div>
    <w:div w:id="2048411215">
      <w:bodyDiv w:val="1"/>
      <w:marLeft w:val="0"/>
      <w:marRight w:val="0"/>
      <w:marTop w:val="0"/>
      <w:marBottom w:val="0"/>
      <w:divBdr>
        <w:top w:val="none" w:sz="0" w:space="0" w:color="auto"/>
        <w:left w:val="none" w:sz="0" w:space="0" w:color="auto"/>
        <w:bottom w:val="none" w:sz="0" w:space="0" w:color="auto"/>
        <w:right w:val="none" w:sz="0" w:space="0" w:color="auto"/>
      </w:divBdr>
    </w:div>
    <w:div w:id="2085177434">
      <w:bodyDiv w:val="1"/>
      <w:marLeft w:val="0"/>
      <w:marRight w:val="0"/>
      <w:marTop w:val="0"/>
      <w:marBottom w:val="0"/>
      <w:divBdr>
        <w:top w:val="none" w:sz="0" w:space="0" w:color="auto"/>
        <w:left w:val="none" w:sz="0" w:space="0" w:color="auto"/>
        <w:bottom w:val="none" w:sz="0" w:space="0" w:color="auto"/>
        <w:right w:val="none" w:sz="0" w:space="0" w:color="auto"/>
      </w:divBdr>
    </w:div>
    <w:div w:id="2099205921">
      <w:bodyDiv w:val="1"/>
      <w:marLeft w:val="0"/>
      <w:marRight w:val="0"/>
      <w:marTop w:val="0"/>
      <w:marBottom w:val="0"/>
      <w:divBdr>
        <w:top w:val="none" w:sz="0" w:space="0" w:color="auto"/>
        <w:left w:val="none" w:sz="0" w:space="0" w:color="auto"/>
        <w:bottom w:val="none" w:sz="0" w:space="0" w:color="auto"/>
        <w:right w:val="none" w:sz="0" w:space="0" w:color="auto"/>
      </w:divBdr>
    </w:div>
    <w:div w:id="2122264203">
      <w:bodyDiv w:val="1"/>
      <w:marLeft w:val="0"/>
      <w:marRight w:val="0"/>
      <w:marTop w:val="0"/>
      <w:marBottom w:val="0"/>
      <w:divBdr>
        <w:top w:val="none" w:sz="0" w:space="0" w:color="auto"/>
        <w:left w:val="none" w:sz="0" w:space="0" w:color="auto"/>
        <w:bottom w:val="none" w:sz="0" w:space="0" w:color="auto"/>
        <w:right w:val="none" w:sz="0" w:space="0" w:color="auto"/>
      </w:divBdr>
    </w:div>
    <w:div w:id="2133478856">
      <w:bodyDiv w:val="1"/>
      <w:marLeft w:val="0"/>
      <w:marRight w:val="0"/>
      <w:marTop w:val="0"/>
      <w:marBottom w:val="0"/>
      <w:divBdr>
        <w:top w:val="none" w:sz="0" w:space="0" w:color="auto"/>
        <w:left w:val="none" w:sz="0" w:space="0" w:color="auto"/>
        <w:bottom w:val="none" w:sz="0" w:space="0" w:color="auto"/>
        <w:right w:val="none" w:sz="0" w:space="0" w:color="auto"/>
      </w:divBdr>
    </w:div>
    <w:div w:id="213597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ECBC9-0455-0F44-B984-27877B1D6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725</TotalTime>
  <Pages>4</Pages>
  <Words>1688</Words>
  <Characters>8932</Characters>
  <Application>Microsoft Office Word</Application>
  <DocSecurity>0</DocSecurity>
  <Lines>255</Lines>
  <Paragraphs>200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MUNDO</dc:creator>
  <cp:lastModifiedBy>Johnny Franco Otoya</cp:lastModifiedBy>
  <cp:revision>267</cp:revision>
  <dcterms:created xsi:type="dcterms:W3CDTF">2014-03-11T23:30:00Z</dcterms:created>
  <dcterms:modified xsi:type="dcterms:W3CDTF">2026-09-17T05:56:00Z</dcterms:modified>
</cp:coreProperties>
</file>