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B20C46" w14:textId="33DD8A34" w:rsidR="00433649" w:rsidRPr="00C35279" w:rsidRDefault="00F466F0">
      <w:pPr>
        <w:pBdr>
          <w:top w:val="nil"/>
          <w:left w:val="nil"/>
          <w:bottom w:val="nil"/>
          <w:right w:val="nil"/>
          <w:between w:val="nil"/>
        </w:pBdr>
        <w:jc w:val="center"/>
        <w:rPr>
          <w:rFonts w:ascii="Arial Black" w:eastAsia="Arial Black" w:hAnsi="Arial Black" w:cs="Arial Black"/>
          <w:color w:val="C00000"/>
          <w:sz w:val="56"/>
          <w:szCs w:val="56"/>
        </w:rPr>
      </w:pPr>
      <w:r w:rsidRPr="00C35279">
        <w:rPr>
          <w:rFonts w:ascii="Arial Black" w:eastAsia="Arial Black" w:hAnsi="Arial Black" w:cs="Arial Black"/>
          <w:color w:val="C00000"/>
          <w:sz w:val="56"/>
          <w:szCs w:val="56"/>
        </w:rPr>
        <w:t xml:space="preserve">MAJESTIC </w:t>
      </w:r>
      <w:r w:rsidR="00D830F5" w:rsidRPr="00C35279">
        <w:rPr>
          <w:rFonts w:ascii="Arial Black" w:eastAsia="Arial Black" w:hAnsi="Arial Black" w:cs="Arial Black"/>
          <w:color w:val="C00000"/>
          <w:sz w:val="56"/>
          <w:szCs w:val="56"/>
        </w:rPr>
        <w:t xml:space="preserve">ELEGANCE </w:t>
      </w:r>
      <w:r w:rsidRPr="00C35279">
        <w:rPr>
          <w:rFonts w:ascii="Arial Black" w:eastAsia="Arial Black" w:hAnsi="Arial Black" w:cs="Arial Black"/>
          <w:color w:val="C00000"/>
          <w:sz w:val="56"/>
          <w:szCs w:val="56"/>
        </w:rPr>
        <w:t>RESORT</w:t>
      </w:r>
    </w:p>
    <w:p w14:paraId="1F86CF9F" w14:textId="689A328A" w:rsidR="000F6CAB" w:rsidRPr="00C35279" w:rsidRDefault="00D830F5">
      <w:pPr>
        <w:pBdr>
          <w:top w:val="nil"/>
          <w:left w:val="nil"/>
          <w:bottom w:val="nil"/>
          <w:right w:val="nil"/>
          <w:between w:val="nil"/>
        </w:pBdr>
        <w:jc w:val="center"/>
        <w:rPr>
          <w:rFonts w:ascii="Arial Black" w:eastAsia="Arial Black" w:hAnsi="Arial Black" w:cs="Arial Black"/>
          <w:color w:val="002060"/>
          <w:sz w:val="68"/>
          <w:szCs w:val="68"/>
        </w:rPr>
      </w:pPr>
      <w:r w:rsidRPr="00C35279">
        <w:rPr>
          <w:rFonts w:ascii="Arial Black" w:eastAsia="Arial Black" w:hAnsi="Arial Black" w:cs="Arial Black"/>
          <w:color w:val="002060"/>
          <w:sz w:val="68"/>
          <w:szCs w:val="68"/>
        </w:rPr>
        <w:t>PUNTA CANA</w:t>
      </w:r>
      <w:r w:rsidR="005C4A6D">
        <w:rPr>
          <w:rFonts w:ascii="Arial Black" w:eastAsia="Arial Black" w:hAnsi="Arial Black" w:cs="Arial Black"/>
          <w:color w:val="002060"/>
          <w:sz w:val="68"/>
          <w:szCs w:val="68"/>
        </w:rPr>
        <w:t xml:space="preserve"> </w:t>
      </w:r>
    </w:p>
    <w:p w14:paraId="11D7D72A" w14:textId="2465AE3C" w:rsidR="000F6CAB" w:rsidRDefault="007618E4" w:rsidP="00433649">
      <w:pPr>
        <w:pBdr>
          <w:top w:val="nil"/>
          <w:left w:val="nil"/>
          <w:bottom w:val="nil"/>
          <w:right w:val="nil"/>
          <w:between w:val="nil"/>
        </w:pBdr>
        <w:jc w:val="center"/>
        <w:rPr>
          <w:rFonts w:ascii="Arial Black" w:eastAsia="Arial Black" w:hAnsi="Arial Black" w:cs="Arial Black"/>
          <w:color w:val="002060"/>
          <w:sz w:val="36"/>
          <w:szCs w:val="36"/>
        </w:rPr>
      </w:pPr>
      <w:r>
        <w:rPr>
          <w:rFonts w:ascii="Arial Black" w:eastAsia="Arial Black" w:hAnsi="Arial Black" w:cs="Arial Black"/>
          <w:color w:val="002060"/>
          <w:sz w:val="36"/>
          <w:szCs w:val="36"/>
        </w:rPr>
        <w:t>Solo Servicios 202</w:t>
      </w:r>
      <w:r w:rsidR="005C4A6D">
        <w:rPr>
          <w:rFonts w:ascii="Arial Black" w:eastAsia="Arial Black" w:hAnsi="Arial Black" w:cs="Arial Black"/>
          <w:color w:val="002060"/>
          <w:sz w:val="36"/>
          <w:szCs w:val="36"/>
        </w:rPr>
        <w:t>6</w:t>
      </w:r>
      <w:r>
        <w:rPr>
          <w:rFonts w:ascii="Arial Black" w:eastAsia="Arial Black" w:hAnsi="Arial Black" w:cs="Arial Black"/>
          <w:color w:val="002060"/>
          <w:sz w:val="36"/>
          <w:szCs w:val="36"/>
        </w:rPr>
        <w:t xml:space="preserve"> (0</w:t>
      </w:r>
      <w:r w:rsidR="00D830F5">
        <w:rPr>
          <w:rFonts w:ascii="Arial Black" w:eastAsia="Arial Black" w:hAnsi="Arial Black" w:cs="Arial Black"/>
          <w:color w:val="002060"/>
          <w:sz w:val="36"/>
          <w:szCs w:val="36"/>
        </w:rPr>
        <w:t>4</w:t>
      </w:r>
      <w:r>
        <w:rPr>
          <w:rFonts w:ascii="Arial Black" w:eastAsia="Arial Black" w:hAnsi="Arial Black" w:cs="Arial Black"/>
          <w:color w:val="002060"/>
          <w:sz w:val="36"/>
          <w:szCs w:val="36"/>
        </w:rPr>
        <w:t xml:space="preserve"> Días – 0</w:t>
      </w:r>
      <w:r w:rsidR="00D830F5">
        <w:rPr>
          <w:rFonts w:ascii="Arial Black" w:eastAsia="Arial Black" w:hAnsi="Arial Black" w:cs="Arial Black"/>
          <w:color w:val="002060"/>
          <w:sz w:val="36"/>
          <w:szCs w:val="36"/>
        </w:rPr>
        <w:t>3</w:t>
      </w:r>
      <w:r>
        <w:rPr>
          <w:rFonts w:ascii="Arial Black" w:eastAsia="Arial Black" w:hAnsi="Arial Black" w:cs="Arial Black"/>
          <w:color w:val="002060"/>
          <w:sz w:val="36"/>
          <w:szCs w:val="36"/>
        </w:rPr>
        <w:t xml:space="preserve"> Noches)</w:t>
      </w:r>
    </w:p>
    <w:p w14:paraId="07637991" w14:textId="77777777" w:rsidR="000F6CAB" w:rsidRDefault="000F6CAB">
      <w:pPr>
        <w:pBdr>
          <w:top w:val="nil"/>
          <w:left w:val="nil"/>
          <w:bottom w:val="nil"/>
          <w:right w:val="nil"/>
          <w:between w:val="nil"/>
        </w:pBdr>
        <w:rPr>
          <w:rFonts w:ascii="Arial" w:eastAsia="Arial" w:hAnsi="Arial" w:cs="Arial"/>
          <w:b/>
          <w:color w:val="E36C09"/>
          <w:sz w:val="22"/>
          <w:szCs w:val="22"/>
        </w:rPr>
      </w:pPr>
    </w:p>
    <w:p w14:paraId="0E3B7510" w14:textId="77777777" w:rsidR="000F6CAB" w:rsidRDefault="007618E4">
      <w:pPr>
        <w:pBdr>
          <w:top w:val="nil"/>
          <w:left w:val="nil"/>
          <w:bottom w:val="nil"/>
          <w:right w:val="nil"/>
          <w:between w:val="nil"/>
        </w:pBdr>
        <w:rPr>
          <w:rFonts w:ascii="Arial" w:eastAsia="Arial" w:hAnsi="Arial" w:cs="Arial"/>
          <w:b/>
          <w:color w:val="E36C09"/>
          <w:sz w:val="22"/>
          <w:szCs w:val="22"/>
        </w:rPr>
      </w:pPr>
      <w:r>
        <w:rPr>
          <w:rFonts w:ascii="Arial" w:eastAsia="Arial" w:hAnsi="Arial" w:cs="Arial"/>
          <w:b/>
          <w:color w:val="E36C09"/>
          <w:sz w:val="22"/>
          <w:szCs w:val="22"/>
        </w:rPr>
        <w:t>Programa Incluye:</w:t>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r>
        <w:rPr>
          <w:rFonts w:ascii="Arial" w:eastAsia="Arial" w:hAnsi="Arial" w:cs="Arial"/>
          <w:b/>
          <w:color w:val="E36C09"/>
          <w:sz w:val="22"/>
          <w:szCs w:val="22"/>
        </w:rPr>
        <w:tab/>
      </w:r>
    </w:p>
    <w:p w14:paraId="1A06A1EF" w14:textId="7A656774" w:rsidR="000F6CAB" w:rsidRPr="005F5889" w:rsidRDefault="007618E4" w:rsidP="005F5889">
      <w:pPr>
        <w:pStyle w:val="Prrafodelista"/>
        <w:numPr>
          <w:ilvl w:val="0"/>
          <w:numId w:val="1"/>
        </w:numPr>
        <w:pBdr>
          <w:top w:val="nil"/>
          <w:left w:val="nil"/>
          <w:bottom w:val="nil"/>
          <w:right w:val="nil"/>
          <w:between w:val="nil"/>
        </w:pBdr>
        <w:rPr>
          <w:rFonts w:ascii="Arial" w:eastAsia="Arial" w:hAnsi="Arial" w:cs="Arial"/>
          <w:color w:val="000000"/>
          <w:sz w:val="20"/>
          <w:szCs w:val="20"/>
        </w:rPr>
      </w:pPr>
      <w:r w:rsidRPr="005F5889">
        <w:rPr>
          <w:rFonts w:ascii="Arial" w:eastAsia="Arial" w:hAnsi="Arial" w:cs="Arial"/>
          <w:color w:val="000000"/>
          <w:sz w:val="20"/>
          <w:szCs w:val="20"/>
        </w:rPr>
        <w:t>Traslado</w:t>
      </w:r>
      <w:r w:rsidR="008762D8">
        <w:rPr>
          <w:rFonts w:ascii="Arial" w:eastAsia="Arial" w:hAnsi="Arial" w:cs="Arial"/>
          <w:color w:val="000000"/>
          <w:sz w:val="20"/>
          <w:szCs w:val="20"/>
        </w:rPr>
        <w:t xml:space="preserve"> </w:t>
      </w:r>
      <w:r w:rsidRPr="005F5889">
        <w:rPr>
          <w:rFonts w:ascii="Arial" w:eastAsia="Arial" w:hAnsi="Arial" w:cs="Arial"/>
          <w:color w:val="000000"/>
          <w:sz w:val="20"/>
          <w:szCs w:val="20"/>
        </w:rPr>
        <w:t>aeropuerto / hotel / aeropuerto en servicio regular</w:t>
      </w:r>
      <w:r w:rsidR="008762D8">
        <w:rPr>
          <w:rFonts w:ascii="Arial" w:eastAsia="Arial" w:hAnsi="Arial" w:cs="Arial"/>
          <w:color w:val="000000"/>
          <w:sz w:val="20"/>
          <w:szCs w:val="20"/>
        </w:rPr>
        <w:t>.</w:t>
      </w:r>
    </w:p>
    <w:p w14:paraId="0B7F0D5E" w14:textId="0DED304B" w:rsidR="000F6CAB" w:rsidRPr="005F5889" w:rsidRDefault="007618E4" w:rsidP="005F5889">
      <w:pPr>
        <w:pStyle w:val="Prrafodelista"/>
        <w:numPr>
          <w:ilvl w:val="0"/>
          <w:numId w:val="1"/>
        </w:numPr>
        <w:pBdr>
          <w:top w:val="nil"/>
          <w:left w:val="nil"/>
          <w:bottom w:val="nil"/>
          <w:right w:val="nil"/>
          <w:between w:val="nil"/>
        </w:pBdr>
        <w:rPr>
          <w:rFonts w:ascii="Arial" w:eastAsia="Arial" w:hAnsi="Arial" w:cs="Arial"/>
          <w:b/>
          <w:color w:val="000000"/>
          <w:sz w:val="20"/>
          <w:szCs w:val="20"/>
        </w:rPr>
      </w:pPr>
      <w:r w:rsidRPr="005F5889">
        <w:rPr>
          <w:rFonts w:ascii="Arial" w:eastAsia="Arial" w:hAnsi="Arial" w:cs="Arial"/>
          <w:b/>
          <w:color w:val="000000"/>
          <w:sz w:val="20"/>
          <w:szCs w:val="20"/>
        </w:rPr>
        <w:t>0</w:t>
      </w:r>
      <w:r w:rsidR="00D830F5">
        <w:rPr>
          <w:rFonts w:ascii="Arial" w:eastAsia="Arial" w:hAnsi="Arial" w:cs="Arial"/>
          <w:b/>
          <w:color w:val="000000"/>
          <w:sz w:val="20"/>
          <w:szCs w:val="20"/>
        </w:rPr>
        <w:t>3</w:t>
      </w:r>
      <w:r w:rsidRPr="005F5889">
        <w:rPr>
          <w:rFonts w:ascii="Arial" w:eastAsia="Arial" w:hAnsi="Arial" w:cs="Arial"/>
          <w:b/>
          <w:color w:val="000000"/>
          <w:sz w:val="20"/>
          <w:szCs w:val="20"/>
        </w:rPr>
        <w:t xml:space="preserve"> noches de alojamiento.</w:t>
      </w:r>
    </w:p>
    <w:p w14:paraId="4FD1CC0B" w14:textId="77777777" w:rsidR="000F6CAB" w:rsidRPr="005F5889" w:rsidRDefault="007618E4" w:rsidP="005F5889">
      <w:pPr>
        <w:pStyle w:val="Prrafodelista"/>
        <w:numPr>
          <w:ilvl w:val="0"/>
          <w:numId w:val="1"/>
        </w:numPr>
        <w:pBdr>
          <w:top w:val="nil"/>
          <w:left w:val="nil"/>
          <w:bottom w:val="nil"/>
          <w:right w:val="nil"/>
          <w:between w:val="nil"/>
        </w:pBdr>
        <w:rPr>
          <w:rFonts w:ascii="Arial" w:eastAsia="Arial" w:hAnsi="Arial" w:cs="Arial"/>
          <w:color w:val="000000"/>
          <w:sz w:val="20"/>
          <w:szCs w:val="20"/>
        </w:rPr>
      </w:pPr>
      <w:r w:rsidRPr="005F5889">
        <w:rPr>
          <w:rFonts w:ascii="Arial" w:eastAsia="Arial" w:hAnsi="Arial" w:cs="Arial"/>
          <w:color w:val="000000"/>
          <w:sz w:val="20"/>
          <w:szCs w:val="20"/>
        </w:rPr>
        <w:t>Sistema todo incluido.</w:t>
      </w:r>
    </w:p>
    <w:p w14:paraId="3E8DA919" w14:textId="77777777" w:rsidR="000F6CAB" w:rsidRPr="005F5889" w:rsidRDefault="007618E4" w:rsidP="005F5889">
      <w:pPr>
        <w:pStyle w:val="Prrafodelista"/>
        <w:numPr>
          <w:ilvl w:val="0"/>
          <w:numId w:val="1"/>
        </w:numPr>
        <w:pBdr>
          <w:top w:val="nil"/>
          <w:left w:val="nil"/>
          <w:bottom w:val="nil"/>
          <w:right w:val="nil"/>
          <w:between w:val="nil"/>
        </w:pBdr>
        <w:rPr>
          <w:rFonts w:ascii="Arial" w:eastAsia="Arial" w:hAnsi="Arial" w:cs="Arial"/>
          <w:color w:val="000000"/>
          <w:sz w:val="20"/>
          <w:szCs w:val="20"/>
        </w:rPr>
      </w:pPr>
      <w:r w:rsidRPr="005F5889">
        <w:rPr>
          <w:rFonts w:ascii="Arial" w:eastAsia="Arial" w:hAnsi="Arial" w:cs="Arial"/>
          <w:color w:val="000000"/>
          <w:sz w:val="20"/>
          <w:szCs w:val="20"/>
        </w:rPr>
        <w:t>Impuestos hoteleros</w:t>
      </w:r>
    </w:p>
    <w:p w14:paraId="306A1C8C" w14:textId="77777777" w:rsidR="000F6CAB" w:rsidRDefault="000F6CAB">
      <w:pPr>
        <w:rPr>
          <w:rFonts w:ascii="Arial" w:eastAsia="Arial" w:hAnsi="Arial" w:cs="Arial"/>
          <w:sz w:val="18"/>
          <w:szCs w:val="18"/>
        </w:rPr>
      </w:pPr>
    </w:p>
    <w:p w14:paraId="71D5EAAB" w14:textId="51522CEA" w:rsidR="000F6CAB" w:rsidRPr="005F2E99" w:rsidRDefault="007618E4">
      <w:pPr>
        <w:pBdr>
          <w:top w:val="nil"/>
          <w:left w:val="nil"/>
          <w:bottom w:val="nil"/>
          <w:right w:val="nil"/>
          <w:between w:val="nil"/>
        </w:pBdr>
        <w:rPr>
          <w:rFonts w:ascii="Arial" w:eastAsia="Arial" w:hAnsi="Arial" w:cs="Arial"/>
          <w:color w:val="000000"/>
          <w:sz w:val="20"/>
          <w:szCs w:val="20"/>
        </w:rPr>
      </w:pPr>
      <w:r w:rsidRPr="005F2E99">
        <w:rPr>
          <w:rFonts w:ascii="Arial" w:eastAsia="Arial" w:hAnsi="Arial" w:cs="Arial"/>
          <w:color w:val="000000"/>
          <w:sz w:val="20"/>
          <w:szCs w:val="20"/>
        </w:rPr>
        <w:t>Precio por pax USD:</w:t>
      </w:r>
    </w:p>
    <w:tbl>
      <w:tblPr>
        <w:tblW w:w="10572" w:type="dxa"/>
        <w:tblCellMar>
          <w:left w:w="70" w:type="dxa"/>
          <w:right w:w="70" w:type="dxa"/>
        </w:tblCellMar>
        <w:tblLook w:val="04A0" w:firstRow="1" w:lastRow="0" w:firstColumn="1" w:lastColumn="0" w:noHBand="0" w:noVBand="1"/>
      </w:tblPr>
      <w:tblGrid>
        <w:gridCol w:w="4120"/>
        <w:gridCol w:w="600"/>
        <w:gridCol w:w="407"/>
        <w:gridCol w:w="560"/>
        <w:gridCol w:w="420"/>
        <w:gridCol w:w="641"/>
        <w:gridCol w:w="496"/>
        <w:gridCol w:w="641"/>
        <w:gridCol w:w="407"/>
        <w:gridCol w:w="2280"/>
      </w:tblGrid>
      <w:tr w:rsidR="00700E9C" w14:paraId="4A4C7D4C" w14:textId="77777777" w:rsidTr="00700E9C">
        <w:trPr>
          <w:trHeight w:val="255"/>
        </w:trPr>
        <w:tc>
          <w:tcPr>
            <w:tcW w:w="4120" w:type="dxa"/>
            <w:tcBorders>
              <w:top w:val="single" w:sz="4" w:space="0" w:color="0070C0"/>
              <w:left w:val="single" w:sz="4" w:space="0" w:color="0070C0"/>
              <w:bottom w:val="single" w:sz="4" w:space="0" w:color="0070C0"/>
              <w:right w:val="single" w:sz="4" w:space="0" w:color="0070C0"/>
            </w:tcBorders>
            <w:shd w:val="clear" w:color="0066CC" w:fill="0066CC"/>
            <w:noWrap/>
            <w:vAlign w:val="center"/>
            <w:hideMark/>
          </w:tcPr>
          <w:p w14:paraId="1CCE5D8D" w14:textId="77777777" w:rsidR="00700E9C" w:rsidRDefault="00700E9C">
            <w:pPr>
              <w:jc w:val="center"/>
              <w:rPr>
                <w:rFonts w:ascii="Arial" w:hAnsi="Arial" w:cs="Arial"/>
                <w:b/>
                <w:bCs/>
                <w:color w:val="FFFFFF"/>
                <w:sz w:val="18"/>
                <w:szCs w:val="18"/>
              </w:rPr>
            </w:pPr>
            <w:r>
              <w:rPr>
                <w:rFonts w:ascii="Arial" w:hAnsi="Arial" w:cs="Arial"/>
                <w:b/>
                <w:bCs/>
                <w:color w:val="FFFFFF"/>
                <w:sz w:val="18"/>
                <w:szCs w:val="18"/>
              </w:rPr>
              <w:t>Hotel</w:t>
            </w:r>
          </w:p>
        </w:tc>
        <w:tc>
          <w:tcPr>
            <w:tcW w:w="600" w:type="dxa"/>
            <w:tcBorders>
              <w:top w:val="single" w:sz="4" w:space="0" w:color="0070C0"/>
              <w:left w:val="nil"/>
              <w:bottom w:val="single" w:sz="4" w:space="0" w:color="0070C0"/>
              <w:right w:val="single" w:sz="4" w:space="0" w:color="0070C0"/>
            </w:tcBorders>
            <w:shd w:val="clear" w:color="0066CC" w:fill="0066CC"/>
            <w:noWrap/>
            <w:vAlign w:val="center"/>
            <w:hideMark/>
          </w:tcPr>
          <w:p w14:paraId="33E7B78D" w14:textId="77777777" w:rsidR="00700E9C" w:rsidRDefault="00700E9C">
            <w:pPr>
              <w:jc w:val="center"/>
              <w:rPr>
                <w:rFonts w:ascii="Arial" w:hAnsi="Arial" w:cs="Arial"/>
                <w:b/>
                <w:bCs/>
                <w:color w:val="FFFFFF"/>
                <w:sz w:val="18"/>
                <w:szCs w:val="18"/>
              </w:rPr>
            </w:pPr>
            <w:r>
              <w:rPr>
                <w:rFonts w:ascii="Arial" w:hAnsi="Arial" w:cs="Arial"/>
                <w:b/>
                <w:bCs/>
                <w:color w:val="FFFFFF"/>
                <w:sz w:val="18"/>
                <w:szCs w:val="18"/>
              </w:rPr>
              <w:t>SGL</w:t>
            </w:r>
          </w:p>
        </w:tc>
        <w:tc>
          <w:tcPr>
            <w:tcW w:w="407" w:type="dxa"/>
            <w:tcBorders>
              <w:top w:val="single" w:sz="4" w:space="0" w:color="0070C0"/>
              <w:left w:val="nil"/>
              <w:bottom w:val="single" w:sz="4" w:space="0" w:color="0070C0"/>
              <w:right w:val="single" w:sz="4" w:space="0" w:color="0070C0"/>
            </w:tcBorders>
            <w:shd w:val="clear" w:color="0066CC" w:fill="0066CC"/>
            <w:noWrap/>
            <w:vAlign w:val="center"/>
            <w:hideMark/>
          </w:tcPr>
          <w:p w14:paraId="5B796115" w14:textId="77777777" w:rsidR="00700E9C" w:rsidRDefault="00700E9C">
            <w:pPr>
              <w:jc w:val="center"/>
              <w:rPr>
                <w:rFonts w:ascii="Arial" w:hAnsi="Arial" w:cs="Arial"/>
                <w:b/>
                <w:bCs/>
                <w:color w:val="FFFFFF"/>
                <w:sz w:val="18"/>
                <w:szCs w:val="18"/>
              </w:rPr>
            </w:pPr>
            <w:r>
              <w:rPr>
                <w:rFonts w:ascii="Arial" w:hAnsi="Arial" w:cs="Arial"/>
                <w:b/>
                <w:bCs/>
                <w:color w:val="FFFFFF"/>
                <w:sz w:val="18"/>
                <w:szCs w:val="18"/>
              </w:rPr>
              <w:t>na</w:t>
            </w:r>
          </w:p>
        </w:tc>
        <w:tc>
          <w:tcPr>
            <w:tcW w:w="560" w:type="dxa"/>
            <w:tcBorders>
              <w:top w:val="single" w:sz="4" w:space="0" w:color="0070C0"/>
              <w:left w:val="nil"/>
              <w:bottom w:val="single" w:sz="4" w:space="0" w:color="0070C0"/>
              <w:right w:val="single" w:sz="4" w:space="0" w:color="0070C0"/>
            </w:tcBorders>
            <w:shd w:val="clear" w:color="0066CC" w:fill="0066CC"/>
            <w:noWrap/>
            <w:vAlign w:val="center"/>
            <w:hideMark/>
          </w:tcPr>
          <w:p w14:paraId="5A8E39B2" w14:textId="77777777" w:rsidR="00700E9C" w:rsidRDefault="00700E9C">
            <w:pPr>
              <w:jc w:val="center"/>
              <w:rPr>
                <w:rFonts w:ascii="Arial" w:hAnsi="Arial" w:cs="Arial"/>
                <w:b/>
                <w:bCs/>
                <w:color w:val="FFFFFF"/>
                <w:sz w:val="18"/>
                <w:szCs w:val="18"/>
              </w:rPr>
            </w:pPr>
            <w:r>
              <w:rPr>
                <w:rFonts w:ascii="Arial" w:hAnsi="Arial" w:cs="Arial"/>
                <w:b/>
                <w:bCs/>
                <w:color w:val="FFFFFF"/>
                <w:sz w:val="18"/>
                <w:szCs w:val="18"/>
              </w:rPr>
              <w:t>DBL</w:t>
            </w:r>
          </w:p>
        </w:tc>
        <w:tc>
          <w:tcPr>
            <w:tcW w:w="420" w:type="dxa"/>
            <w:tcBorders>
              <w:top w:val="single" w:sz="4" w:space="0" w:color="0070C0"/>
              <w:left w:val="nil"/>
              <w:bottom w:val="single" w:sz="4" w:space="0" w:color="0070C0"/>
              <w:right w:val="single" w:sz="4" w:space="0" w:color="0070C0"/>
            </w:tcBorders>
            <w:shd w:val="clear" w:color="0066CC" w:fill="0066CC"/>
            <w:noWrap/>
            <w:vAlign w:val="center"/>
            <w:hideMark/>
          </w:tcPr>
          <w:p w14:paraId="1D483E0E" w14:textId="77777777" w:rsidR="00700E9C" w:rsidRDefault="00700E9C">
            <w:pPr>
              <w:jc w:val="center"/>
              <w:rPr>
                <w:rFonts w:ascii="Arial" w:hAnsi="Arial" w:cs="Arial"/>
                <w:b/>
                <w:bCs/>
                <w:color w:val="FFFFFF"/>
                <w:sz w:val="18"/>
                <w:szCs w:val="18"/>
              </w:rPr>
            </w:pPr>
            <w:r>
              <w:rPr>
                <w:rFonts w:ascii="Arial" w:hAnsi="Arial" w:cs="Arial"/>
                <w:b/>
                <w:bCs/>
                <w:color w:val="FFFFFF"/>
                <w:sz w:val="18"/>
                <w:szCs w:val="18"/>
              </w:rPr>
              <w:t>na</w:t>
            </w:r>
          </w:p>
        </w:tc>
        <w:tc>
          <w:tcPr>
            <w:tcW w:w="641" w:type="dxa"/>
            <w:tcBorders>
              <w:top w:val="single" w:sz="4" w:space="0" w:color="0070C0"/>
              <w:left w:val="nil"/>
              <w:bottom w:val="single" w:sz="4" w:space="0" w:color="0070C0"/>
              <w:right w:val="single" w:sz="4" w:space="0" w:color="0070C0"/>
            </w:tcBorders>
            <w:shd w:val="clear" w:color="0066CC" w:fill="0066CC"/>
            <w:noWrap/>
            <w:vAlign w:val="center"/>
            <w:hideMark/>
          </w:tcPr>
          <w:p w14:paraId="77815123" w14:textId="77777777" w:rsidR="00700E9C" w:rsidRDefault="00700E9C">
            <w:pPr>
              <w:jc w:val="center"/>
              <w:rPr>
                <w:rFonts w:ascii="Arial" w:hAnsi="Arial" w:cs="Arial"/>
                <w:b/>
                <w:bCs/>
                <w:color w:val="FFFFFF"/>
                <w:sz w:val="18"/>
                <w:szCs w:val="18"/>
              </w:rPr>
            </w:pPr>
            <w:r>
              <w:rPr>
                <w:rFonts w:ascii="Arial" w:hAnsi="Arial" w:cs="Arial"/>
                <w:b/>
                <w:bCs/>
                <w:color w:val="FFFFFF"/>
                <w:sz w:val="18"/>
                <w:szCs w:val="18"/>
              </w:rPr>
              <w:t>TPL</w:t>
            </w:r>
          </w:p>
        </w:tc>
        <w:tc>
          <w:tcPr>
            <w:tcW w:w="496" w:type="dxa"/>
            <w:tcBorders>
              <w:top w:val="single" w:sz="4" w:space="0" w:color="0070C0"/>
              <w:left w:val="nil"/>
              <w:bottom w:val="single" w:sz="4" w:space="0" w:color="0070C0"/>
              <w:right w:val="single" w:sz="4" w:space="0" w:color="0070C0"/>
            </w:tcBorders>
            <w:shd w:val="clear" w:color="0066CC" w:fill="0066CC"/>
            <w:noWrap/>
            <w:vAlign w:val="center"/>
            <w:hideMark/>
          </w:tcPr>
          <w:p w14:paraId="37129271" w14:textId="77777777" w:rsidR="00700E9C" w:rsidRDefault="00700E9C">
            <w:pPr>
              <w:jc w:val="center"/>
              <w:rPr>
                <w:rFonts w:ascii="Arial" w:hAnsi="Arial" w:cs="Arial"/>
                <w:b/>
                <w:bCs/>
                <w:color w:val="FFFFFF"/>
                <w:sz w:val="18"/>
                <w:szCs w:val="18"/>
              </w:rPr>
            </w:pPr>
            <w:r>
              <w:rPr>
                <w:rFonts w:ascii="Arial" w:hAnsi="Arial" w:cs="Arial"/>
                <w:b/>
                <w:bCs/>
                <w:color w:val="FFFFFF"/>
                <w:sz w:val="18"/>
                <w:szCs w:val="18"/>
              </w:rPr>
              <w:t>na</w:t>
            </w:r>
          </w:p>
        </w:tc>
        <w:tc>
          <w:tcPr>
            <w:tcW w:w="641" w:type="dxa"/>
            <w:tcBorders>
              <w:top w:val="single" w:sz="4" w:space="0" w:color="0070C0"/>
              <w:left w:val="nil"/>
              <w:bottom w:val="single" w:sz="4" w:space="0" w:color="0070C0"/>
              <w:right w:val="single" w:sz="4" w:space="0" w:color="0070C0"/>
            </w:tcBorders>
            <w:shd w:val="clear" w:color="0066CC" w:fill="0066CC"/>
            <w:noWrap/>
            <w:vAlign w:val="center"/>
            <w:hideMark/>
          </w:tcPr>
          <w:p w14:paraId="5E88D416" w14:textId="77777777" w:rsidR="00700E9C" w:rsidRDefault="00700E9C">
            <w:pPr>
              <w:jc w:val="center"/>
              <w:rPr>
                <w:rFonts w:ascii="Arial" w:hAnsi="Arial" w:cs="Arial"/>
                <w:b/>
                <w:bCs/>
                <w:color w:val="FFFFFF"/>
                <w:sz w:val="18"/>
                <w:szCs w:val="18"/>
              </w:rPr>
            </w:pPr>
            <w:r>
              <w:rPr>
                <w:rFonts w:ascii="Arial" w:hAnsi="Arial" w:cs="Arial"/>
                <w:b/>
                <w:bCs/>
                <w:color w:val="FFFFFF"/>
                <w:sz w:val="18"/>
                <w:szCs w:val="18"/>
              </w:rPr>
              <w:t>chd</w:t>
            </w:r>
          </w:p>
        </w:tc>
        <w:tc>
          <w:tcPr>
            <w:tcW w:w="407" w:type="dxa"/>
            <w:tcBorders>
              <w:top w:val="single" w:sz="4" w:space="0" w:color="0070C0"/>
              <w:left w:val="nil"/>
              <w:bottom w:val="single" w:sz="4" w:space="0" w:color="0070C0"/>
              <w:right w:val="single" w:sz="4" w:space="0" w:color="0070C0"/>
            </w:tcBorders>
            <w:shd w:val="clear" w:color="0066CC" w:fill="0066CC"/>
            <w:noWrap/>
            <w:vAlign w:val="center"/>
            <w:hideMark/>
          </w:tcPr>
          <w:p w14:paraId="423D446E" w14:textId="77777777" w:rsidR="00700E9C" w:rsidRDefault="00700E9C">
            <w:pPr>
              <w:jc w:val="center"/>
              <w:rPr>
                <w:rFonts w:ascii="Arial" w:hAnsi="Arial" w:cs="Arial"/>
                <w:b/>
                <w:bCs/>
                <w:color w:val="FFFFFF"/>
                <w:sz w:val="18"/>
                <w:szCs w:val="18"/>
              </w:rPr>
            </w:pPr>
            <w:r>
              <w:rPr>
                <w:rFonts w:ascii="Arial" w:hAnsi="Arial" w:cs="Arial"/>
                <w:b/>
                <w:bCs/>
                <w:color w:val="FFFFFF"/>
                <w:sz w:val="18"/>
                <w:szCs w:val="18"/>
              </w:rPr>
              <w:t>na</w:t>
            </w:r>
          </w:p>
        </w:tc>
        <w:tc>
          <w:tcPr>
            <w:tcW w:w="2280" w:type="dxa"/>
            <w:tcBorders>
              <w:top w:val="single" w:sz="4" w:space="0" w:color="0070C0"/>
              <w:left w:val="nil"/>
              <w:bottom w:val="single" w:sz="4" w:space="0" w:color="0070C0"/>
              <w:right w:val="single" w:sz="4" w:space="0" w:color="0070C0"/>
            </w:tcBorders>
            <w:shd w:val="clear" w:color="0066CC" w:fill="0066CC"/>
            <w:noWrap/>
            <w:vAlign w:val="center"/>
            <w:hideMark/>
          </w:tcPr>
          <w:p w14:paraId="43771424" w14:textId="77777777" w:rsidR="00700E9C" w:rsidRDefault="00700E9C">
            <w:pPr>
              <w:jc w:val="center"/>
              <w:rPr>
                <w:rFonts w:ascii="Arial" w:hAnsi="Arial" w:cs="Arial"/>
                <w:b/>
                <w:bCs/>
                <w:color w:val="FFFFFF"/>
                <w:sz w:val="18"/>
                <w:szCs w:val="18"/>
              </w:rPr>
            </w:pPr>
            <w:r>
              <w:rPr>
                <w:rFonts w:ascii="Arial" w:hAnsi="Arial" w:cs="Arial"/>
                <w:b/>
                <w:bCs/>
                <w:color w:val="FFFFFF"/>
                <w:sz w:val="18"/>
                <w:szCs w:val="18"/>
              </w:rPr>
              <w:t>Vigencia</w:t>
            </w:r>
          </w:p>
        </w:tc>
      </w:tr>
      <w:tr w:rsidR="00700E9C" w14:paraId="5EF5306D" w14:textId="77777777" w:rsidTr="00700E9C">
        <w:trPr>
          <w:trHeight w:val="300"/>
        </w:trPr>
        <w:tc>
          <w:tcPr>
            <w:tcW w:w="4120" w:type="dxa"/>
            <w:vMerge w:val="restart"/>
            <w:tcBorders>
              <w:top w:val="nil"/>
              <w:left w:val="single" w:sz="4" w:space="0" w:color="0070C0"/>
              <w:bottom w:val="single" w:sz="4" w:space="0" w:color="0070C0"/>
              <w:right w:val="single" w:sz="4" w:space="0" w:color="0070C0"/>
            </w:tcBorders>
            <w:noWrap/>
            <w:vAlign w:val="center"/>
            <w:hideMark/>
          </w:tcPr>
          <w:p w14:paraId="736FACBD"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 xml:space="preserve">MAJESTIC ELEGANCE </w:t>
            </w:r>
          </w:p>
        </w:tc>
        <w:tc>
          <w:tcPr>
            <w:tcW w:w="600" w:type="dxa"/>
            <w:tcBorders>
              <w:top w:val="nil"/>
              <w:left w:val="nil"/>
              <w:bottom w:val="single" w:sz="4" w:space="0" w:color="0070C0"/>
              <w:right w:val="single" w:sz="4" w:space="0" w:color="0070C0"/>
            </w:tcBorders>
            <w:noWrap/>
            <w:vAlign w:val="center"/>
            <w:hideMark/>
          </w:tcPr>
          <w:p w14:paraId="1E42D097"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1936</w:t>
            </w:r>
          </w:p>
        </w:tc>
        <w:tc>
          <w:tcPr>
            <w:tcW w:w="407" w:type="dxa"/>
            <w:tcBorders>
              <w:top w:val="nil"/>
              <w:left w:val="nil"/>
              <w:bottom w:val="single" w:sz="4" w:space="0" w:color="0070C0"/>
              <w:right w:val="single" w:sz="4" w:space="0" w:color="0070C0"/>
            </w:tcBorders>
            <w:noWrap/>
            <w:vAlign w:val="center"/>
            <w:hideMark/>
          </w:tcPr>
          <w:p w14:paraId="0448E2FD" w14:textId="77777777" w:rsidR="00700E9C" w:rsidRDefault="00700E9C">
            <w:pPr>
              <w:jc w:val="center"/>
              <w:rPr>
                <w:rFonts w:ascii="Arial" w:hAnsi="Arial" w:cs="Arial"/>
                <w:color w:val="000000"/>
                <w:sz w:val="16"/>
                <w:szCs w:val="16"/>
              </w:rPr>
            </w:pPr>
            <w:r>
              <w:rPr>
                <w:rFonts w:ascii="Arial" w:hAnsi="Arial" w:cs="Arial"/>
                <w:color w:val="000000"/>
                <w:sz w:val="16"/>
                <w:szCs w:val="16"/>
              </w:rPr>
              <w:t>639</w:t>
            </w:r>
          </w:p>
        </w:tc>
        <w:tc>
          <w:tcPr>
            <w:tcW w:w="560" w:type="dxa"/>
            <w:tcBorders>
              <w:top w:val="nil"/>
              <w:left w:val="nil"/>
              <w:bottom w:val="single" w:sz="4" w:space="0" w:color="0070C0"/>
              <w:right w:val="single" w:sz="4" w:space="0" w:color="0070C0"/>
            </w:tcBorders>
            <w:noWrap/>
            <w:vAlign w:val="center"/>
            <w:hideMark/>
          </w:tcPr>
          <w:p w14:paraId="7B38A4E0"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1114</w:t>
            </w:r>
          </w:p>
        </w:tc>
        <w:tc>
          <w:tcPr>
            <w:tcW w:w="420" w:type="dxa"/>
            <w:tcBorders>
              <w:top w:val="nil"/>
              <w:left w:val="nil"/>
              <w:bottom w:val="single" w:sz="4" w:space="0" w:color="0070C0"/>
              <w:right w:val="single" w:sz="4" w:space="0" w:color="0070C0"/>
            </w:tcBorders>
            <w:noWrap/>
            <w:vAlign w:val="center"/>
            <w:hideMark/>
          </w:tcPr>
          <w:p w14:paraId="471A2294" w14:textId="77777777" w:rsidR="00700E9C" w:rsidRDefault="00700E9C">
            <w:pPr>
              <w:jc w:val="center"/>
              <w:rPr>
                <w:rFonts w:ascii="Arial" w:hAnsi="Arial" w:cs="Arial"/>
                <w:color w:val="000000"/>
                <w:sz w:val="16"/>
                <w:szCs w:val="16"/>
              </w:rPr>
            </w:pPr>
            <w:r>
              <w:rPr>
                <w:rFonts w:ascii="Arial" w:hAnsi="Arial" w:cs="Arial"/>
                <w:color w:val="000000"/>
                <w:sz w:val="16"/>
                <w:szCs w:val="16"/>
              </w:rPr>
              <w:t>365</w:t>
            </w:r>
          </w:p>
        </w:tc>
        <w:tc>
          <w:tcPr>
            <w:tcW w:w="641" w:type="dxa"/>
            <w:tcBorders>
              <w:top w:val="nil"/>
              <w:left w:val="nil"/>
              <w:bottom w:val="single" w:sz="4" w:space="0" w:color="0070C0"/>
              <w:right w:val="single" w:sz="4" w:space="0" w:color="0070C0"/>
            </w:tcBorders>
            <w:noWrap/>
            <w:vAlign w:val="center"/>
            <w:hideMark/>
          </w:tcPr>
          <w:p w14:paraId="50AD75AF"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1059</w:t>
            </w:r>
          </w:p>
        </w:tc>
        <w:tc>
          <w:tcPr>
            <w:tcW w:w="496" w:type="dxa"/>
            <w:tcBorders>
              <w:top w:val="nil"/>
              <w:left w:val="nil"/>
              <w:bottom w:val="single" w:sz="4" w:space="0" w:color="0070C0"/>
              <w:right w:val="single" w:sz="4" w:space="0" w:color="0070C0"/>
            </w:tcBorders>
            <w:noWrap/>
            <w:vAlign w:val="center"/>
            <w:hideMark/>
          </w:tcPr>
          <w:p w14:paraId="2988A653" w14:textId="77777777" w:rsidR="00700E9C" w:rsidRDefault="00700E9C">
            <w:pPr>
              <w:jc w:val="center"/>
              <w:rPr>
                <w:rFonts w:ascii="Arial" w:hAnsi="Arial" w:cs="Arial"/>
                <w:color w:val="000000"/>
                <w:sz w:val="16"/>
                <w:szCs w:val="16"/>
              </w:rPr>
            </w:pPr>
            <w:r>
              <w:rPr>
                <w:rFonts w:ascii="Arial" w:hAnsi="Arial" w:cs="Arial"/>
                <w:color w:val="000000"/>
                <w:sz w:val="16"/>
                <w:szCs w:val="16"/>
              </w:rPr>
              <w:t>347</w:t>
            </w:r>
          </w:p>
        </w:tc>
        <w:tc>
          <w:tcPr>
            <w:tcW w:w="641" w:type="dxa"/>
            <w:tcBorders>
              <w:top w:val="nil"/>
              <w:left w:val="nil"/>
              <w:bottom w:val="single" w:sz="4" w:space="0" w:color="0070C0"/>
              <w:right w:val="single" w:sz="4" w:space="0" w:color="0070C0"/>
            </w:tcBorders>
            <w:noWrap/>
            <w:vAlign w:val="center"/>
            <w:hideMark/>
          </w:tcPr>
          <w:p w14:paraId="7A617944"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560</w:t>
            </w:r>
          </w:p>
        </w:tc>
        <w:tc>
          <w:tcPr>
            <w:tcW w:w="407" w:type="dxa"/>
            <w:tcBorders>
              <w:top w:val="nil"/>
              <w:left w:val="nil"/>
              <w:bottom w:val="single" w:sz="4" w:space="0" w:color="0070C0"/>
              <w:right w:val="single" w:sz="4" w:space="0" w:color="0070C0"/>
            </w:tcBorders>
            <w:noWrap/>
            <w:vAlign w:val="center"/>
            <w:hideMark/>
          </w:tcPr>
          <w:p w14:paraId="087631F9" w14:textId="77777777" w:rsidR="00700E9C" w:rsidRDefault="00700E9C">
            <w:pPr>
              <w:jc w:val="center"/>
              <w:rPr>
                <w:rFonts w:ascii="Arial" w:hAnsi="Arial" w:cs="Arial"/>
                <w:color w:val="000000"/>
                <w:sz w:val="16"/>
                <w:szCs w:val="16"/>
              </w:rPr>
            </w:pPr>
            <w:r>
              <w:rPr>
                <w:rFonts w:ascii="Arial" w:hAnsi="Arial" w:cs="Arial"/>
                <w:color w:val="000000"/>
                <w:sz w:val="16"/>
                <w:szCs w:val="16"/>
              </w:rPr>
              <w:t>183</w:t>
            </w:r>
          </w:p>
        </w:tc>
        <w:tc>
          <w:tcPr>
            <w:tcW w:w="2280" w:type="dxa"/>
            <w:tcBorders>
              <w:top w:val="nil"/>
              <w:left w:val="nil"/>
              <w:bottom w:val="single" w:sz="4" w:space="0" w:color="0070C0"/>
              <w:right w:val="single" w:sz="4" w:space="0" w:color="0070C0"/>
            </w:tcBorders>
            <w:noWrap/>
            <w:vAlign w:val="center"/>
            <w:hideMark/>
          </w:tcPr>
          <w:p w14:paraId="3967D222" w14:textId="77777777" w:rsidR="00700E9C" w:rsidRDefault="00700E9C">
            <w:pPr>
              <w:jc w:val="center"/>
              <w:rPr>
                <w:rFonts w:ascii="Arial" w:hAnsi="Arial" w:cs="Arial"/>
                <w:color w:val="000000"/>
                <w:sz w:val="16"/>
                <w:szCs w:val="16"/>
              </w:rPr>
            </w:pPr>
            <w:r>
              <w:rPr>
                <w:rFonts w:ascii="Arial" w:hAnsi="Arial" w:cs="Arial"/>
                <w:color w:val="000000"/>
                <w:sz w:val="16"/>
                <w:szCs w:val="16"/>
              </w:rPr>
              <w:t>Dic 25 - Dic 31, 2026</w:t>
            </w:r>
          </w:p>
        </w:tc>
      </w:tr>
      <w:tr w:rsidR="00700E9C" w14:paraId="4D373D87" w14:textId="77777777" w:rsidTr="00700E9C">
        <w:trPr>
          <w:trHeight w:val="300"/>
        </w:trPr>
        <w:tc>
          <w:tcPr>
            <w:tcW w:w="4120" w:type="dxa"/>
            <w:vMerge/>
            <w:tcBorders>
              <w:top w:val="nil"/>
              <w:left w:val="single" w:sz="4" w:space="0" w:color="0070C0"/>
              <w:bottom w:val="single" w:sz="4" w:space="0" w:color="0070C0"/>
              <w:right w:val="single" w:sz="4" w:space="0" w:color="0070C0"/>
            </w:tcBorders>
            <w:vAlign w:val="center"/>
            <w:hideMark/>
          </w:tcPr>
          <w:p w14:paraId="7F4FA9C6" w14:textId="77777777" w:rsidR="00700E9C" w:rsidRDefault="00700E9C">
            <w:pPr>
              <w:rPr>
                <w:rFonts w:ascii="Arial" w:hAnsi="Arial" w:cs="Arial"/>
                <w:b/>
                <w:bCs/>
                <w:color w:val="000000"/>
                <w:sz w:val="18"/>
                <w:szCs w:val="18"/>
              </w:rPr>
            </w:pPr>
          </w:p>
        </w:tc>
        <w:tc>
          <w:tcPr>
            <w:tcW w:w="600" w:type="dxa"/>
            <w:tcBorders>
              <w:top w:val="nil"/>
              <w:left w:val="nil"/>
              <w:bottom w:val="single" w:sz="4" w:space="0" w:color="0070C0"/>
              <w:right w:val="single" w:sz="4" w:space="0" w:color="0070C0"/>
            </w:tcBorders>
            <w:noWrap/>
            <w:vAlign w:val="center"/>
            <w:hideMark/>
          </w:tcPr>
          <w:p w14:paraId="2E310B84"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1621</w:t>
            </w:r>
          </w:p>
        </w:tc>
        <w:tc>
          <w:tcPr>
            <w:tcW w:w="407" w:type="dxa"/>
            <w:tcBorders>
              <w:top w:val="nil"/>
              <w:left w:val="nil"/>
              <w:bottom w:val="single" w:sz="4" w:space="0" w:color="0070C0"/>
              <w:right w:val="single" w:sz="4" w:space="0" w:color="0070C0"/>
            </w:tcBorders>
            <w:noWrap/>
            <w:vAlign w:val="center"/>
            <w:hideMark/>
          </w:tcPr>
          <w:p w14:paraId="2A9380B9" w14:textId="77777777" w:rsidR="00700E9C" w:rsidRDefault="00700E9C">
            <w:pPr>
              <w:jc w:val="center"/>
              <w:rPr>
                <w:rFonts w:ascii="Arial" w:hAnsi="Arial" w:cs="Arial"/>
                <w:color w:val="000000"/>
                <w:sz w:val="16"/>
                <w:szCs w:val="16"/>
              </w:rPr>
            </w:pPr>
            <w:r>
              <w:rPr>
                <w:rFonts w:ascii="Arial" w:hAnsi="Arial" w:cs="Arial"/>
                <w:color w:val="000000"/>
                <w:sz w:val="16"/>
                <w:szCs w:val="16"/>
              </w:rPr>
              <w:t>534</w:t>
            </w:r>
          </w:p>
        </w:tc>
        <w:tc>
          <w:tcPr>
            <w:tcW w:w="560" w:type="dxa"/>
            <w:tcBorders>
              <w:top w:val="nil"/>
              <w:left w:val="nil"/>
              <w:bottom w:val="single" w:sz="4" w:space="0" w:color="0070C0"/>
              <w:right w:val="single" w:sz="4" w:space="0" w:color="0070C0"/>
            </w:tcBorders>
            <w:noWrap/>
            <w:vAlign w:val="center"/>
            <w:hideMark/>
          </w:tcPr>
          <w:p w14:paraId="77BE14C4"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934</w:t>
            </w:r>
          </w:p>
        </w:tc>
        <w:tc>
          <w:tcPr>
            <w:tcW w:w="420" w:type="dxa"/>
            <w:tcBorders>
              <w:top w:val="nil"/>
              <w:left w:val="nil"/>
              <w:bottom w:val="single" w:sz="4" w:space="0" w:color="0070C0"/>
              <w:right w:val="single" w:sz="4" w:space="0" w:color="0070C0"/>
            </w:tcBorders>
            <w:noWrap/>
            <w:vAlign w:val="center"/>
            <w:hideMark/>
          </w:tcPr>
          <w:p w14:paraId="522FA20E" w14:textId="77777777" w:rsidR="00700E9C" w:rsidRDefault="00700E9C">
            <w:pPr>
              <w:jc w:val="center"/>
              <w:rPr>
                <w:rFonts w:ascii="Arial" w:hAnsi="Arial" w:cs="Arial"/>
                <w:color w:val="000000"/>
                <w:sz w:val="16"/>
                <w:szCs w:val="16"/>
              </w:rPr>
            </w:pPr>
            <w:r>
              <w:rPr>
                <w:rFonts w:ascii="Arial" w:hAnsi="Arial" w:cs="Arial"/>
                <w:color w:val="000000"/>
                <w:sz w:val="16"/>
                <w:szCs w:val="16"/>
              </w:rPr>
              <w:t>305</w:t>
            </w:r>
          </w:p>
        </w:tc>
        <w:tc>
          <w:tcPr>
            <w:tcW w:w="641" w:type="dxa"/>
            <w:tcBorders>
              <w:top w:val="nil"/>
              <w:left w:val="nil"/>
              <w:bottom w:val="single" w:sz="4" w:space="0" w:color="0070C0"/>
              <w:right w:val="single" w:sz="4" w:space="0" w:color="0070C0"/>
            </w:tcBorders>
            <w:noWrap/>
            <w:vAlign w:val="center"/>
            <w:hideMark/>
          </w:tcPr>
          <w:p w14:paraId="0868E0DC"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889</w:t>
            </w:r>
          </w:p>
        </w:tc>
        <w:tc>
          <w:tcPr>
            <w:tcW w:w="496" w:type="dxa"/>
            <w:tcBorders>
              <w:top w:val="nil"/>
              <w:left w:val="nil"/>
              <w:bottom w:val="single" w:sz="4" w:space="0" w:color="0070C0"/>
              <w:right w:val="single" w:sz="4" w:space="0" w:color="0070C0"/>
            </w:tcBorders>
            <w:noWrap/>
            <w:vAlign w:val="center"/>
            <w:hideMark/>
          </w:tcPr>
          <w:p w14:paraId="3A870F5F" w14:textId="77777777" w:rsidR="00700E9C" w:rsidRDefault="00700E9C">
            <w:pPr>
              <w:jc w:val="center"/>
              <w:rPr>
                <w:rFonts w:ascii="Arial" w:hAnsi="Arial" w:cs="Arial"/>
                <w:color w:val="000000"/>
                <w:sz w:val="16"/>
                <w:szCs w:val="16"/>
              </w:rPr>
            </w:pPr>
            <w:r>
              <w:rPr>
                <w:rFonts w:ascii="Arial" w:hAnsi="Arial" w:cs="Arial"/>
                <w:color w:val="000000"/>
                <w:sz w:val="16"/>
                <w:szCs w:val="16"/>
              </w:rPr>
              <w:t>290</w:t>
            </w:r>
          </w:p>
        </w:tc>
        <w:tc>
          <w:tcPr>
            <w:tcW w:w="641" w:type="dxa"/>
            <w:tcBorders>
              <w:top w:val="nil"/>
              <w:left w:val="nil"/>
              <w:bottom w:val="single" w:sz="4" w:space="0" w:color="0070C0"/>
              <w:right w:val="single" w:sz="4" w:space="0" w:color="0070C0"/>
            </w:tcBorders>
            <w:noWrap/>
            <w:vAlign w:val="center"/>
            <w:hideMark/>
          </w:tcPr>
          <w:p w14:paraId="6A6572DF"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470</w:t>
            </w:r>
          </w:p>
        </w:tc>
        <w:tc>
          <w:tcPr>
            <w:tcW w:w="407" w:type="dxa"/>
            <w:tcBorders>
              <w:top w:val="nil"/>
              <w:left w:val="nil"/>
              <w:bottom w:val="single" w:sz="4" w:space="0" w:color="0070C0"/>
              <w:right w:val="single" w:sz="4" w:space="0" w:color="0070C0"/>
            </w:tcBorders>
            <w:noWrap/>
            <w:vAlign w:val="center"/>
            <w:hideMark/>
          </w:tcPr>
          <w:p w14:paraId="50F4BA2A" w14:textId="77777777" w:rsidR="00700E9C" w:rsidRDefault="00700E9C">
            <w:pPr>
              <w:jc w:val="center"/>
              <w:rPr>
                <w:rFonts w:ascii="Arial" w:hAnsi="Arial" w:cs="Arial"/>
                <w:color w:val="000000"/>
                <w:sz w:val="16"/>
                <w:szCs w:val="16"/>
              </w:rPr>
            </w:pPr>
            <w:r>
              <w:rPr>
                <w:rFonts w:ascii="Arial" w:hAnsi="Arial" w:cs="Arial"/>
                <w:color w:val="000000"/>
                <w:sz w:val="16"/>
                <w:szCs w:val="16"/>
              </w:rPr>
              <w:t>153</w:t>
            </w:r>
          </w:p>
        </w:tc>
        <w:tc>
          <w:tcPr>
            <w:tcW w:w="2280" w:type="dxa"/>
            <w:tcBorders>
              <w:top w:val="nil"/>
              <w:left w:val="nil"/>
              <w:bottom w:val="single" w:sz="4" w:space="0" w:color="0070C0"/>
              <w:right w:val="single" w:sz="4" w:space="0" w:color="0070C0"/>
            </w:tcBorders>
            <w:noWrap/>
            <w:vAlign w:val="center"/>
            <w:hideMark/>
          </w:tcPr>
          <w:p w14:paraId="5796BF56" w14:textId="77777777" w:rsidR="00700E9C" w:rsidRDefault="00700E9C">
            <w:pPr>
              <w:jc w:val="center"/>
              <w:rPr>
                <w:rFonts w:ascii="Arial" w:hAnsi="Arial" w:cs="Arial"/>
                <w:color w:val="000000"/>
                <w:sz w:val="16"/>
                <w:szCs w:val="16"/>
              </w:rPr>
            </w:pPr>
            <w:r>
              <w:rPr>
                <w:rFonts w:ascii="Arial" w:hAnsi="Arial" w:cs="Arial"/>
                <w:color w:val="000000"/>
                <w:sz w:val="16"/>
                <w:szCs w:val="16"/>
              </w:rPr>
              <w:t>Ene 01 - Ene 03, 2027</w:t>
            </w:r>
          </w:p>
        </w:tc>
      </w:tr>
      <w:tr w:rsidR="00700E9C" w14:paraId="0A90CB13" w14:textId="77777777" w:rsidTr="00700E9C">
        <w:trPr>
          <w:trHeight w:val="300"/>
        </w:trPr>
        <w:tc>
          <w:tcPr>
            <w:tcW w:w="4120" w:type="dxa"/>
            <w:vMerge/>
            <w:tcBorders>
              <w:top w:val="nil"/>
              <w:left w:val="single" w:sz="4" w:space="0" w:color="0070C0"/>
              <w:bottom w:val="single" w:sz="4" w:space="0" w:color="0070C0"/>
              <w:right w:val="single" w:sz="4" w:space="0" w:color="0070C0"/>
            </w:tcBorders>
            <w:vAlign w:val="center"/>
            <w:hideMark/>
          </w:tcPr>
          <w:p w14:paraId="5B404479" w14:textId="77777777" w:rsidR="00700E9C" w:rsidRDefault="00700E9C">
            <w:pPr>
              <w:rPr>
                <w:rFonts w:ascii="Arial" w:hAnsi="Arial" w:cs="Arial"/>
                <w:b/>
                <w:bCs/>
                <w:color w:val="000000"/>
                <w:sz w:val="18"/>
                <w:szCs w:val="18"/>
              </w:rPr>
            </w:pPr>
          </w:p>
        </w:tc>
        <w:tc>
          <w:tcPr>
            <w:tcW w:w="600" w:type="dxa"/>
            <w:tcBorders>
              <w:top w:val="nil"/>
              <w:left w:val="nil"/>
              <w:bottom w:val="single" w:sz="4" w:space="0" w:color="0070C0"/>
              <w:right w:val="single" w:sz="4" w:space="0" w:color="0070C0"/>
            </w:tcBorders>
            <w:noWrap/>
            <w:vAlign w:val="center"/>
            <w:hideMark/>
          </w:tcPr>
          <w:p w14:paraId="4B8FCD64"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1334</w:t>
            </w:r>
          </w:p>
        </w:tc>
        <w:tc>
          <w:tcPr>
            <w:tcW w:w="407" w:type="dxa"/>
            <w:tcBorders>
              <w:top w:val="nil"/>
              <w:left w:val="nil"/>
              <w:bottom w:val="single" w:sz="4" w:space="0" w:color="0070C0"/>
              <w:right w:val="single" w:sz="4" w:space="0" w:color="0070C0"/>
            </w:tcBorders>
            <w:noWrap/>
            <w:vAlign w:val="center"/>
            <w:hideMark/>
          </w:tcPr>
          <w:p w14:paraId="66C763B2" w14:textId="77777777" w:rsidR="00700E9C" w:rsidRDefault="00700E9C">
            <w:pPr>
              <w:jc w:val="center"/>
              <w:rPr>
                <w:rFonts w:ascii="Arial" w:hAnsi="Arial" w:cs="Arial"/>
                <w:color w:val="000000"/>
                <w:sz w:val="16"/>
                <w:szCs w:val="16"/>
              </w:rPr>
            </w:pPr>
            <w:r>
              <w:rPr>
                <w:rFonts w:ascii="Arial" w:hAnsi="Arial" w:cs="Arial"/>
                <w:color w:val="000000"/>
                <w:sz w:val="16"/>
                <w:szCs w:val="16"/>
              </w:rPr>
              <w:t>438</w:t>
            </w:r>
          </w:p>
        </w:tc>
        <w:tc>
          <w:tcPr>
            <w:tcW w:w="560" w:type="dxa"/>
            <w:tcBorders>
              <w:top w:val="nil"/>
              <w:left w:val="nil"/>
              <w:bottom w:val="single" w:sz="4" w:space="0" w:color="0070C0"/>
              <w:right w:val="single" w:sz="4" w:space="0" w:color="0070C0"/>
            </w:tcBorders>
            <w:noWrap/>
            <w:vAlign w:val="center"/>
            <w:hideMark/>
          </w:tcPr>
          <w:p w14:paraId="0A4892DC"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770</w:t>
            </w:r>
          </w:p>
        </w:tc>
        <w:tc>
          <w:tcPr>
            <w:tcW w:w="420" w:type="dxa"/>
            <w:tcBorders>
              <w:top w:val="nil"/>
              <w:left w:val="nil"/>
              <w:bottom w:val="single" w:sz="4" w:space="0" w:color="0070C0"/>
              <w:right w:val="single" w:sz="4" w:space="0" w:color="0070C0"/>
            </w:tcBorders>
            <w:noWrap/>
            <w:vAlign w:val="center"/>
            <w:hideMark/>
          </w:tcPr>
          <w:p w14:paraId="1D36CAAE" w14:textId="77777777" w:rsidR="00700E9C" w:rsidRDefault="00700E9C">
            <w:pPr>
              <w:jc w:val="center"/>
              <w:rPr>
                <w:rFonts w:ascii="Arial" w:hAnsi="Arial" w:cs="Arial"/>
                <w:color w:val="000000"/>
                <w:sz w:val="16"/>
                <w:szCs w:val="16"/>
              </w:rPr>
            </w:pPr>
            <w:r>
              <w:rPr>
                <w:rFonts w:ascii="Arial" w:hAnsi="Arial" w:cs="Arial"/>
                <w:color w:val="000000"/>
                <w:sz w:val="16"/>
                <w:szCs w:val="16"/>
              </w:rPr>
              <w:t>251</w:t>
            </w:r>
          </w:p>
        </w:tc>
        <w:tc>
          <w:tcPr>
            <w:tcW w:w="641" w:type="dxa"/>
            <w:tcBorders>
              <w:top w:val="nil"/>
              <w:left w:val="nil"/>
              <w:bottom w:val="single" w:sz="4" w:space="0" w:color="0070C0"/>
              <w:right w:val="single" w:sz="4" w:space="0" w:color="0070C0"/>
            </w:tcBorders>
            <w:noWrap/>
            <w:vAlign w:val="center"/>
            <w:hideMark/>
          </w:tcPr>
          <w:p w14:paraId="5A0A36FF"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733</w:t>
            </w:r>
          </w:p>
        </w:tc>
        <w:tc>
          <w:tcPr>
            <w:tcW w:w="496" w:type="dxa"/>
            <w:tcBorders>
              <w:top w:val="nil"/>
              <w:left w:val="nil"/>
              <w:bottom w:val="single" w:sz="4" w:space="0" w:color="0070C0"/>
              <w:right w:val="single" w:sz="4" w:space="0" w:color="0070C0"/>
            </w:tcBorders>
            <w:noWrap/>
            <w:vAlign w:val="center"/>
            <w:hideMark/>
          </w:tcPr>
          <w:p w14:paraId="54ECC0E8" w14:textId="77777777" w:rsidR="00700E9C" w:rsidRDefault="00700E9C">
            <w:pPr>
              <w:jc w:val="center"/>
              <w:rPr>
                <w:rFonts w:ascii="Arial" w:hAnsi="Arial" w:cs="Arial"/>
                <w:color w:val="000000"/>
                <w:sz w:val="16"/>
                <w:szCs w:val="16"/>
              </w:rPr>
            </w:pPr>
            <w:r>
              <w:rPr>
                <w:rFonts w:ascii="Arial" w:hAnsi="Arial" w:cs="Arial"/>
                <w:color w:val="000000"/>
                <w:sz w:val="16"/>
                <w:szCs w:val="16"/>
              </w:rPr>
              <w:t>238</w:t>
            </w:r>
          </w:p>
        </w:tc>
        <w:tc>
          <w:tcPr>
            <w:tcW w:w="641" w:type="dxa"/>
            <w:tcBorders>
              <w:top w:val="nil"/>
              <w:left w:val="nil"/>
              <w:bottom w:val="single" w:sz="4" w:space="0" w:color="0070C0"/>
              <w:right w:val="single" w:sz="4" w:space="0" w:color="0070C0"/>
            </w:tcBorders>
            <w:noWrap/>
            <w:vAlign w:val="center"/>
            <w:hideMark/>
          </w:tcPr>
          <w:p w14:paraId="19B1702E"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388</w:t>
            </w:r>
          </w:p>
        </w:tc>
        <w:tc>
          <w:tcPr>
            <w:tcW w:w="407" w:type="dxa"/>
            <w:tcBorders>
              <w:top w:val="nil"/>
              <w:left w:val="nil"/>
              <w:bottom w:val="single" w:sz="4" w:space="0" w:color="0070C0"/>
              <w:right w:val="single" w:sz="4" w:space="0" w:color="0070C0"/>
            </w:tcBorders>
            <w:noWrap/>
            <w:vAlign w:val="center"/>
            <w:hideMark/>
          </w:tcPr>
          <w:p w14:paraId="47295DC4" w14:textId="77777777" w:rsidR="00700E9C" w:rsidRDefault="00700E9C">
            <w:pPr>
              <w:jc w:val="center"/>
              <w:rPr>
                <w:rFonts w:ascii="Arial" w:hAnsi="Arial" w:cs="Arial"/>
                <w:color w:val="000000"/>
                <w:sz w:val="16"/>
                <w:szCs w:val="16"/>
              </w:rPr>
            </w:pPr>
            <w:r>
              <w:rPr>
                <w:rFonts w:ascii="Arial" w:hAnsi="Arial" w:cs="Arial"/>
                <w:color w:val="000000"/>
                <w:sz w:val="16"/>
                <w:szCs w:val="16"/>
              </w:rPr>
              <w:t>125</w:t>
            </w:r>
          </w:p>
        </w:tc>
        <w:tc>
          <w:tcPr>
            <w:tcW w:w="2280" w:type="dxa"/>
            <w:tcBorders>
              <w:top w:val="nil"/>
              <w:left w:val="nil"/>
              <w:bottom w:val="single" w:sz="4" w:space="0" w:color="0070C0"/>
              <w:right w:val="single" w:sz="4" w:space="0" w:color="0070C0"/>
            </w:tcBorders>
            <w:noWrap/>
            <w:vAlign w:val="center"/>
            <w:hideMark/>
          </w:tcPr>
          <w:p w14:paraId="18FF05DE" w14:textId="77777777" w:rsidR="00700E9C" w:rsidRDefault="00700E9C">
            <w:pPr>
              <w:jc w:val="center"/>
              <w:rPr>
                <w:rFonts w:ascii="Arial" w:hAnsi="Arial" w:cs="Arial"/>
                <w:color w:val="000000"/>
                <w:sz w:val="16"/>
                <w:szCs w:val="16"/>
              </w:rPr>
            </w:pPr>
            <w:r>
              <w:rPr>
                <w:rFonts w:ascii="Arial" w:hAnsi="Arial" w:cs="Arial"/>
                <w:color w:val="000000"/>
                <w:sz w:val="16"/>
                <w:szCs w:val="16"/>
              </w:rPr>
              <w:t>Ene 04 - Ene 31</w:t>
            </w:r>
          </w:p>
        </w:tc>
      </w:tr>
      <w:tr w:rsidR="00700E9C" w14:paraId="57E0ED05" w14:textId="77777777" w:rsidTr="00700E9C">
        <w:trPr>
          <w:trHeight w:val="300"/>
        </w:trPr>
        <w:tc>
          <w:tcPr>
            <w:tcW w:w="4120" w:type="dxa"/>
            <w:vMerge/>
            <w:tcBorders>
              <w:top w:val="nil"/>
              <w:left w:val="single" w:sz="4" w:space="0" w:color="0070C0"/>
              <w:bottom w:val="single" w:sz="4" w:space="0" w:color="0070C0"/>
              <w:right w:val="single" w:sz="4" w:space="0" w:color="0070C0"/>
            </w:tcBorders>
            <w:vAlign w:val="center"/>
            <w:hideMark/>
          </w:tcPr>
          <w:p w14:paraId="6FCB5EEF" w14:textId="77777777" w:rsidR="00700E9C" w:rsidRDefault="00700E9C">
            <w:pPr>
              <w:rPr>
                <w:rFonts w:ascii="Arial" w:hAnsi="Arial" w:cs="Arial"/>
                <w:b/>
                <w:bCs/>
                <w:color w:val="000000"/>
                <w:sz w:val="18"/>
                <w:szCs w:val="18"/>
              </w:rPr>
            </w:pPr>
          </w:p>
        </w:tc>
        <w:tc>
          <w:tcPr>
            <w:tcW w:w="600" w:type="dxa"/>
            <w:tcBorders>
              <w:top w:val="nil"/>
              <w:left w:val="nil"/>
              <w:bottom w:val="single" w:sz="4" w:space="0" w:color="0070C0"/>
              <w:right w:val="single" w:sz="4" w:space="0" w:color="0070C0"/>
            </w:tcBorders>
            <w:noWrap/>
            <w:vAlign w:val="center"/>
            <w:hideMark/>
          </w:tcPr>
          <w:p w14:paraId="6805D827"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1355</w:t>
            </w:r>
          </w:p>
        </w:tc>
        <w:tc>
          <w:tcPr>
            <w:tcW w:w="407" w:type="dxa"/>
            <w:tcBorders>
              <w:top w:val="nil"/>
              <w:left w:val="nil"/>
              <w:bottom w:val="single" w:sz="4" w:space="0" w:color="0070C0"/>
              <w:right w:val="single" w:sz="4" w:space="0" w:color="0070C0"/>
            </w:tcBorders>
            <w:noWrap/>
            <w:vAlign w:val="center"/>
            <w:hideMark/>
          </w:tcPr>
          <w:p w14:paraId="43424E92" w14:textId="77777777" w:rsidR="00700E9C" w:rsidRDefault="00700E9C">
            <w:pPr>
              <w:jc w:val="center"/>
              <w:rPr>
                <w:rFonts w:ascii="Arial" w:hAnsi="Arial" w:cs="Arial"/>
                <w:color w:val="000000"/>
                <w:sz w:val="16"/>
                <w:szCs w:val="16"/>
              </w:rPr>
            </w:pPr>
            <w:r>
              <w:rPr>
                <w:rFonts w:ascii="Arial" w:hAnsi="Arial" w:cs="Arial"/>
                <w:color w:val="000000"/>
                <w:sz w:val="16"/>
                <w:szCs w:val="16"/>
              </w:rPr>
              <w:t>445</w:t>
            </w:r>
          </w:p>
        </w:tc>
        <w:tc>
          <w:tcPr>
            <w:tcW w:w="560" w:type="dxa"/>
            <w:tcBorders>
              <w:top w:val="nil"/>
              <w:left w:val="nil"/>
              <w:bottom w:val="single" w:sz="4" w:space="0" w:color="0070C0"/>
              <w:right w:val="single" w:sz="4" w:space="0" w:color="0070C0"/>
            </w:tcBorders>
            <w:noWrap/>
            <w:vAlign w:val="center"/>
            <w:hideMark/>
          </w:tcPr>
          <w:p w14:paraId="61CD2149"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782</w:t>
            </w:r>
          </w:p>
        </w:tc>
        <w:tc>
          <w:tcPr>
            <w:tcW w:w="420" w:type="dxa"/>
            <w:tcBorders>
              <w:top w:val="nil"/>
              <w:left w:val="nil"/>
              <w:bottom w:val="single" w:sz="4" w:space="0" w:color="0070C0"/>
              <w:right w:val="single" w:sz="4" w:space="0" w:color="0070C0"/>
            </w:tcBorders>
            <w:noWrap/>
            <w:vAlign w:val="center"/>
            <w:hideMark/>
          </w:tcPr>
          <w:p w14:paraId="1582DD17" w14:textId="77777777" w:rsidR="00700E9C" w:rsidRDefault="00700E9C">
            <w:pPr>
              <w:jc w:val="center"/>
              <w:rPr>
                <w:rFonts w:ascii="Arial" w:hAnsi="Arial" w:cs="Arial"/>
                <w:color w:val="000000"/>
                <w:sz w:val="16"/>
                <w:szCs w:val="16"/>
              </w:rPr>
            </w:pPr>
            <w:r>
              <w:rPr>
                <w:rFonts w:ascii="Arial" w:hAnsi="Arial" w:cs="Arial"/>
                <w:color w:val="000000"/>
                <w:sz w:val="16"/>
                <w:szCs w:val="16"/>
              </w:rPr>
              <w:t>254</w:t>
            </w:r>
          </w:p>
        </w:tc>
        <w:tc>
          <w:tcPr>
            <w:tcW w:w="641" w:type="dxa"/>
            <w:tcBorders>
              <w:top w:val="nil"/>
              <w:left w:val="nil"/>
              <w:bottom w:val="single" w:sz="4" w:space="0" w:color="0070C0"/>
              <w:right w:val="single" w:sz="4" w:space="0" w:color="0070C0"/>
            </w:tcBorders>
            <w:noWrap/>
            <w:vAlign w:val="center"/>
            <w:hideMark/>
          </w:tcPr>
          <w:p w14:paraId="58688097"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744</w:t>
            </w:r>
          </w:p>
        </w:tc>
        <w:tc>
          <w:tcPr>
            <w:tcW w:w="496" w:type="dxa"/>
            <w:tcBorders>
              <w:top w:val="nil"/>
              <w:left w:val="nil"/>
              <w:bottom w:val="single" w:sz="4" w:space="0" w:color="0070C0"/>
              <w:right w:val="single" w:sz="4" w:space="0" w:color="0070C0"/>
            </w:tcBorders>
            <w:noWrap/>
            <w:vAlign w:val="center"/>
            <w:hideMark/>
          </w:tcPr>
          <w:p w14:paraId="3C19F467" w14:textId="77777777" w:rsidR="00700E9C" w:rsidRDefault="00700E9C">
            <w:pPr>
              <w:jc w:val="center"/>
              <w:rPr>
                <w:rFonts w:ascii="Arial" w:hAnsi="Arial" w:cs="Arial"/>
                <w:color w:val="000000"/>
                <w:sz w:val="16"/>
                <w:szCs w:val="16"/>
              </w:rPr>
            </w:pPr>
            <w:r>
              <w:rPr>
                <w:rFonts w:ascii="Arial" w:hAnsi="Arial" w:cs="Arial"/>
                <w:color w:val="000000"/>
                <w:sz w:val="16"/>
                <w:szCs w:val="16"/>
              </w:rPr>
              <w:t>242</w:t>
            </w:r>
          </w:p>
        </w:tc>
        <w:tc>
          <w:tcPr>
            <w:tcW w:w="641" w:type="dxa"/>
            <w:tcBorders>
              <w:top w:val="nil"/>
              <w:left w:val="nil"/>
              <w:bottom w:val="single" w:sz="4" w:space="0" w:color="0070C0"/>
              <w:right w:val="single" w:sz="4" w:space="0" w:color="0070C0"/>
            </w:tcBorders>
            <w:noWrap/>
            <w:vAlign w:val="center"/>
            <w:hideMark/>
          </w:tcPr>
          <w:p w14:paraId="4AC1DB33"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394</w:t>
            </w:r>
          </w:p>
        </w:tc>
        <w:tc>
          <w:tcPr>
            <w:tcW w:w="407" w:type="dxa"/>
            <w:tcBorders>
              <w:top w:val="nil"/>
              <w:left w:val="nil"/>
              <w:bottom w:val="single" w:sz="4" w:space="0" w:color="0070C0"/>
              <w:right w:val="single" w:sz="4" w:space="0" w:color="0070C0"/>
            </w:tcBorders>
            <w:noWrap/>
            <w:vAlign w:val="center"/>
            <w:hideMark/>
          </w:tcPr>
          <w:p w14:paraId="0A030DD2" w14:textId="77777777" w:rsidR="00700E9C" w:rsidRDefault="00700E9C">
            <w:pPr>
              <w:jc w:val="center"/>
              <w:rPr>
                <w:rFonts w:ascii="Arial" w:hAnsi="Arial" w:cs="Arial"/>
                <w:color w:val="000000"/>
                <w:sz w:val="16"/>
                <w:szCs w:val="16"/>
              </w:rPr>
            </w:pPr>
            <w:r>
              <w:rPr>
                <w:rFonts w:ascii="Arial" w:hAnsi="Arial" w:cs="Arial"/>
                <w:color w:val="000000"/>
                <w:sz w:val="16"/>
                <w:szCs w:val="16"/>
              </w:rPr>
              <w:t>127</w:t>
            </w:r>
          </w:p>
        </w:tc>
        <w:tc>
          <w:tcPr>
            <w:tcW w:w="2280" w:type="dxa"/>
            <w:tcBorders>
              <w:top w:val="nil"/>
              <w:left w:val="nil"/>
              <w:bottom w:val="single" w:sz="4" w:space="0" w:color="0070C0"/>
              <w:right w:val="single" w:sz="4" w:space="0" w:color="0070C0"/>
            </w:tcBorders>
            <w:noWrap/>
            <w:vAlign w:val="center"/>
            <w:hideMark/>
          </w:tcPr>
          <w:p w14:paraId="3235E00C" w14:textId="77777777" w:rsidR="00700E9C" w:rsidRDefault="00700E9C">
            <w:pPr>
              <w:jc w:val="center"/>
              <w:rPr>
                <w:rFonts w:ascii="Arial" w:hAnsi="Arial" w:cs="Arial"/>
                <w:color w:val="000000"/>
                <w:sz w:val="16"/>
                <w:szCs w:val="16"/>
              </w:rPr>
            </w:pPr>
            <w:r>
              <w:rPr>
                <w:rFonts w:ascii="Arial" w:hAnsi="Arial" w:cs="Arial"/>
                <w:color w:val="000000"/>
                <w:sz w:val="16"/>
                <w:szCs w:val="16"/>
              </w:rPr>
              <w:t>Feb 01 - Feb 28</w:t>
            </w:r>
          </w:p>
        </w:tc>
      </w:tr>
      <w:tr w:rsidR="00700E9C" w14:paraId="2D177CEB" w14:textId="77777777" w:rsidTr="00700E9C">
        <w:trPr>
          <w:trHeight w:val="300"/>
        </w:trPr>
        <w:tc>
          <w:tcPr>
            <w:tcW w:w="4120" w:type="dxa"/>
            <w:vMerge/>
            <w:tcBorders>
              <w:top w:val="nil"/>
              <w:left w:val="single" w:sz="4" w:space="0" w:color="0070C0"/>
              <w:bottom w:val="single" w:sz="4" w:space="0" w:color="0070C0"/>
              <w:right w:val="single" w:sz="4" w:space="0" w:color="0070C0"/>
            </w:tcBorders>
            <w:vAlign w:val="center"/>
            <w:hideMark/>
          </w:tcPr>
          <w:p w14:paraId="6AF1CFA6" w14:textId="77777777" w:rsidR="00700E9C" w:rsidRDefault="00700E9C">
            <w:pPr>
              <w:rPr>
                <w:rFonts w:ascii="Arial" w:hAnsi="Arial" w:cs="Arial"/>
                <w:b/>
                <w:bCs/>
                <w:color w:val="000000"/>
                <w:sz w:val="18"/>
                <w:szCs w:val="18"/>
              </w:rPr>
            </w:pPr>
          </w:p>
        </w:tc>
        <w:tc>
          <w:tcPr>
            <w:tcW w:w="600" w:type="dxa"/>
            <w:tcBorders>
              <w:top w:val="nil"/>
              <w:left w:val="nil"/>
              <w:bottom w:val="single" w:sz="4" w:space="0" w:color="0070C0"/>
              <w:right w:val="single" w:sz="4" w:space="0" w:color="0070C0"/>
            </w:tcBorders>
            <w:noWrap/>
            <w:vAlign w:val="center"/>
            <w:hideMark/>
          </w:tcPr>
          <w:p w14:paraId="59B816A7"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1334</w:t>
            </w:r>
          </w:p>
        </w:tc>
        <w:tc>
          <w:tcPr>
            <w:tcW w:w="407" w:type="dxa"/>
            <w:tcBorders>
              <w:top w:val="nil"/>
              <w:left w:val="nil"/>
              <w:bottom w:val="single" w:sz="4" w:space="0" w:color="0070C0"/>
              <w:right w:val="single" w:sz="4" w:space="0" w:color="0070C0"/>
            </w:tcBorders>
            <w:noWrap/>
            <w:vAlign w:val="center"/>
            <w:hideMark/>
          </w:tcPr>
          <w:p w14:paraId="0649EE8C" w14:textId="77777777" w:rsidR="00700E9C" w:rsidRDefault="00700E9C">
            <w:pPr>
              <w:jc w:val="center"/>
              <w:rPr>
                <w:rFonts w:ascii="Arial" w:hAnsi="Arial" w:cs="Arial"/>
                <w:color w:val="000000"/>
                <w:sz w:val="16"/>
                <w:szCs w:val="16"/>
              </w:rPr>
            </w:pPr>
            <w:r>
              <w:rPr>
                <w:rFonts w:ascii="Arial" w:hAnsi="Arial" w:cs="Arial"/>
                <w:color w:val="000000"/>
                <w:sz w:val="16"/>
                <w:szCs w:val="16"/>
              </w:rPr>
              <w:t>439</w:t>
            </w:r>
          </w:p>
        </w:tc>
        <w:tc>
          <w:tcPr>
            <w:tcW w:w="560" w:type="dxa"/>
            <w:tcBorders>
              <w:top w:val="nil"/>
              <w:left w:val="nil"/>
              <w:bottom w:val="single" w:sz="4" w:space="0" w:color="0070C0"/>
              <w:right w:val="single" w:sz="4" w:space="0" w:color="0070C0"/>
            </w:tcBorders>
            <w:noWrap/>
            <w:vAlign w:val="center"/>
            <w:hideMark/>
          </w:tcPr>
          <w:p w14:paraId="5D511739"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771</w:t>
            </w:r>
          </w:p>
        </w:tc>
        <w:tc>
          <w:tcPr>
            <w:tcW w:w="420" w:type="dxa"/>
            <w:tcBorders>
              <w:top w:val="nil"/>
              <w:left w:val="nil"/>
              <w:bottom w:val="single" w:sz="4" w:space="0" w:color="0070C0"/>
              <w:right w:val="single" w:sz="4" w:space="0" w:color="0070C0"/>
            </w:tcBorders>
            <w:noWrap/>
            <w:vAlign w:val="center"/>
            <w:hideMark/>
          </w:tcPr>
          <w:p w14:paraId="0AF4BF8D" w14:textId="77777777" w:rsidR="00700E9C" w:rsidRDefault="00700E9C">
            <w:pPr>
              <w:jc w:val="center"/>
              <w:rPr>
                <w:rFonts w:ascii="Arial" w:hAnsi="Arial" w:cs="Arial"/>
                <w:color w:val="000000"/>
                <w:sz w:val="16"/>
                <w:szCs w:val="16"/>
              </w:rPr>
            </w:pPr>
            <w:r>
              <w:rPr>
                <w:rFonts w:ascii="Arial" w:hAnsi="Arial" w:cs="Arial"/>
                <w:color w:val="000000"/>
                <w:sz w:val="16"/>
                <w:szCs w:val="16"/>
              </w:rPr>
              <w:t>251</w:t>
            </w:r>
          </w:p>
        </w:tc>
        <w:tc>
          <w:tcPr>
            <w:tcW w:w="641" w:type="dxa"/>
            <w:tcBorders>
              <w:top w:val="nil"/>
              <w:left w:val="nil"/>
              <w:bottom w:val="single" w:sz="4" w:space="0" w:color="0070C0"/>
              <w:right w:val="single" w:sz="4" w:space="0" w:color="0070C0"/>
            </w:tcBorders>
            <w:noWrap/>
            <w:vAlign w:val="center"/>
            <w:hideMark/>
          </w:tcPr>
          <w:p w14:paraId="6A652F87"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733</w:t>
            </w:r>
          </w:p>
        </w:tc>
        <w:tc>
          <w:tcPr>
            <w:tcW w:w="496" w:type="dxa"/>
            <w:tcBorders>
              <w:top w:val="nil"/>
              <w:left w:val="nil"/>
              <w:bottom w:val="single" w:sz="4" w:space="0" w:color="0070C0"/>
              <w:right w:val="single" w:sz="4" w:space="0" w:color="0070C0"/>
            </w:tcBorders>
            <w:noWrap/>
            <w:vAlign w:val="center"/>
            <w:hideMark/>
          </w:tcPr>
          <w:p w14:paraId="46DD4DCC" w14:textId="77777777" w:rsidR="00700E9C" w:rsidRDefault="00700E9C">
            <w:pPr>
              <w:jc w:val="center"/>
              <w:rPr>
                <w:rFonts w:ascii="Arial" w:hAnsi="Arial" w:cs="Arial"/>
                <w:color w:val="000000"/>
                <w:sz w:val="16"/>
                <w:szCs w:val="16"/>
              </w:rPr>
            </w:pPr>
            <w:r>
              <w:rPr>
                <w:rFonts w:ascii="Arial" w:hAnsi="Arial" w:cs="Arial"/>
                <w:color w:val="000000"/>
                <w:sz w:val="16"/>
                <w:szCs w:val="16"/>
              </w:rPr>
              <w:t>238</w:t>
            </w:r>
          </w:p>
        </w:tc>
        <w:tc>
          <w:tcPr>
            <w:tcW w:w="641" w:type="dxa"/>
            <w:tcBorders>
              <w:top w:val="nil"/>
              <w:left w:val="nil"/>
              <w:bottom w:val="single" w:sz="4" w:space="0" w:color="0070C0"/>
              <w:right w:val="single" w:sz="4" w:space="0" w:color="0070C0"/>
            </w:tcBorders>
            <w:noWrap/>
            <w:vAlign w:val="center"/>
            <w:hideMark/>
          </w:tcPr>
          <w:p w14:paraId="32FE5956"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388</w:t>
            </w:r>
          </w:p>
        </w:tc>
        <w:tc>
          <w:tcPr>
            <w:tcW w:w="407" w:type="dxa"/>
            <w:tcBorders>
              <w:top w:val="nil"/>
              <w:left w:val="nil"/>
              <w:bottom w:val="single" w:sz="4" w:space="0" w:color="0070C0"/>
              <w:right w:val="single" w:sz="4" w:space="0" w:color="0070C0"/>
            </w:tcBorders>
            <w:noWrap/>
            <w:vAlign w:val="center"/>
            <w:hideMark/>
          </w:tcPr>
          <w:p w14:paraId="62B603FE" w14:textId="77777777" w:rsidR="00700E9C" w:rsidRDefault="00700E9C">
            <w:pPr>
              <w:jc w:val="center"/>
              <w:rPr>
                <w:rFonts w:ascii="Arial" w:hAnsi="Arial" w:cs="Arial"/>
                <w:color w:val="000000"/>
                <w:sz w:val="16"/>
                <w:szCs w:val="16"/>
              </w:rPr>
            </w:pPr>
            <w:r>
              <w:rPr>
                <w:rFonts w:ascii="Arial" w:hAnsi="Arial" w:cs="Arial"/>
                <w:color w:val="000000"/>
                <w:sz w:val="16"/>
                <w:szCs w:val="16"/>
              </w:rPr>
              <w:t>125</w:t>
            </w:r>
          </w:p>
        </w:tc>
        <w:tc>
          <w:tcPr>
            <w:tcW w:w="2280" w:type="dxa"/>
            <w:tcBorders>
              <w:top w:val="nil"/>
              <w:left w:val="nil"/>
              <w:bottom w:val="single" w:sz="4" w:space="0" w:color="0070C0"/>
              <w:right w:val="single" w:sz="4" w:space="0" w:color="0070C0"/>
            </w:tcBorders>
            <w:noWrap/>
            <w:vAlign w:val="center"/>
            <w:hideMark/>
          </w:tcPr>
          <w:p w14:paraId="7BC4199C" w14:textId="77777777" w:rsidR="00700E9C" w:rsidRDefault="00700E9C">
            <w:pPr>
              <w:jc w:val="center"/>
              <w:rPr>
                <w:rFonts w:ascii="Arial" w:hAnsi="Arial" w:cs="Arial"/>
                <w:color w:val="000000"/>
                <w:sz w:val="16"/>
                <w:szCs w:val="16"/>
              </w:rPr>
            </w:pPr>
            <w:r>
              <w:rPr>
                <w:rFonts w:ascii="Arial" w:hAnsi="Arial" w:cs="Arial"/>
                <w:color w:val="000000"/>
                <w:sz w:val="16"/>
                <w:szCs w:val="16"/>
              </w:rPr>
              <w:t>Mar 01 - Mar 31</w:t>
            </w:r>
          </w:p>
        </w:tc>
      </w:tr>
      <w:tr w:rsidR="00700E9C" w14:paraId="0F964BD5" w14:textId="77777777" w:rsidTr="00700E9C">
        <w:trPr>
          <w:trHeight w:val="300"/>
        </w:trPr>
        <w:tc>
          <w:tcPr>
            <w:tcW w:w="4120" w:type="dxa"/>
            <w:vMerge/>
            <w:tcBorders>
              <w:top w:val="nil"/>
              <w:left w:val="single" w:sz="4" w:space="0" w:color="0070C0"/>
              <w:bottom w:val="single" w:sz="4" w:space="0" w:color="0070C0"/>
              <w:right w:val="single" w:sz="4" w:space="0" w:color="0070C0"/>
            </w:tcBorders>
            <w:vAlign w:val="center"/>
            <w:hideMark/>
          </w:tcPr>
          <w:p w14:paraId="792017F6" w14:textId="77777777" w:rsidR="00700E9C" w:rsidRDefault="00700E9C">
            <w:pPr>
              <w:rPr>
                <w:rFonts w:ascii="Arial" w:hAnsi="Arial" w:cs="Arial"/>
                <w:b/>
                <w:bCs/>
                <w:color w:val="000000"/>
                <w:sz w:val="18"/>
                <w:szCs w:val="18"/>
              </w:rPr>
            </w:pPr>
          </w:p>
        </w:tc>
        <w:tc>
          <w:tcPr>
            <w:tcW w:w="600" w:type="dxa"/>
            <w:tcBorders>
              <w:top w:val="nil"/>
              <w:left w:val="nil"/>
              <w:bottom w:val="single" w:sz="4" w:space="0" w:color="0070C0"/>
              <w:right w:val="single" w:sz="4" w:space="0" w:color="0070C0"/>
            </w:tcBorders>
            <w:noWrap/>
            <w:vAlign w:val="center"/>
            <w:hideMark/>
          </w:tcPr>
          <w:p w14:paraId="5F443B57"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1274</w:t>
            </w:r>
          </w:p>
        </w:tc>
        <w:tc>
          <w:tcPr>
            <w:tcW w:w="407" w:type="dxa"/>
            <w:tcBorders>
              <w:top w:val="nil"/>
              <w:left w:val="nil"/>
              <w:bottom w:val="single" w:sz="4" w:space="0" w:color="0070C0"/>
              <w:right w:val="single" w:sz="4" w:space="0" w:color="0070C0"/>
            </w:tcBorders>
            <w:noWrap/>
            <w:vAlign w:val="center"/>
            <w:hideMark/>
          </w:tcPr>
          <w:p w14:paraId="57A565ED" w14:textId="77777777" w:rsidR="00700E9C" w:rsidRDefault="00700E9C">
            <w:pPr>
              <w:jc w:val="center"/>
              <w:rPr>
                <w:rFonts w:ascii="Arial" w:hAnsi="Arial" w:cs="Arial"/>
                <w:color w:val="000000"/>
                <w:sz w:val="16"/>
                <w:szCs w:val="16"/>
              </w:rPr>
            </w:pPr>
            <w:r>
              <w:rPr>
                <w:rFonts w:ascii="Arial" w:hAnsi="Arial" w:cs="Arial"/>
                <w:color w:val="000000"/>
                <w:sz w:val="16"/>
                <w:szCs w:val="16"/>
              </w:rPr>
              <w:t>419</w:t>
            </w:r>
          </w:p>
        </w:tc>
        <w:tc>
          <w:tcPr>
            <w:tcW w:w="560" w:type="dxa"/>
            <w:tcBorders>
              <w:top w:val="nil"/>
              <w:left w:val="nil"/>
              <w:bottom w:val="single" w:sz="4" w:space="0" w:color="0070C0"/>
              <w:right w:val="single" w:sz="4" w:space="0" w:color="0070C0"/>
            </w:tcBorders>
            <w:noWrap/>
            <w:vAlign w:val="center"/>
            <w:hideMark/>
          </w:tcPr>
          <w:p w14:paraId="7F440F75"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736</w:t>
            </w:r>
          </w:p>
        </w:tc>
        <w:tc>
          <w:tcPr>
            <w:tcW w:w="420" w:type="dxa"/>
            <w:tcBorders>
              <w:top w:val="nil"/>
              <w:left w:val="nil"/>
              <w:bottom w:val="single" w:sz="4" w:space="0" w:color="0070C0"/>
              <w:right w:val="single" w:sz="4" w:space="0" w:color="0070C0"/>
            </w:tcBorders>
            <w:noWrap/>
            <w:vAlign w:val="center"/>
            <w:hideMark/>
          </w:tcPr>
          <w:p w14:paraId="7111FDF4" w14:textId="77777777" w:rsidR="00700E9C" w:rsidRDefault="00700E9C">
            <w:pPr>
              <w:jc w:val="center"/>
              <w:rPr>
                <w:rFonts w:ascii="Arial" w:hAnsi="Arial" w:cs="Arial"/>
                <w:color w:val="000000"/>
                <w:sz w:val="16"/>
                <w:szCs w:val="16"/>
              </w:rPr>
            </w:pPr>
            <w:r>
              <w:rPr>
                <w:rFonts w:ascii="Arial" w:hAnsi="Arial" w:cs="Arial"/>
                <w:color w:val="000000"/>
                <w:sz w:val="16"/>
                <w:szCs w:val="16"/>
              </w:rPr>
              <w:t>239</w:t>
            </w:r>
          </w:p>
        </w:tc>
        <w:tc>
          <w:tcPr>
            <w:tcW w:w="641" w:type="dxa"/>
            <w:tcBorders>
              <w:top w:val="nil"/>
              <w:left w:val="nil"/>
              <w:bottom w:val="single" w:sz="4" w:space="0" w:color="0070C0"/>
              <w:right w:val="single" w:sz="4" w:space="0" w:color="0070C0"/>
            </w:tcBorders>
            <w:noWrap/>
            <w:vAlign w:val="center"/>
            <w:hideMark/>
          </w:tcPr>
          <w:p w14:paraId="5A485C9F"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700</w:t>
            </w:r>
          </w:p>
        </w:tc>
        <w:tc>
          <w:tcPr>
            <w:tcW w:w="496" w:type="dxa"/>
            <w:tcBorders>
              <w:top w:val="nil"/>
              <w:left w:val="nil"/>
              <w:bottom w:val="single" w:sz="4" w:space="0" w:color="0070C0"/>
              <w:right w:val="single" w:sz="4" w:space="0" w:color="0070C0"/>
            </w:tcBorders>
            <w:noWrap/>
            <w:vAlign w:val="center"/>
            <w:hideMark/>
          </w:tcPr>
          <w:p w14:paraId="251617A8" w14:textId="77777777" w:rsidR="00700E9C" w:rsidRDefault="00700E9C">
            <w:pPr>
              <w:jc w:val="center"/>
              <w:rPr>
                <w:rFonts w:ascii="Arial" w:hAnsi="Arial" w:cs="Arial"/>
                <w:color w:val="000000"/>
                <w:sz w:val="16"/>
                <w:szCs w:val="16"/>
              </w:rPr>
            </w:pPr>
            <w:r>
              <w:rPr>
                <w:rFonts w:ascii="Arial" w:hAnsi="Arial" w:cs="Arial"/>
                <w:color w:val="000000"/>
                <w:sz w:val="16"/>
                <w:szCs w:val="16"/>
              </w:rPr>
              <w:t>227</w:t>
            </w:r>
          </w:p>
        </w:tc>
        <w:tc>
          <w:tcPr>
            <w:tcW w:w="641" w:type="dxa"/>
            <w:tcBorders>
              <w:top w:val="nil"/>
              <w:left w:val="nil"/>
              <w:bottom w:val="single" w:sz="4" w:space="0" w:color="0070C0"/>
              <w:right w:val="single" w:sz="4" w:space="0" w:color="0070C0"/>
            </w:tcBorders>
            <w:noWrap/>
            <w:vAlign w:val="center"/>
            <w:hideMark/>
          </w:tcPr>
          <w:p w14:paraId="5B963DFA"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371</w:t>
            </w:r>
          </w:p>
        </w:tc>
        <w:tc>
          <w:tcPr>
            <w:tcW w:w="407" w:type="dxa"/>
            <w:tcBorders>
              <w:top w:val="nil"/>
              <w:left w:val="nil"/>
              <w:bottom w:val="single" w:sz="4" w:space="0" w:color="0070C0"/>
              <w:right w:val="single" w:sz="4" w:space="0" w:color="0070C0"/>
            </w:tcBorders>
            <w:noWrap/>
            <w:vAlign w:val="center"/>
            <w:hideMark/>
          </w:tcPr>
          <w:p w14:paraId="2DD497A2" w14:textId="77777777" w:rsidR="00700E9C" w:rsidRDefault="00700E9C">
            <w:pPr>
              <w:jc w:val="center"/>
              <w:rPr>
                <w:rFonts w:ascii="Arial" w:hAnsi="Arial" w:cs="Arial"/>
                <w:color w:val="000000"/>
                <w:sz w:val="16"/>
                <w:szCs w:val="16"/>
              </w:rPr>
            </w:pPr>
            <w:r>
              <w:rPr>
                <w:rFonts w:ascii="Arial" w:hAnsi="Arial" w:cs="Arial"/>
                <w:color w:val="000000"/>
                <w:sz w:val="16"/>
                <w:szCs w:val="16"/>
              </w:rPr>
              <w:t>120</w:t>
            </w:r>
          </w:p>
        </w:tc>
        <w:tc>
          <w:tcPr>
            <w:tcW w:w="2280" w:type="dxa"/>
            <w:tcBorders>
              <w:top w:val="nil"/>
              <w:left w:val="nil"/>
              <w:bottom w:val="single" w:sz="4" w:space="0" w:color="0070C0"/>
              <w:right w:val="single" w:sz="4" w:space="0" w:color="0070C0"/>
            </w:tcBorders>
            <w:noWrap/>
            <w:vAlign w:val="center"/>
            <w:hideMark/>
          </w:tcPr>
          <w:p w14:paraId="4FC9E656" w14:textId="77777777" w:rsidR="00700E9C" w:rsidRDefault="00700E9C">
            <w:pPr>
              <w:jc w:val="center"/>
              <w:rPr>
                <w:rFonts w:ascii="Arial" w:hAnsi="Arial" w:cs="Arial"/>
                <w:color w:val="000000"/>
                <w:sz w:val="16"/>
                <w:szCs w:val="16"/>
              </w:rPr>
            </w:pPr>
            <w:r>
              <w:rPr>
                <w:rFonts w:ascii="Arial" w:hAnsi="Arial" w:cs="Arial"/>
                <w:color w:val="000000"/>
                <w:sz w:val="16"/>
                <w:szCs w:val="16"/>
              </w:rPr>
              <w:t>Abr 01 - Abr 30</w:t>
            </w:r>
          </w:p>
        </w:tc>
      </w:tr>
      <w:tr w:rsidR="00700E9C" w14:paraId="3656998F" w14:textId="77777777" w:rsidTr="00700E9C">
        <w:trPr>
          <w:trHeight w:val="300"/>
        </w:trPr>
        <w:tc>
          <w:tcPr>
            <w:tcW w:w="4120" w:type="dxa"/>
            <w:vMerge/>
            <w:tcBorders>
              <w:top w:val="nil"/>
              <w:left w:val="single" w:sz="4" w:space="0" w:color="0070C0"/>
              <w:bottom w:val="single" w:sz="4" w:space="0" w:color="0070C0"/>
              <w:right w:val="single" w:sz="4" w:space="0" w:color="0070C0"/>
            </w:tcBorders>
            <w:vAlign w:val="center"/>
            <w:hideMark/>
          </w:tcPr>
          <w:p w14:paraId="13E7F503" w14:textId="77777777" w:rsidR="00700E9C" w:rsidRDefault="00700E9C">
            <w:pPr>
              <w:rPr>
                <w:rFonts w:ascii="Arial" w:hAnsi="Arial" w:cs="Arial"/>
                <w:b/>
                <w:bCs/>
                <w:color w:val="000000"/>
                <w:sz w:val="18"/>
                <w:szCs w:val="18"/>
              </w:rPr>
            </w:pPr>
          </w:p>
        </w:tc>
        <w:tc>
          <w:tcPr>
            <w:tcW w:w="600" w:type="dxa"/>
            <w:tcBorders>
              <w:top w:val="nil"/>
              <w:left w:val="nil"/>
              <w:bottom w:val="single" w:sz="4" w:space="0" w:color="0070C0"/>
              <w:right w:val="single" w:sz="4" w:space="0" w:color="0070C0"/>
            </w:tcBorders>
            <w:noWrap/>
            <w:vAlign w:val="center"/>
            <w:hideMark/>
          </w:tcPr>
          <w:p w14:paraId="44AF2445"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1152</w:t>
            </w:r>
          </w:p>
        </w:tc>
        <w:tc>
          <w:tcPr>
            <w:tcW w:w="407" w:type="dxa"/>
            <w:tcBorders>
              <w:top w:val="nil"/>
              <w:left w:val="nil"/>
              <w:bottom w:val="single" w:sz="4" w:space="0" w:color="0070C0"/>
              <w:right w:val="single" w:sz="4" w:space="0" w:color="0070C0"/>
            </w:tcBorders>
            <w:noWrap/>
            <w:vAlign w:val="center"/>
            <w:hideMark/>
          </w:tcPr>
          <w:p w14:paraId="0E0F3D0B" w14:textId="77777777" w:rsidR="00700E9C" w:rsidRDefault="00700E9C">
            <w:pPr>
              <w:jc w:val="center"/>
              <w:rPr>
                <w:rFonts w:ascii="Arial" w:hAnsi="Arial" w:cs="Arial"/>
                <w:color w:val="000000"/>
                <w:sz w:val="16"/>
                <w:szCs w:val="16"/>
              </w:rPr>
            </w:pPr>
            <w:r>
              <w:rPr>
                <w:rFonts w:ascii="Arial" w:hAnsi="Arial" w:cs="Arial"/>
                <w:color w:val="000000"/>
                <w:sz w:val="16"/>
                <w:szCs w:val="16"/>
              </w:rPr>
              <w:t>378</w:t>
            </w:r>
          </w:p>
        </w:tc>
        <w:tc>
          <w:tcPr>
            <w:tcW w:w="560" w:type="dxa"/>
            <w:tcBorders>
              <w:top w:val="nil"/>
              <w:left w:val="nil"/>
              <w:bottom w:val="single" w:sz="4" w:space="0" w:color="0070C0"/>
              <w:right w:val="single" w:sz="4" w:space="0" w:color="0070C0"/>
            </w:tcBorders>
            <w:noWrap/>
            <w:vAlign w:val="center"/>
            <w:hideMark/>
          </w:tcPr>
          <w:p w14:paraId="79A57787"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666</w:t>
            </w:r>
          </w:p>
        </w:tc>
        <w:tc>
          <w:tcPr>
            <w:tcW w:w="420" w:type="dxa"/>
            <w:tcBorders>
              <w:top w:val="nil"/>
              <w:left w:val="nil"/>
              <w:bottom w:val="single" w:sz="4" w:space="0" w:color="0070C0"/>
              <w:right w:val="single" w:sz="4" w:space="0" w:color="0070C0"/>
            </w:tcBorders>
            <w:noWrap/>
            <w:vAlign w:val="center"/>
            <w:hideMark/>
          </w:tcPr>
          <w:p w14:paraId="5BE78082" w14:textId="77777777" w:rsidR="00700E9C" w:rsidRDefault="00700E9C">
            <w:pPr>
              <w:jc w:val="center"/>
              <w:rPr>
                <w:rFonts w:ascii="Arial" w:hAnsi="Arial" w:cs="Arial"/>
                <w:color w:val="000000"/>
                <w:sz w:val="16"/>
                <w:szCs w:val="16"/>
              </w:rPr>
            </w:pPr>
            <w:r>
              <w:rPr>
                <w:rFonts w:ascii="Arial" w:hAnsi="Arial" w:cs="Arial"/>
                <w:color w:val="000000"/>
                <w:sz w:val="16"/>
                <w:szCs w:val="16"/>
              </w:rPr>
              <w:t>216</w:t>
            </w:r>
          </w:p>
        </w:tc>
        <w:tc>
          <w:tcPr>
            <w:tcW w:w="641" w:type="dxa"/>
            <w:tcBorders>
              <w:top w:val="nil"/>
              <w:left w:val="nil"/>
              <w:bottom w:val="single" w:sz="4" w:space="0" w:color="0070C0"/>
              <w:right w:val="single" w:sz="4" w:space="0" w:color="0070C0"/>
            </w:tcBorders>
            <w:noWrap/>
            <w:vAlign w:val="center"/>
            <w:hideMark/>
          </w:tcPr>
          <w:p w14:paraId="5B39EED7"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634</w:t>
            </w:r>
          </w:p>
        </w:tc>
        <w:tc>
          <w:tcPr>
            <w:tcW w:w="496" w:type="dxa"/>
            <w:tcBorders>
              <w:top w:val="nil"/>
              <w:left w:val="nil"/>
              <w:bottom w:val="single" w:sz="4" w:space="0" w:color="0070C0"/>
              <w:right w:val="single" w:sz="4" w:space="0" w:color="0070C0"/>
            </w:tcBorders>
            <w:noWrap/>
            <w:vAlign w:val="center"/>
            <w:hideMark/>
          </w:tcPr>
          <w:p w14:paraId="588C925C" w14:textId="77777777" w:rsidR="00700E9C" w:rsidRDefault="00700E9C">
            <w:pPr>
              <w:jc w:val="center"/>
              <w:rPr>
                <w:rFonts w:ascii="Arial" w:hAnsi="Arial" w:cs="Arial"/>
                <w:color w:val="000000"/>
                <w:sz w:val="16"/>
                <w:szCs w:val="16"/>
              </w:rPr>
            </w:pPr>
            <w:r>
              <w:rPr>
                <w:rFonts w:ascii="Arial" w:hAnsi="Arial" w:cs="Arial"/>
                <w:color w:val="000000"/>
                <w:sz w:val="16"/>
                <w:szCs w:val="16"/>
              </w:rPr>
              <w:t>205</w:t>
            </w:r>
          </w:p>
        </w:tc>
        <w:tc>
          <w:tcPr>
            <w:tcW w:w="641" w:type="dxa"/>
            <w:tcBorders>
              <w:top w:val="nil"/>
              <w:left w:val="nil"/>
              <w:bottom w:val="single" w:sz="4" w:space="0" w:color="0070C0"/>
              <w:right w:val="single" w:sz="4" w:space="0" w:color="0070C0"/>
            </w:tcBorders>
            <w:noWrap/>
            <w:vAlign w:val="center"/>
            <w:hideMark/>
          </w:tcPr>
          <w:p w14:paraId="23D7AE9D"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336</w:t>
            </w:r>
          </w:p>
        </w:tc>
        <w:tc>
          <w:tcPr>
            <w:tcW w:w="407" w:type="dxa"/>
            <w:tcBorders>
              <w:top w:val="nil"/>
              <w:left w:val="nil"/>
              <w:bottom w:val="single" w:sz="4" w:space="0" w:color="0070C0"/>
              <w:right w:val="single" w:sz="4" w:space="0" w:color="0070C0"/>
            </w:tcBorders>
            <w:noWrap/>
            <w:vAlign w:val="center"/>
            <w:hideMark/>
          </w:tcPr>
          <w:p w14:paraId="245272B0" w14:textId="77777777" w:rsidR="00700E9C" w:rsidRDefault="00700E9C">
            <w:pPr>
              <w:jc w:val="center"/>
              <w:rPr>
                <w:rFonts w:ascii="Arial" w:hAnsi="Arial" w:cs="Arial"/>
                <w:color w:val="000000"/>
                <w:sz w:val="16"/>
                <w:szCs w:val="16"/>
              </w:rPr>
            </w:pPr>
            <w:r>
              <w:rPr>
                <w:rFonts w:ascii="Arial" w:hAnsi="Arial" w:cs="Arial"/>
                <w:color w:val="000000"/>
                <w:sz w:val="16"/>
                <w:szCs w:val="16"/>
              </w:rPr>
              <w:t>108</w:t>
            </w:r>
          </w:p>
        </w:tc>
        <w:tc>
          <w:tcPr>
            <w:tcW w:w="2280" w:type="dxa"/>
            <w:tcBorders>
              <w:top w:val="nil"/>
              <w:left w:val="nil"/>
              <w:bottom w:val="single" w:sz="4" w:space="0" w:color="0070C0"/>
              <w:right w:val="single" w:sz="4" w:space="0" w:color="0070C0"/>
            </w:tcBorders>
            <w:noWrap/>
            <w:vAlign w:val="center"/>
            <w:hideMark/>
          </w:tcPr>
          <w:p w14:paraId="0A067F84" w14:textId="77777777" w:rsidR="00700E9C" w:rsidRDefault="00700E9C">
            <w:pPr>
              <w:jc w:val="center"/>
              <w:rPr>
                <w:rFonts w:ascii="Arial" w:hAnsi="Arial" w:cs="Arial"/>
                <w:color w:val="000000"/>
                <w:sz w:val="16"/>
                <w:szCs w:val="16"/>
              </w:rPr>
            </w:pPr>
            <w:r>
              <w:rPr>
                <w:rFonts w:ascii="Arial" w:hAnsi="Arial" w:cs="Arial"/>
                <w:color w:val="000000"/>
                <w:sz w:val="16"/>
                <w:szCs w:val="16"/>
              </w:rPr>
              <w:t>May 01 - Jun 30</w:t>
            </w:r>
          </w:p>
        </w:tc>
      </w:tr>
      <w:tr w:rsidR="00700E9C" w14:paraId="02FF8EC9" w14:textId="77777777" w:rsidTr="00700E9C">
        <w:trPr>
          <w:trHeight w:val="300"/>
        </w:trPr>
        <w:tc>
          <w:tcPr>
            <w:tcW w:w="4120" w:type="dxa"/>
            <w:vMerge/>
            <w:tcBorders>
              <w:top w:val="nil"/>
              <w:left w:val="single" w:sz="4" w:space="0" w:color="0070C0"/>
              <w:bottom w:val="single" w:sz="4" w:space="0" w:color="0070C0"/>
              <w:right w:val="single" w:sz="4" w:space="0" w:color="0070C0"/>
            </w:tcBorders>
            <w:vAlign w:val="center"/>
            <w:hideMark/>
          </w:tcPr>
          <w:p w14:paraId="334DDC0A" w14:textId="77777777" w:rsidR="00700E9C" w:rsidRDefault="00700E9C">
            <w:pPr>
              <w:rPr>
                <w:rFonts w:ascii="Arial" w:hAnsi="Arial" w:cs="Arial"/>
                <w:b/>
                <w:bCs/>
                <w:color w:val="000000"/>
                <w:sz w:val="18"/>
                <w:szCs w:val="18"/>
              </w:rPr>
            </w:pPr>
          </w:p>
        </w:tc>
        <w:tc>
          <w:tcPr>
            <w:tcW w:w="600" w:type="dxa"/>
            <w:tcBorders>
              <w:top w:val="nil"/>
              <w:left w:val="nil"/>
              <w:bottom w:val="single" w:sz="4" w:space="0" w:color="0070C0"/>
              <w:right w:val="single" w:sz="4" w:space="0" w:color="0070C0"/>
            </w:tcBorders>
            <w:noWrap/>
            <w:vAlign w:val="center"/>
            <w:hideMark/>
          </w:tcPr>
          <w:p w14:paraId="4CFF4459"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1134</w:t>
            </w:r>
          </w:p>
        </w:tc>
        <w:tc>
          <w:tcPr>
            <w:tcW w:w="407" w:type="dxa"/>
            <w:tcBorders>
              <w:top w:val="nil"/>
              <w:left w:val="nil"/>
              <w:bottom w:val="single" w:sz="4" w:space="0" w:color="0070C0"/>
              <w:right w:val="single" w:sz="4" w:space="0" w:color="0070C0"/>
            </w:tcBorders>
            <w:noWrap/>
            <w:vAlign w:val="center"/>
            <w:hideMark/>
          </w:tcPr>
          <w:p w14:paraId="77EDE691" w14:textId="77777777" w:rsidR="00700E9C" w:rsidRDefault="00700E9C">
            <w:pPr>
              <w:jc w:val="center"/>
              <w:rPr>
                <w:rFonts w:ascii="Arial" w:hAnsi="Arial" w:cs="Arial"/>
                <w:color w:val="000000"/>
                <w:sz w:val="16"/>
                <w:szCs w:val="16"/>
              </w:rPr>
            </w:pPr>
            <w:r>
              <w:rPr>
                <w:rFonts w:ascii="Arial" w:hAnsi="Arial" w:cs="Arial"/>
                <w:color w:val="000000"/>
                <w:sz w:val="16"/>
                <w:szCs w:val="16"/>
              </w:rPr>
              <w:t>372</w:t>
            </w:r>
          </w:p>
        </w:tc>
        <w:tc>
          <w:tcPr>
            <w:tcW w:w="560" w:type="dxa"/>
            <w:tcBorders>
              <w:top w:val="nil"/>
              <w:left w:val="nil"/>
              <w:bottom w:val="single" w:sz="4" w:space="0" w:color="0070C0"/>
              <w:right w:val="single" w:sz="4" w:space="0" w:color="0070C0"/>
            </w:tcBorders>
            <w:noWrap/>
            <w:vAlign w:val="center"/>
            <w:hideMark/>
          </w:tcPr>
          <w:p w14:paraId="7CB33984"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656</w:t>
            </w:r>
          </w:p>
        </w:tc>
        <w:tc>
          <w:tcPr>
            <w:tcW w:w="420" w:type="dxa"/>
            <w:tcBorders>
              <w:top w:val="nil"/>
              <w:left w:val="nil"/>
              <w:bottom w:val="single" w:sz="4" w:space="0" w:color="0070C0"/>
              <w:right w:val="single" w:sz="4" w:space="0" w:color="0070C0"/>
            </w:tcBorders>
            <w:noWrap/>
            <w:vAlign w:val="center"/>
            <w:hideMark/>
          </w:tcPr>
          <w:p w14:paraId="02B26BED" w14:textId="77777777" w:rsidR="00700E9C" w:rsidRDefault="00700E9C">
            <w:pPr>
              <w:jc w:val="center"/>
              <w:rPr>
                <w:rFonts w:ascii="Arial" w:hAnsi="Arial" w:cs="Arial"/>
                <w:color w:val="000000"/>
                <w:sz w:val="16"/>
                <w:szCs w:val="16"/>
              </w:rPr>
            </w:pPr>
            <w:r>
              <w:rPr>
                <w:rFonts w:ascii="Arial" w:hAnsi="Arial" w:cs="Arial"/>
                <w:color w:val="000000"/>
                <w:sz w:val="16"/>
                <w:szCs w:val="16"/>
              </w:rPr>
              <w:t>212</w:t>
            </w:r>
          </w:p>
        </w:tc>
        <w:tc>
          <w:tcPr>
            <w:tcW w:w="641" w:type="dxa"/>
            <w:tcBorders>
              <w:top w:val="nil"/>
              <w:left w:val="nil"/>
              <w:bottom w:val="single" w:sz="4" w:space="0" w:color="0070C0"/>
              <w:right w:val="single" w:sz="4" w:space="0" w:color="0070C0"/>
            </w:tcBorders>
            <w:noWrap/>
            <w:vAlign w:val="center"/>
            <w:hideMark/>
          </w:tcPr>
          <w:p w14:paraId="11E31707"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624</w:t>
            </w:r>
          </w:p>
        </w:tc>
        <w:tc>
          <w:tcPr>
            <w:tcW w:w="496" w:type="dxa"/>
            <w:tcBorders>
              <w:top w:val="nil"/>
              <w:left w:val="nil"/>
              <w:bottom w:val="single" w:sz="4" w:space="0" w:color="0070C0"/>
              <w:right w:val="single" w:sz="4" w:space="0" w:color="0070C0"/>
            </w:tcBorders>
            <w:noWrap/>
            <w:vAlign w:val="center"/>
            <w:hideMark/>
          </w:tcPr>
          <w:p w14:paraId="4FF7164D" w14:textId="77777777" w:rsidR="00700E9C" w:rsidRDefault="00700E9C">
            <w:pPr>
              <w:jc w:val="center"/>
              <w:rPr>
                <w:rFonts w:ascii="Arial" w:hAnsi="Arial" w:cs="Arial"/>
                <w:color w:val="000000"/>
                <w:sz w:val="16"/>
                <w:szCs w:val="16"/>
              </w:rPr>
            </w:pPr>
            <w:r>
              <w:rPr>
                <w:rFonts w:ascii="Arial" w:hAnsi="Arial" w:cs="Arial"/>
                <w:color w:val="000000"/>
                <w:sz w:val="16"/>
                <w:szCs w:val="16"/>
              </w:rPr>
              <w:t>202</w:t>
            </w:r>
          </w:p>
        </w:tc>
        <w:tc>
          <w:tcPr>
            <w:tcW w:w="641" w:type="dxa"/>
            <w:tcBorders>
              <w:top w:val="nil"/>
              <w:left w:val="nil"/>
              <w:bottom w:val="single" w:sz="4" w:space="0" w:color="0070C0"/>
              <w:right w:val="single" w:sz="4" w:space="0" w:color="0070C0"/>
            </w:tcBorders>
            <w:noWrap/>
            <w:vAlign w:val="center"/>
            <w:hideMark/>
          </w:tcPr>
          <w:p w14:paraId="551F5FA3"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331</w:t>
            </w:r>
          </w:p>
        </w:tc>
        <w:tc>
          <w:tcPr>
            <w:tcW w:w="407" w:type="dxa"/>
            <w:tcBorders>
              <w:top w:val="nil"/>
              <w:left w:val="nil"/>
              <w:bottom w:val="single" w:sz="4" w:space="0" w:color="0070C0"/>
              <w:right w:val="single" w:sz="4" w:space="0" w:color="0070C0"/>
            </w:tcBorders>
            <w:noWrap/>
            <w:vAlign w:val="center"/>
            <w:hideMark/>
          </w:tcPr>
          <w:p w14:paraId="2FA4DDFC" w14:textId="77777777" w:rsidR="00700E9C" w:rsidRDefault="00700E9C">
            <w:pPr>
              <w:jc w:val="center"/>
              <w:rPr>
                <w:rFonts w:ascii="Arial" w:hAnsi="Arial" w:cs="Arial"/>
                <w:color w:val="000000"/>
                <w:sz w:val="16"/>
                <w:szCs w:val="16"/>
              </w:rPr>
            </w:pPr>
            <w:r>
              <w:rPr>
                <w:rFonts w:ascii="Arial" w:hAnsi="Arial" w:cs="Arial"/>
                <w:color w:val="000000"/>
                <w:sz w:val="16"/>
                <w:szCs w:val="16"/>
              </w:rPr>
              <w:t>106</w:t>
            </w:r>
          </w:p>
        </w:tc>
        <w:tc>
          <w:tcPr>
            <w:tcW w:w="2280" w:type="dxa"/>
            <w:tcBorders>
              <w:top w:val="nil"/>
              <w:left w:val="nil"/>
              <w:bottom w:val="single" w:sz="4" w:space="0" w:color="0070C0"/>
              <w:right w:val="single" w:sz="4" w:space="0" w:color="0070C0"/>
            </w:tcBorders>
            <w:noWrap/>
            <w:vAlign w:val="center"/>
            <w:hideMark/>
          </w:tcPr>
          <w:p w14:paraId="62E4EA5B" w14:textId="77777777" w:rsidR="00700E9C" w:rsidRDefault="00700E9C">
            <w:pPr>
              <w:jc w:val="center"/>
              <w:rPr>
                <w:rFonts w:ascii="Arial" w:hAnsi="Arial" w:cs="Arial"/>
                <w:color w:val="000000"/>
                <w:sz w:val="16"/>
                <w:szCs w:val="16"/>
              </w:rPr>
            </w:pPr>
            <w:r>
              <w:rPr>
                <w:rFonts w:ascii="Arial" w:hAnsi="Arial" w:cs="Arial"/>
                <w:color w:val="000000"/>
                <w:sz w:val="16"/>
                <w:szCs w:val="16"/>
              </w:rPr>
              <w:t>Jul 01 - Jul 31</w:t>
            </w:r>
          </w:p>
        </w:tc>
      </w:tr>
      <w:tr w:rsidR="00700E9C" w14:paraId="6BB4C7C9" w14:textId="77777777" w:rsidTr="00700E9C">
        <w:trPr>
          <w:trHeight w:val="300"/>
        </w:trPr>
        <w:tc>
          <w:tcPr>
            <w:tcW w:w="4120" w:type="dxa"/>
            <w:vMerge/>
            <w:tcBorders>
              <w:top w:val="nil"/>
              <w:left w:val="single" w:sz="4" w:space="0" w:color="0070C0"/>
              <w:bottom w:val="single" w:sz="4" w:space="0" w:color="0070C0"/>
              <w:right w:val="single" w:sz="4" w:space="0" w:color="0070C0"/>
            </w:tcBorders>
            <w:vAlign w:val="center"/>
            <w:hideMark/>
          </w:tcPr>
          <w:p w14:paraId="211573D0" w14:textId="77777777" w:rsidR="00700E9C" w:rsidRDefault="00700E9C">
            <w:pPr>
              <w:rPr>
                <w:rFonts w:ascii="Arial" w:hAnsi="Arial" w:cs="Arial"/>
                <w:b/>
                <w:bCs/>
                <w:color w:val="000000"/>
                <w:sz w:val="18"/>
                <w:szCs w:val="18"/>
              </w:rPr>
            </w:pPr>
          </w:p>
        </w:tc>
        <w:tc>
          <w:tcPr>
            <w:tcW w:w="600" w:type="dxa"/>
            <w:tcBorders>
              <w:top w:val="nil"/>
              <w:left w:val="nil"/>
              <w:bottom w:val="single" w:sz="4" w:space="0" w:color="0070C0"/>
              <w:right w:val="single" w:sz="4" w:space="0" w:color="0070C0"/>
            </w:tcBorders>
            <w:noWrap/>
            <w:vAlign w:val="center"/>
            <w:hideMark/>
          </w:tcPr>
          <w:p w14:paraId="4F08AE48"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1044</w:t>
            </w:r>
          </w:p>
        </w:tc>
        <w:tc>
          <w:tcPr>
            <w:tcW w:w="407" w:type="dxa"/>
            <w:tcBorders>
              <w:top w:val="nil"/>
              <w:left w:val="nil"/>
              <w:bottom w:val="single" w:sz="4" w:space="0" w:color="0070C0"/>
              <w:right w:val="single" w:sz="4" w:space="0" w:color="0070C0"/>
            </w:tcBorders>
            <w:noWrap/>
            <w:vAlign w:val="center"/>
            <w:hideMark/>
          </w:tcPr>
          <w:p w14:paraId="1B12E816" w14:textId="77777777" w:rsidR="00700E9C" w:rsidRDefault="00700E9C">
            <w:pPr>
              <w:jc w:val="center"/>
              <w:rPr>
                <w:rFonts w:ascii="Arial" w:hAnsi="Arial" w:cs="Arial"/>
                <w:color w:val="000000"/>
                <w:sz w:val="16"/>
                <w:szCs w:val="16"/>
              </w:rPr>
            </w:pPr>
            <w:r>
              <w:rPr>
                <w:rFonts w:ascii="Arial" w:hAnsi="Arial" w:cs="Arial"/>
                <w:color w:val="000000"/>
                <w:sz w:val="16"/>
                <w:szCs w:val="16"/>
              </w:rPr>
              <w:t>342</w:t>
            </w:r>
          </w:p>
        </w:tc>
        <w:tc>
          <w:tcPr>
            <w:tcW w:w="560" w:type="dxa"/>
            <w:tcBorders>
              <w:top w:val="nil"/>
              <w:left w:val="nil"/>
              <w:bottom w:val="single" w:sz="4" w:space="0" w:color="0070C0"/>
              <w:right w:val="single" w:sz="4" w:space="0" w:color="0070C0"/>
            </w:tcBorders>
            <w:noWrap/>
            <w:vAlign w:val="center"/>
            <w:hideMark/>
          </w:tcPr>
          <w:p w14:paraId="3F5E44FF"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604</w:t>
            </w:r>
          </w:p>
        </w:tc>
        <w:tc>
          <w:tcPr>
            <w:tcW w:w="420" w:type="dxa"/>
            <w:tcBorders>
              <w:top w:val="nil"/>
              <w:left w:val="nil"/>
              <w:bottom w:val="single" w:sz="4" w:space="0" w:color="0070C0"/>
              <w:right w:val="single" w:sz="4" w:space="0" w:color="0070C0"/>
            </w:tcBorders>
            <w:noWrap/>
            <w:vAlign w:val="center"/>
            <w:hideMark/>
          </w:tcPr>
          <w:p w14:paraId="1E89BC89" w14:textId="77777777" w:rsidR="00700E9C" w:rsidRDefault="00700E9C">
            <w:pPr>
              <w:jc w:val="center"/>
              <w:rPr>
                <w:rFonts w:ascii="Arial" w:hAnsi="Arial" w:cs="Arial"/>
                <w:color w:val="000000"/>
                <w:sz w:val="16"/>
                <w:szCs w:val="16"/>
              </w:rPr>
            </w:pPr>
            <w:r>
              <w:rPr>
                <w:rFonts w:ascii="Arial" w:hAnsi="Arial" w:cs="Arial"/>
                <w:color w:val="000000"/>
                <w:sz w:val="16"/>
                <w:szCs w:val="16"/>
              </w:rPr>
              <w:t>195</w:t>
            </w:r>
          </w:p>
        </w:tc>
        <w:tc>
          <w:tcPr>
            <w:tcW w:w="641" w:type="dxa"/>
            <w:tcBorders>
              <w:top w:val="nil"/>
              <w:left w:val="nil"/>
              <w:bottom w:val="single" w:sz="4" w:space="0" w:color="0070C0"/>
              <w:right w:val="single" w:sz="4" w:space="0" w:color="0070C0"/>
            </w:tcBorders>
            <w:noWrap/>
            <w:vAlign w:val="center"/>
            <w:hideMark/>
          </w:tcPr>
          <w:p w14:paraId="25129BB4"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575</w:t>
            </w:r>
          </w:p>
        </w:tc>
        <w:tc>
          <w:tcPr>
            <w:tcW w:w="496" w:type="dxa"/>
            <w:tcBorders>
              <w:top w:val="nil"/>
              <w:left w:val="nil"/>
              <w:bottom w:val="single" w:sz="4" w:space="0" w:color="0070C0"/>
              <w:right w:val="single" w:sz="4" w:space="0" w:color="0070C0"/>
            </w:tcBorders>
            <w:noWrap/>
            <w:vAlign w:val="center"/>
            <w:hideMark/>
          </w:tcPr>
          <w:p w14:paraId="55EC0A40" w14:textId="77777777" w:rsidR="00700E9C" w:rsidRDefault="00700E9C">
            <w:pPr>
              <w:jc w:val="center"/>
              <w:rPr>
                <w:rFonts w:ascii="Arial" w:hAnsi="Arial" w:cs="Arial"/>
                <w:color w:val="000000"/>
                <w:sz w:val="16"/>
                <w:szCs w:val="16"/>
              </w:rPr>
            </w:pPr>
            <w:r>
              <w:rPr>
                <w:rFonts w:ascii="Arial" w:hAnsi="Arial" w:cs="Arial"/>
                <w:color w:val="000000"/>
                <w:sz w:val="16"/>
                <w:szCs w:val="16"/>
              </w:rPr>
              <w:t>185</w:t>
            </w:r>
          </w:p>
        </w:tc>
        <w:tc>
          <w:tcPr>
            <w:tcW w:w="641" w:type="dxa"/>
            <w:tcBorders>
              <w:top w:val="nil"/>
              <w:left w:val="nil"/>
              <w:bottom w:val="single" w:sz="4" w:space="0" w:color="0070C0"/>
              <w:right w:val="single" w:sz="4" w:space="0" w:color="0070C0"/>
            </w:tcBorders>
            <w:noWrap/>
            <w:vAlign w:val="center"/>
            <w:hideMark/>
          </w:tcPr>
          <w:p w14:paraId="5B522C7D"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305</w:t>
            </w:r>
          </w:p>
        </w:tc>
        <w:tc>
          <w:tcPr>
            <w:tcW w:w="407" w:type="dxa"/>
            <w:tcBorders>
              <w:top w:val="nil"/>
              <w:left w:val="nil"/>
              <w:bottom w:val="single" w:sz="4" w:space="0" w:color="0070C0"/>
              <w:right w:val="single" w:sz="4" w:space="0" w:color="0070C0"/>
            </w:tcBorders>
            <w:noWrap/>
            <w:vAlign w:val="center"/>
            <w:hideMark/>
          </w:tcPr>
          <w:p w14:paraId="7A819F2F" w14:textId="77777777" w:rsidR="00700E9C" w:rsidRDefault="00700E9C">
            <w:pPr>
              <w:jc w:val="center"/>
              <w:rPr>
                <w:rFonts w:ascii="Arial" w:hAnsi="Arial" w:cs="Arial"/>
                <w:color w:val="000000"/>
                <w:sz w:val="16"/>
                <w:szCs w:val="16"/>
              </w:rPr>
            </w:pPr>
            <w:r>
              <w:rPr>
                <w:rFonts w:ascii="Arial" w:hAnsi="Arial" w:cs="Arial"/>
                <w:color w:val="000000"/>
                <w:sz w:val="16"/>
                <w:szCs w:val="16"/>
              </w:rPr>
              <w:t>98</w:t>
            </w:r>
          </w:p>
        </w:tc>
        <w:tc>
          <w:tcPr>
            <w:tcW w:w="2280" w:type="dxa"/>
            <w:tcBorders>
              <w:top w:val="nil"/>
              <w:left w:val="nil"/>
              <w:bottom w:val="single" w:sz="4" w:space="0" w:color="0070C0"/>
              <w:right w:val="single" w:sz="4" w:space="0" w:color="0070C0"/>
            </w:tcBorders>
            <w:noWrap/>
            <w:vAlign w:val="center"/>
            <w:hideMark/>
          </w:tcPr>
          <w:p w14:paraId="59C4BDDE" w14:textId="77777777" w:rsidR="00700E9C" w:rsidRDefault="00700E9C">
            <w:pPr>
              <w:jc w:val="center"/>
              <w:rPr>
                <w:rFonts w:ascii="Arial" w:hAnsi="Arial" w:cs="Arial"/>
                <w:color w:val="000000"/>
                <w:sz w:val="16"/>
                <w:szCs w:val="16"/>
              </w:rPr>
            </w:pPr>
            <w:r>
              <w:rPr>
                <w:rFonts w:ascii="Arial" w:hAnsi="Arial" w:cs="Arial"/>
                <w:color w:val="000000"/>
                <w:sz w:val="16"/>
                <w:szCs w:val="16"/>
              </w:rPr>
              <w:t>Ago 01 - Ago 22</w:t>
            </w:r>
          </w:p>
        </w:tc>
      </w:tr>
      <w:tr w:rsidR="00700E9C" w14:paraId="77F4A0F6" w14:textId="77777777" w:rsidTr="00700E9C">
        <w:trPr>
          <w:trHeight w:val="300"/>
        </w:trPr>
        <w:tc>
          <w:tcPr>
            <w:tcW w:w="4120" w:type="dxa"/>
            <w:vMerge/>
            <w:tcBorders>
              <w:top w:val="nil"/>
              <w:left w:val="single" w:sz="4" w:space="0" w:color="0070C0"/>
              <w:bottom w:val="single" w:sz="4" w:space="0" w:color="0070C0"/>
              <w:right w:val="single" w:sz="4" w:space="0" w:color="0070C0"/>
            </w:tcBorders>
            <w:vAlign w:val="center"/>
            <w:hideMark/>
          </w:tcPr>
          <w:p w14:paraId="11615791" w14:textId="77777777" w:rsidR="00700E9C" w:rsidRDefault="00700E9C">
            <w:pPr>
              <w:rPr>
                <w:rFonts w:ascii="Arial" w:hAnsi="Arial" w:cs="Arial"/>
                <w:b/>
                <w:bCs/>
                <w:color w:val="000000"/>
                <w:sz w:val="18"/>
                <w:szCs w:val="18"/>
              </w:rPr>
            </w:pPr>
          </w:p>
        </w:tc>
        <w:tc>
          <w:tcPr>
            <w:tcW w:w="600" w:type="dxa"/>
            <w:tcBorders>
              <w:top w:val="nil"/>
              <w:left w:val="nil"/>
              <w:bottom w:val="single" w:sz="4" w:space="0" w:color="0070C0"/>
              <w:right w:val="single" w:sz="4" w:space="0" w:color="0070C0"/>
            </w:tcBorders>
            <w:noWrap/>
            <w:vAlign w:val="center"/>
            <w:hideMark/>
          </w:tcPr>
          <w:p w14:paraId="5E691E94"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966</w:t>
            </w:r>
          </w:p>
        </w:tc>
        <w:tc>
          <w:tcPr>
            <w:tcW w:w="407" w:type="dxa"/>
            <w:tcBorders>
              <w:top w:val="nil"/>
              <w:left w:val="nil"/>
              <w:bottom w:val="single" w:sz="4" w:space="0" w:color="0070C0"/>
              <w:right w:val="single" w:sz="4" w:space="0" w:color="0070C0"/>
            </w:tcBorders>
            <w:noWrap/>
            <w:vAlign w:val="center"/>
            <w:hideMark/>
          </w:tcPr>
          <w:p w14:paraId="01C709DB" w14:textId="77777777" w:rsidR="00700E9C" w:rsidRDefault="00700E9C">
            <w:pPr>
              <w:jc w:val="center"/>
              <w:rPr>
                <w:rFonts w:ascii="Arial" w:hAnsi="Arial" w:cs="Arial"/>
                <w:color w:val="000000"/>
                <w:sz w:val="16"/>
                <w:szCs w:val="16"/>
              </w:rPr>
            </w:pPr>
            <w:r>
              <w:rPr>
                <w:rFonts w:ascii="Arial" w:hAnsi="Arial" w:cs="Arial"/>
                <w:color w:val="000000"/>
                <w:sz w:val="16"/>
                <w:szCs w:val="16"/>
              </w:rPr>
              <w:t>316</w:t>
            </w:r>
          </w:p>
        </w:tc>
        <w:tc>
          <w:tcPr>
            <w:tcW w:w="560" w:type="dxa"/>
            <w:tcBorders>
              <w:top w:val="nil"/>
              <w:left w:val="nil"/>
              <w:bottom w:val="single" w:sz="4" w:space="0" w:color="0070C0"/>
              <w:right w:val="single" w:sz="4" w:space="0" w:color="0070C0"/>
            </w:tcBorders>
            <w:noWrap/>
            <w:vAlign w:val="center"/>
            <w:hideMark/>
          </w:tcPr>
          <w:p w14:paraId="4BD1D439"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560</w:t>
            </w:r>
          </w:p>
        </w:tc>
        <w:tc>
          <w:tcPr>
            <w:tcW w:w="420" w:type="dxa"/>
            <w:tcBorders>
              <w:top w:val="nil"/>
              <w:left w:val="nil"/>
              <w:bottom w:val="single" w:sz="4" w:space="0" w:color="0070C0"/>
              <w:right w:val="single" w:sz="4" w:space="0" w:color="0070C0"/>
            </w:tcBorders>
            <w:noWrap/>
            <w:vAlign w:val="center"/>
            <w:hideMark/>
          </w:tcPr>
          <w:p w14:paraId="4BC77B5B" w14:textId="77777777" w:rsidR="00700E9C" w:rsidRDefault="00700E9C">
            <w:pPr>
              <w:jc w:val="center"/>
              <w:rPr>
                <w:rFonts w:ascii="Arial" w:hAnsi="Arial" w:cs="Arial"/>
                <w:color w:val="000000"/>
                <w:sz w:val="16"/>
                <w:szCs w:val="16"/>
              </w:rPr>
            </w:pPr>
            <w:r>
              <w:rPr>
                <w:rFonts w:ascii="Arial" w:hAnsi="Arial" w:cs="Arial"/>
                <w:color w:val="000000"/>
                <w:sz w:val="16"/>
                <w:szCs w:val="16"/>
              </w:rPr>
              <w:t>180</w:t>
            </w:r>
          </w:p>
        </w:tc>
        <w:tc>
          <w:tcPr>
            <w:tcW w:w="641" w:type="dxa"/>
            <w:tcBorders>
              <w:top w:val="nil"/>
              <w:left w:val="nil"/>
              <w:bottom w:val="single" w:sz="4" w:space="0" w:color="0070C0"/>
              <w:right w:val="single" w:sz="4" w:space="0" w:color="0070C0"/>
            </w:tcBorders>
            <w:noWrap/>
            <w:vAlign w:val="center"/>
            <w:hideMark/>
          </w:tcPr>
          <w:p w14:paraId="3ED42B13"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533</w:t>
            </w:r>
          </w:p>
        </w:tc>
        <w:tc>
          <w:tcPr>
            <w:tcW w:w="496" w:type="dxa"/>
            <w:tcBorders>
              <w:top w:val="nil"/>
              <w:left w:val="nil"/>
              <w:bottom w:val="single" w:sz="4" w:space="0" w:color="0070C0"/>
              <w:right w:val="single" w:sz="4" w:space="0" w:color="0070C0"/>
            </w:tcBorders>
            <w:noWrap/>
            <w:vAlign w:val="center"/>
            <w:hideMark/>
          </w:tcPr>
          <w:p w14:paraId="6C8549A6" w14:textId="77777777" w:rsidR="00700E9C" w:rsidRDefault="00700E9C">
            <w:pPr>
              <w:jc w:val="center"/>
              <w:rPr>
                <w:rFonts w:ascii="Arial" w:hAnsi="Arial" w:cs="Arial"/>
                <w:color w:val="000000"/>
                <w:sz w:val="16"/>
                <w:szCs w:val="16"/>
              </w:rPr>
            </w:pPr>
            <w:r>
              <w:rPr>
                <w:rFonts w:ascii="Arial" w:hAnsi="Arial" w:cs="Arial"/>
                <w:color w:val="000000"/>
                <w:sz w:val="16"/>
                <w:szCs w:val="16"/>
              </w:rPr>
              <w:t>171</w:t>
            </w:r>
          </w:p>
        </w:tc>
        <w:tc>
          <w:tcPr>
            <w:tcW w:w="641" w:type="dxa"/>
            <w:tcBorders>
              <w:top w:val="nil"/>
              <w:left w:val="nil"/>
              <w:bottom w:val="single" w:sz="4" w:space="0" w:color="0070C0"/>
              <w:right w:val="single" w:sz="4" w:space="0" w:color="0070C0"/>
            </w:tcBorders>
            <w:noWrap/>
            <w:vAlign w:val="center"/>
            <w:hideMark/>
          </w:tcPr>
          <w:p w14:paraId="506745A9"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283</w:t>
            </w:r>
          </w:p>
        </w:tc>
        <w:tc>
          <w:tcPr>
            <w:tcW w:w="407" w:type="dxa"/>
            <w:tcBorders>
              <w:top w:val="nil"/>
              <w:left w:val="nil"/>
              <w:bottom w:val="single" w:sz="4" w:space="0" w:color="0070C0"/>
              <w:right w:val="single" w:sz="4" w:space="0" w:color="0070C0"/>
            </w:tcBorders>
            <w:noWrap/>
            <w:vAlign w:val="center"/>
            <w:hideMark/>
          </w:tcPr>
          <w:p w14:paraId="24E854DD" w14:textId="77777777" w:rsidR="00700E9C" w:rsidRDefault="00700E9C">
            <w:pPr>
              <w:jc w:val="center"/>
              <w:rPr>
                <w:rFonts w:ascii="Arial" w:hAnsi="Arial" w:cs="Arial"/>
                <w:color w:val="000000"/>
                <w:sz w:val="16"/>
                <w:szCs w:val="16"/>
              </w:rPr>
            </w:pPr>
            <w:r>
              <w:rPr>
                <w:rFonts w:ascii="Arial" w:hAnsi="Arial" w:cs="Arial"/>
                <w:color w:val="000000"/>
                <w:sz w:val="16"/>
                <w:szCs w:val="16"/>
              </w:rPr>
              <w:t>90</w:t>
            </w:r>
          </w:p>
        </w:tc>
        <w:tc>
          <w:tcPr>
            <w:tcW w:w="2280" w:type="dxa"/>
            <w:tcBorders>
              <w:top w:val="nil"/>
              <w:left w:val="nil"/>
              <w:bottom w:val="single" w:sz="4" w:space="0" w:color="0070C0"/>
              <w:right w:val="single" w:sz="4" w:space="0" w:color="0070C0"/>
            </w:tcBorders>
            <w:noWrap/>
            <w:vAlign w:val="center"/>
            <w:hideMark/>
          </w:tcPr>
          <w:p w14:paraId="000C6E6B" w14:textId="77777777" w:rsidR="00700E9C" w:rsidRDefault="00700E9C">
            <w:pPr>
              <w:jc w:val="center"/>
              <w:rPr>
                <w:rFonts w:ascii="Arial" w:hAnsi="Arial" w:cs="Arial"/>
                <w:color w:val="000000"/>
                <w:sz w:val="16"/>
                <w:szCs w:val="16"/>
              </w:rPr>
            </w:pPr>
            <w:r>
              <w:rPr>
                <w:rFonts w:ascii="Arial" w:hAnsi="Arial" w:cs="Arial"/>
                <w:color w:val="000000"/>
                <w:sz w:val="16"/>
                <w:szCs w:val="16"/>
              </w:rPr>
              <w:t>Ago 23 - Oct 31</w:t>
            </w:r>
          </w:p>
        </w:tc>
      </w:tr>
      <w:tr w:rsidR="00700E9C" w14:paraId="1CF28823" w14:textId="77777777" w:rsidTr="00700E9C">
        <w:trPr>
          <w:trHeight w:val="300"/>
        </w:trPr>
        <w:tc>
          <w:tcPr>
            <w:tcW w:w="4120" w:type="dxa"/>
            <w:vMerge/>
            <w:tcBorders>
              <w:top w:val="nil"/>
              <w:left w:val="single" w:sz="4" w:space="0" w:color="0070C0"/>
              <w:bottom w:val="single" w:sz="4" w:space="0" w:color="0070C0"/>
              <w:right w:val="single" w:sz="4" w:space="0" w:color="0070C0"/>
            </w:tcBorders>
            <w:vAlign w:val="center"/>
            <w:hideMark/>
          </w:tcPr>
          <w:p w14:paraId="7ECFF001" w14:textId="77777777" w:rsidR="00700E9C" w:rsidRDefault="00700E9C">
            <w:pPr>
              <w:rPr>
                <w:rFonts w:ascii="Arial" w:hAnsi="Arial" w:cs="Arial"/>
                <w:b/>
                <w:bCs/>
                <w:color w:val="000000"/>
                <w:sz w:val="18"/>
                <w:szCs w:val="18"/>
              </w:rPr>
            </w:pPr>
          </w:p>
        </w:tc>
        <w:tc>
          <w:tcPr>
            <w:tcW w:w="600" w:type="dxa"/>
            <w:tcBorders>
              <w:top w:val="nil"/>
              <w:left w:val="nil"/>
              <w:bottom w:val="single" w:sz="4" w:space="0" w:color="0070C0"/>
              <w:right w:val="single" w:sz="4" w:space="0" w:color="0070C0"/>
            </w:tcBorders>
            <w:noWrap/>
            <w:vAlign w:val="center"/>
            <w:hideMark/>
          </w:tcPr>
          <w:p w14:paraId="0A3760C2"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1055</w:t>
            </w:r>
          </w:p>
        </w:tc>
        <w:tc>
          <w:tcPr>
            <w:tcW w:w="407" w:type="dxa"/>
            <w:tcBorders>
              <w:top w:val="nil"/>
              <w:left w:val="nil"/>
              <w:bottom w:val="single" w:sz="4" w:space="0" w:color="0070C0"/>
              <w:right w:val="single" w:sz="4" w:space="0" w:color="0070C0"/>
            </w:tcBorders>
            <w:noWrap/>
            <w:vAlign w:val="center"/>
            <w:hideMark/>
          </w:tcPr>
          <w:p w14:paraId="0987B8D6" w14:textId="77777777" w:rsidR="00700E9C" w:rsidRDefault="00700E9C">
            <w:pPr>
              <w:jc w:val="center"/>
              <w:rPr>
                <w:rFonts w:ascii="Arial" w:hAnsi="Arial" w:cs="Arial"/>
                <w:color w:val="000000"/>
                <w:sz w:val="16"/>
                <w:szCs w:val="16"/>
              </w:rPr>
            </w:pPr>
            <w:r>
              <w:rPr>
                <w:rFonts w:ascii="Arial" w:hAnsi="Arial" w:cs="Arial"/>
                <w:color w:val="000000"/>
                <w:sz w:val="16"/>
                <w:szCs w:val="16"/>
              </w:rPr>
              <w:t>345</w:t>
            </w:r>
          </w:p>
        </w:tc>
        <w:tc>
          <w:tcPr>
            <w:tcW w:w="560" w:type="dxa"/>
            <w:tcBorders>
              <w:top w:val="nil"/>
              <w:left w:val="nil"/>
              <w:bottom w:val="single" w:sz="4" w:space="0" w:color="0070C0"/>
              <w:right w:val="single" w:sz="4" w:space="0" w:color="0070C0"/>
            </w:tcBorders>
            <w:noWrap/>
            <w:vAlign w:val="center"/>
            <w:hideMark/>
          </w:tcPr>
          <w:p w14:paraId="36CAB2B9"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611</w:t>
            </w:r>
          </w:p>
        </w:tc>
        <w:tc>
          <w:tcPr>
            <w:tcW w:w="420" w:type="dxa"/>
            <w:tcBorders>
              <w:top w:val="nil"/>
              <w:left w:val="nil"/>
              <w:bottom w:val="single" w:sz="4" w:space="0" w:color="0070C0"/>
              <w:right w:val="single" w:sz="4" w:space="0" w:color="0070C0"/>
            </w:tcBorders>
            <w:noWrap/>
            <w:vAlign w:val="center"/>
            <w:hideMark/>
          </w:tcPr>
          <w:p w14:paraId="193739E7" w14:textId="77777777" w:rsidR="00700E9C" w:rsidRDefault="00700E9C">
            <w:pPr>
              <w:jc w:val="center"/>
              <w:rPr>
                <w:rFonts w:ascii="Arial" w:hAnsi="Arial" w:cs="Arial"/>
                <w:color w:val="000000"/>
                <w:sz w:val="16"/>
                <w:szCs w:val="16"/>
              </w:rPr>
            </w:pPr>
            <w:r>
              <w:rPr>
                <w:rFonts w:ascii="Arial" w:hAnsi="Arial" w:cs="Arial"/>
                <w:color w:val="000000"/>
                <w:sz w:val="16"/>
                <w:szCs w:val="16"/>
              </w:rPr>
              <w:t>197</w:t>
            </w:r>
          </w:p>
        </w:tc>
        <w:tc>
          <w:tcPr>
            <w:tcW w:w="641" w:type="dxa"/>
            <w:tcBorders>
              <w:top w:val="nil"/>
              <w:left w:val="nil"/>
              <w:bottom w:val="single" w:sz="4" w:space="0" w:color="0070C0"/>
              <w:right w:val="single" w:sz="4" w:space="0" w:color="0070C0"/>
            </w:tcBorders>
            <w:noWrap/>
            <w:vAlign w:val="center"/>
            <w:hideMark/>
          </w:tcPr>
          <w:p w14:paraId="76B50C76"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581</w:t>
            </w:r>
          </w:p>
        </w:tc>
        <w:tc>
          <w:tcPr>
            <w:tcW w:w="496" w:type="dxa"/>
            <w:tcBorders>
              <w:top w:val="nil"/>
              <w:left w:val="nil"/>
              <w:bottom w:val="single" w:sz="4" w:space="0" w:color="0070C0"/>
              <w:right w:val="single" w:sz="4" w:space="0" w:color="0070C0"/>
            </w:tcBorders>
            <w:noWrap/>
            <w:vAlign w:val="center"/>
            <w:hideMark/>
          </w:tcPr>
          <w:p w14:paraId="1AABF7E4" w14:textId="77777777" w:rsidR="00700E9C" w:rsidRDefault="00700E9C">
            <w:pPr>
              <w:jc w:val="center"/>
              <w:rPr>
                <w:rFonts w:ascii="Arial" w:hAnsi="Arial" w:cs="Arial"/>
                <w:color w:val="000000"/>
                <w:sz w:val="16"/>
                <w:szCs w:val="16"/>
              </w:rPr>
            </w:pPr>
            <w:r>
              <w:rPr>
                <w:rFonts w:ascii="Arial" w:hAnsi="Arial" w:cs="Arial"/>
                <w:color w:val="000000"/>
                <w:sz w:val="16"/>
                <w:szCs w:val="16"/>
              </w:rPr>
              <w:t>187</w:t>
            </w:r>
          </w:p>
        </w:tc>
        <w:tc>
          <w:tcPr>
            <w:tcW w:w="641" w:type="dxa"/>
            <w:tcBorders>
              <w:top w:val="nil"/>
              <w:left w:val="nil"/>
              <w:bottom w:val="single" w:sz="4" w:space="0" w:color="0070C0"/>
              <w:right w:val="single" w:sz="4" w:space="0" w:color="0070C0"/>
            </w:tcBorders>
            <w:noWrap/>
            <w:vAlign w:val="center"/>
            <w:hideMark/>
          </w:tcPr>
          <w:p w14:paraId="5251A464"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309</w:t>
            </w:r>
          </w:p>
        </w:tc>
        <w:tc>
          <w:tcPr>
            <w:tcW w:w="407" w:type="dxa"/>
            <w:tcBorders>
              <w:top w:val="nil"/>
              <w:left w:val="nil"/>
              <w:bottom w:val="single" w:sz="4" w:space="0" w:color="0070C0"/>
              <w:right w:val="single" w:sz="4" w:space="0" w:color="0070C0"/>
            </w:tcBorders>
            <w:noWrap/>
            <w:vAlign w:val="center"/>
            <w:hideMark/>
          </w:tcPr>
          <w:p w14:paraId="211C83DF" w14:textId="77777777" w:rsidR="00700E9C" w:rsidRDefault="00700E9C">
            <w:pPr>
              <w:jc w:val="center"/>
              <w:rPr>
                <w:rFonts w:ascii="Arial" w:hAnsi="Arial" w:cs="Arial"/>
                <w:color w:val="000000"/>
                <w:sz w:val="16"/>
                <w:szCs w:val="16"/>
              </w:rPr>
            </w:pPr>
            <w:r>
              <w:rPr>
                <w:rFonts w:ascii="Arial" w:hAnsi="Arial" w:cs="Arial"/>
                <w:color w:val="000000"/>
                <w:sz w:val="16"/>
                <w:szCs w:val="16"/>
              </w:rPr>
              <w:t>99</w:t>
            </w:r>
          </w:p>
        </w:tc>
        <w:tc>
          <w:tcPr>
            <w:tcW w:w="2280" w:type="dxa"/>
            <w:tcBorders>
              <w:top w:val="nil"/>
              <w:left w:val="nil"/>
              <w:bottom w:val="single" w:sz="4" w:space="0" w:color="0070C0"/>
              <w:right w:val="single" w:sz="4" w:space="0" w:color="0070C0"/>
            </w:tcBorders>
            <w:noWrap/>
            <w:vAlign w:val="center"/>
            <w:hideMark/>
          </w:tcPr>
          <w:p w14:paraId="5DFBB8EF" w14:textId="77777777" w:rsidR="00700E9C" w:rsidRDefault="00700E9C">
            <w:pPr>
              <w:jc w:val="center"/>
              <w:rPr>
                <w:rFonts w:ascii="Arial" w:hAnsi="Arial" w:cs="Arial"/>
                <w:color w:val="000000"/>
                <w:sz w:val="16"/>
                <w:szCs w:val="16"/>
              </w:rPr>
            </w:pPr>
            <w:r>
              <w:rPr>
                <w:rFonts w:ascii="Arial" w:hAnsi="Arial" w:cs="Arial"/>
                <w:color w:val="000000"/>
                <w:sz w:val="16"/>
                <w:szCs w:val="16"/>
              </w:rPr>
              <w:t>Nov 01 - Dic 23</w:t>
            </w:r>
          </w:p>
        </w:tc>
      </w:tr>
      <w:tr w:rsidR="00700E9C" w14:paraId="1ABE745D" w14:textId="77777777" w:rsidTr="00E92990">
        <w:trPr>
          <w:trHeight w:val="300"/>
        </w:trPr>
        <w:tc>
          <w:tcPr>
            <w:tcW w:w="4120" w:type="dxa"/>
            <w:vMerge w:val="restart"/>
            <w:tcBorders>
              <w:top w:val="nil"/>
              <w:left w:val="single" w:sz="4" w:space="0" w:color="0070C0"/>
              <w:bottom w:val="single" w:sz="4" w:space="0" w:color="0070C0"/>
              <w:right w:val="single" w:sz="4" w:space="0" w:color="0070C0"/>
            </w:tcBorders>
            <w:noWrap/>
            <w:vAlign w:val="center"/>
            <w:hideMark/>
          </w:tcPr>
          <w:p w14:paraId="1F5D5BFE" w14:textId="77777777" w:rsidR="00700E9C" w:rsidRPr="00700E9C" w:rsidRDefault="00700E9C">
            <w:pPr>
              <w:jc w:val="center"/>
              <w:rPr>
                <w:rFonts w:ascii="Arial" w:hAnsi="Arial" w:cs="Arial"/>
                <w:b/>
                <w:bCs/>
                <w:color w:val="000000"/>
                <w:sz w:val="18"/>
                <w:szCs w:val="18"/>
                <w:lang w:val="en-US"/>
              </w:rPr>
            </w:pPr>
            <w:r w:rsidRPr="00700E9C">
              <w:rPr>
                <w:rFonts w:ascii="Arial" w:hAnsi="Arial" w:cs="Arial"/>
                <w:b/>
                <w:bCs/>
                <w:color w:val="000000"/>
                <w:sz w:val="18"/>
                <w:szCs w:val="18"/>
                <w:lang w:val="en-US"/>
              </w:rPr>
              <w:t>MAJESTIC ELEGANCE CLUB (Adults Only 18+)</w:t>
            </w:r>
          </w:p>
        </w:tc>
        <w:tc>
          <w:tcPr>
            <w:tcW w:w="600" w:type="dxa"/>
            <w:tcBorders>
              <w:top w:val="nil"/>
              <w:left w:val="nil"/>
              <w:bottom w:val="single" w:sz="4" w:space="0" w:color="0070C0"/>
              <w:right w:val="single" w:sz="4" w:space="0" w:color="0070C0"/>
            </w:tcBorders>
            <w:noWrap/>
            <w:vAlign w:val="center"/>
            <w:hideMark/>
          </w:tcPr>
          <w:p w14:paraId="5B9ED85E"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1731</w:t>
            </w:r>
          </w:p>
        </w:tc>
        <w:tc>
          <w:tcPr>
            <w:tcW w:w="407" w:type="dxa"/>
            <w:tcBorders>
              <w:top w:val="nil"/>
              <w:left w:val="nil"/>
              <w:bottom w:val="single" w:sz="4" w:space="0" w:color="0070C0"/>
              <w:right w:val="single" w:sz="4" w:space="0" w:color="0070C0"/>
            </w:tcBorders>
            <w:noWrap/>
            <w:vAlign w:val="center"/>
            <w:hideMark/>
          </w:tcPr>
          <w:p w14:paraId="77DF77B8" w14:textId="77777777" w:rsidR="00700E9C" w:rsidRDefault="00700E9C">
            <w:pPr>
              <w:jc w:val="center"/>
              <w:rPr>
                <w:rFonts w:ascii="Arial" w:hAnsi="Arial" w:cs="Arial"/>
                <w:color w:val="000000"/>
                <w:sz w:val="16"/>
                <w:szCs w:val="16"/>
              </w:rPr>
            </w:pPr>
            <w:r>
              <w:rPr>
                <w:rFonts w:ascii="Arial" w:hAnsi="Arial" w:cs="Arial"/>
                <w:color w:val="000000"/>
                <w:sz w:val="16"/>
                <w:szCs w:val="16"/>
              </w:rPr>
              <w:t>571</w:t>
            </w:r>
          </w:p>
        </w:tc>
        <w:tc>
          <w:tcPr>
            <w:tcW w:w="560" w:type="dxa"/>
            <w:tcBorders>
              <w:top w:val="nil"/>
              <w:left w:val="nil"/>
              <w:bottom w:val="single" w:sz="4" w:space="0" w:color="0070C0"/>
              <w:right w:val="single" w:sz="4" w:space="0" w:color="0070C0"/>
            </w:tcBorders>
            <w:noWrap/>
            <w:vAlign w:val="center"/>
            <w:hideMark/>
          </w:tcPr>
          <w:p w14:paraId="5300CB6C"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997</w:t>
            </w:r>
          </w:p>
        </w:tc>
        <w:tc>
          <w:tcPr>
            <w:tcW w:w="420" w:type="dxa"/>
            <w:tcBorders>
              <w:top w:val="nil"/>
              <w:left w:val="nil"/>
              <w:bottom w:val="single" w:sz="4" w:space="0" w:color="0070C0"/>
              <w:right w:val="single" w:sz="4" w:space="0" w:color="0070C0"/>
            </w:tcBorders>
            <w:noWrap/>
            <w:vAlign w:val="center"/>
            <w:hideMark/>
          </w:tcPr>
          <w:p w14:paraId="6088D88E" w14:textId="77777777" w:rsidR="00700E9C" w:rsidRDefault="00700E9C">
            <w:pPr>
              <w:jc w:val="center"/>
              <w:rPr>
                <w:rFonts w:ascii="Arial" w:hAnsi="Arial" w:cs="Arial"/>
                <w:color w:val="000000"/>
                <w:sz w:val="16"/>
                <w:szCs w:val="16"/>
              </w:rPr>
            </w:pPr>
            <w:r>
              <w:rPr>
                <w:rFonts w:ascii="Arial" w:hAnsi="Arial" w:cs="Arial"/>
                <w:color w:val="000000"/>
                <w:sz w:val="16"/>
                <w:szCs w:val="16"/>
              </w:rPr>
              <w:t>326</w:t>
            </w:r>
          </w:p>
        </w:tc>
        <w:tc>
          <w:tcPr>
            <w:tcW w:w="641" w:type="dxa"/>
            <w:tcBorders>
              <w:top w:val="nil"/>
              <w:left w:val="nil"/>
              <w:bottom w:val="single" w:sz="4" w:space="0" w:color="0070C0"/>
              <w:right w:val="single" w:sz="4" w:space="0" w:color="0070C0"/>
            </w:tcBorders>
            <w:noWrap/>
            <w:hideMark/>
          </w:tcPr>
          <w:p w14:paraId="7CE8B61E" w14:textId="078790AA" w:rsidR="00700E9C" w:rsidRDefault="00700E9C">
            <w:pPr>
              <w:jc w:val="center"/>
              <w:rPr>
                <w:rFonts w:ascii="Arial" w:hAnsi="Arial" w:cs="Arial"/>
                <w:b/>
                <w:bCs/>
                <w:color w:val="000000"/>
                <w:sz w:val="18"/>
                <w:szCs w:val="18"/>
              </w:rPr>
            </w:pPr>
            <w:r w:rsidRPr="00190139">
              <w:rPr>
                <w:rFonts w:ascii="Arial" w:hAnsi="Arial" w:cs="Arial"/>
                <w:b/>
                <w:bCs/>
                <w:color w:val="000000"/>
                <w:sz w:val="18"/>
                <w:szCs w:val="18"/>
              </w:rPr>
              <w:t>---</w:t>
            </w:r>
          </w:p>
        </w:tc>
        <w:tc>
          <w:tcPr>
            <w:tcW w:w="496" w:type="dxa"/>
            <w:tcBorders>
              <w:top w:val="nil"/>
              <w:left w:val="nil"/>
              <w:bottom w:val="single" w:sz="4" w:space="0" w:color="0070C0"/>
              <w:right w:val="single" w:sz="4" w:space="0" w:color="0070C0"/>
            </w:tcBorders>
            <w:noWrap/>
            <w:hideMark/>
          </w:tcPr>
          <w:p w14:paraId="069FAABE" w14:textId="3136F411" w:rsidR="00700E9C" w:rsidRDefault="00700E9C">
            <w:pPr>
              <w:jc w:val="center"/>
              <w:rPr>
                <w:rFonts w:ascii="Arial" w:hAnsi="Arial" w:cs="Arial"/>
                <w:color w:val="000000"/>
                <w:sz w:val="16"/>
                <w:szCs w:val="16"/>
              </w:rPr>
            </w:pPr>
            <w:r w:rsidRPr="003A0268">
              <w:rPr>
                <w:rFonts w:ascii="Arial" w:hAnsi="Arial" w:cs="Arial"/>
                <w:color w:val="000000"/>
                <w:sz w:val="16"/>
                <w:szCs w:val="16"/>
              </w:rPr>
              <w:t>--</w:t>
            </w:r>
          </w:p>
        </w:tc>
        <w:tc>
          <w:tcPr>
            <w:tcW w:w="641" w:type="dxa"/>
            <w:tcBorders>
              <w:top w:val="nil"/>
              <w:left w:val="nil"/>
              <w:bottom w:val="single" w:sz="4" w:space="0" w:color="0070C0"/>
              <w:right w:val="single" w:sz="4" w:space="0" w:color="0070C0"/>
            </w:tcBorders>
            <w:noWrap/>
            <w:hideMark/>
          </w:tcPr>
          <w:p w14:paraId="3665E8A8" w14:textId="31C06124" w:rsidR="00700E9C" w:rsidRDefault="00700E9C">
            <w:pPr>
              <w:jc w:val="center"/>
              <w:rPr>
                <w:rFonts w:ascii="Arial" w:hAnsi="Arial" w:cs="Arial"/>
                <w:b/>
                <w:bCs/>
                <w:color w:val="000000"/>
                <w:sz w:val="18"/>
                <w:szCs w:val="18"/>
              </w:rPr>
            </w:pPr>
            <w:r w:rsidRPr="002F15B5">
              <w:rPr>
                <w:rFonts w:ascii="Arial" w:hAnsi="Arial" w:cs="Arial"/>
                <w:b/>
                <w:bCs/>
                <w:color w:val="000000"/>
                <w:sz w:val="18"/>
                <w:szCs w:val="18"/>
              </w:rPr>
              <w:t>---</w:t>
            </w:r>
          </w:p>
        </w:tc>
        <w:tc>
          <w:tcPr>
            <w:tcW w:w="407" w:type="dxa"/>
            <w:tcBorders>
              <w:top w:val="nil"/>
              <w:left w:val="nil"/>
              <w:bottom w:val="single" w:sz="4" w:space="0" w:color="0070C0"/>
              <w:right w:val="single" w:sz="4" w:space="0" w:color="0070C0"/>
            </w:tcBorders>
            <w:noWrap/>
            <w:hideMark/>
          </w:tcPr>
          <w:p w14:paraId="7E9B4041" w14:textId="7CD4C3B9" w:rsidR="00700E9C" w:rsidRDefault="00700E9C">
            <w:pPr>
              <w:jc w:val="center"/>
              <w:rPr>
                <w:rFonts w:ascii="Arial" w:hAnsi="Arial" w:cs="Arial"/>
                <w:color w:val="000000"/>
                <w:sz w:val="16"/>
                <w:szCs w:val="16"/>
              </w:rPr>
            </w:pPr>
            <w:r w:rsidRPr="00D17730">
              <w:rPr>
                <w:rFonts w:ascii="Arial" w:hAnsi="Arial" w:cs="Arial"/>
                <w:color w:val="000000"/>
                <w:sz w:val="16"/>
                <w:szCs w:val="16"/>
              </w:rPr>
              <w:t>--</w:t>
            </w:r>
          </w:p>
        </w:tc>
        <w:tc>
          <w:tcPr>
            <w:tcW w:w="2280" w:type="dxa"/>
            <w:tcBorders>
              <w:top w:val="nil"/>
              <w:left w:val="nil"/>
              <w:bottom w:val="single" w:sz="4" w:space="0" w:color="0070C0"/>
              <w:right w:val="single" w:sz="4" w:space="0" w:color="0070C0"/>
            </w:tcBorders>
            <w:noWrap/>
            <w:vAlign w:val="center"/>
            <w:hideMark/>
          </w:tcPr>
          <w:p w14:paraId="24FD0BE7" w14:textId="77777777" w:rsidR="00700E9C" w:rsidRDefault="00700E9C">
            <w:pPr>
              <w:jc w:val="center"/>
              <w:rPr>
                <w:rFonts w:ascii="Arial" w:hAnsi="Arial" w:cs="Arial"/>
                <w:color w:val="000000"/>
                <w:sz w:val="16"/>
                <w:szCs w:val="16"/>
              </w:rPr>
            </w:pPr>
            <w:r>
              <w:rPr>
                <w:rFonts w:ascii="Arial" w:hAnsi="Arial" w:cs="Arial"/>
                <w:color w:val="000000"/>
                <w:sz w:val="16"/>
                <w:szCs w:val="16"/>
              </w:rPr>
              <w:t>Dic 24 - Ene 03, 2027</w:t>
            </w:r>
          </w:p>
        </w:tc>
      </w:tr>
      <w:tr w:rsidR="00700E9C" w14:paraId="658540CF" w14:textId="77777777" w:rsidTr="00E92990">
        <w:trPr>
          <w:trHeight w:val="300"/>
        </w:trPr>
        <w:tc>
          <w:tcPr>
            <w:tcW w:w="4120" w:type="dxa"/>
            <w:vMerge/>
            <w:tcBorders>
              <w:top w:val="nil"/>
              <w:left w:val="single" w:sz="4" w:space="0" w:color="0070C0"/>
              <w:bottom w:val="single" w:sz="4" w:space="0" w:color="0070C0"/>
              <w:right w:val="single" w:sz="4" w:space="0" w:color="0070C0"/>
            </w:tcBorders>
            <w:vAlign w:val="center"/>
            <w:hideMark/>
          </w:tcPr>
          <w:p w14:paraId="1782C64A" w14:textId="77777777" w:rsidR="00700E9C" w:rsidRDefault="00700E9C">
            <w:pPr>
              <w:rPr>
                <w:rFonts w:ascii="Arial" w:hAnsi="Arial" w:cs="Arial"/>
                <w:b/>
                <w:bCs/>
                <w:color w:val="000000"/>
                <w:sz w:val="18"/>
                <w:szCs w:val="18"/>
              </w:rPr>
            </w:pPr>
          </w:p>
        </w:tc>
        <w:tc>
          <w:tcPr>
            <w:tcW w:w="600" w:type="dxa"/>
            <w:tcBorders>
              <w:top w:val="nil"/>
              <w:left w:val="nil"/>
              <w:bottom w:val="single" w:sz="4" w:space="0" w:color="0070C0"/>
              <w:right w:val="single" w:sz="4" w:space="0" w:color="0070C0"/>
            </w:tcBorders>
            <w:noWrap/>
            <w:vAlign w:val="center"/>
            <w:hideMark/>
          </w:tcPr>
          <w:p w14:paraId="0EFDC8B2"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1452</w:t>
            </w:r>
          </w:p>
        </w:tc>
        <w:tc>
          <w:tcPr>
            <w:tcW w:w="407" w:type="dxa"/>
            <w:tcBorders>
              <w:top w:val="nil"/>
              <w:left w:val="nil"/>
              <w:bottom w:val="single" w:sz="4" w:space="0" w:color="0070C0"/>
              <w:right w:val="single" w:sz="4" w:space="0" w:color="0070C0"/>
            </w:tcBorders>
            <w:noWrap/>
            <w:vAlign w:val="center"/>
            <w:hideMark/>
          </w:tcPr>
          <w:p w14:paraId="390916E7" w14:textId="77777777" w:rsidR="00700E9C" w:rsidRDefault="00700E9C">
            <w:pPr>
              <w:jc w:val="center"/>
              <w:rPr>
                <w:rFonts w:ascii="Arial" w:hAnsi="Arial" w:cs="Arial"/>
                <w:color w:val="000000"/>
                <w:sz w:val="16"/>
                <w:szCs w:val="16"/>
              </w:rPr>
            </w:pPr>
            <w:r>
              <w:rPr>
                <w:rFonts w:ascii="Arial" w:hAnsi="Arial" w:cs="Arial"/>
                <w:color w:val="000000"/>
                <w:sz w:val="16"/>
                <w:szCs w:val="16"/>
              </w:rPr>
              <w:t>478</w:t>
            </w:r>
          </w:p>
        </w:tc>
        <w:tc>
          <w:tcPr>
            <w:tcW w:w="560" w:type="dxa"/>
            <w:tcBorders>
              <w:top w:val="nil"/>
              <w:left w:val="nil"/>
              <w:bottom w:val="single" w:sz="4" w:space="0" w:color="0070C0"/>
              <w:right w:val="single" w:sz="4" w:space="0" w:color="0070C0"/>
            </w:tcBorders>
            <w:noWrap/>
            <w:vAlign w:val="center"/>
            <w:hideMark/>
          </w:tcPr>
          <w:p w14:paraId="2CC06546"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838</w:t>
            </w:r>
          </w:p>
        </w:tc>
        <w:tc>
          <w:tcPr>
            <w:tcW w:w="420" w:type="dxa"/>
            <w:tcBorders>
              <w:top w:val="nil"/>
              <w:left w:val="nil"/>
              <w:bottom w:val="single" w:sz="4" w:space="0" w:color="0070C0"/>
              <w:right w:val="single" w:sz="4" w:space="0" w:color="0070C0"/>
            </w:tcBorders>
            <w:noWrap/>
            <w:vAlign w:val="center"/>
            <w:hideMark/>
          </w:tcPr>
          <w:p w14:paraId="6BFA0199" w14:textId="77777777" w:rsidR="00700E9C" w:rsidRDefault="00700E9C">
            <w:pPr>
              <w:jc w:val="center"/>
              <w:rPr>
                <w:rFonts w:ascii="Arial" w:hAnsi="Arial" w:cs="Arial"/>
                <w:color w:val="000000"/>
                <w:sz w:val="16"/>
                <w:szCs w:val="16"/>
              </w:rPr>
            </w:pPr>
            <w:r>
              <w:rPr>
                <w:rFonts w:ascii="Arial" w:hAnsi="Arial" w:cs="Arial"/>
                <w:color w:val="000000"/>
                <w:sz w:val="16"/>
                <w:szCs w:val="16"/>
              </w:rPr>
              <w:t>273</w:t>
            </w:r>
          </w:p>
        </w:tc>
        <w:tc>
          <w:tcPr>
            <w:tcW w:w="641" w:type="dxa"/>
            <w:tcBorders>
              <w:top w:val="nil"/>
              <w:left w:val="nil"/>
              <w:bottom w:val="single" w:sz="4" w:space="0" w:color="0070C0"/>
              <w:right w:val="single" w:sz="4" w:space="0" w:color="0070C0"/>
            </w:tcBorders>
            <w:noWrap/>
            <w:hideMark/>
          </w:tcPr>
          <w:p w14:paraId="711C3C3F" w14:textId="0F850DF1" w:rsidR="00700E9C" w:rsidRDefault="00700E9C">
            <w:pPr>
              <w:jc w:val="center"/>
              <w:rPr>
                <w:rFonts w:ascii="Arial" w:hAnsi="Arial" w:cs="Arial"/>
                <w:b/>
                <w:bCs/>
                <w:color w:val="000000"/>
                <w:sz w:val="18"/>
                <w:szCs w:val="18"/>
              </w:rPr>
            </w:pPr>
            <w:r w:rsidRPr="00190139">
              <w:rPr>
                <w:rFonts w:ascii="Arial" w:hAnsi="Arial" w:cs="Arial"/>
                <w:b/>
                <w:bCs/>
                <w:color w:val="000000"/>
                <w:sz w:val="18"/>
                <w:szCs w:val="18"/>
              </w:rPr>
              <w:t>---</w:t>
            </w:r>
          </w:p>
        </w:tc>
        <w:tc>
          <w:tcPr>
            <w:tcW w:w="496" w:type="dxa"/>
            <w:tcBorders>
              <w:top w:val="nil"/>
              <w:left w:val="nil"/>
              <w:bottom w:val="single" w:sz="4" w:space="0" w:color="0070C0"/>
              <w:right w:val="single" w:sz="4" w:space="0" w:color="0070C0"/>
            </w:tcBorders>
            <w:noWrap/>
            <w:hideMark/>
          </w:tcPr>
          <w:p w14:paraId="63402BDB" w14:textId="76C33EC8" w:rsidR="00700E9C" w:rsidRDefault="00700E9C">
            <w:pPr>
              <w:jc w:val="center"/>
              <w:rPr>
                <w:rFonts w:ascii="Arial" w:hAnsi="Arial" w:cs="Arial"/>
                <w:color w:val="000000"/>
                <w:sz w:val="16"/>
                <w:szCs w:val="16"/>
              </w:rPr>
            </w:pPr>
            <w:r w:rsidRPr="003A0268">
              <w:rPr>
                <w:rFonts w:ascii="Arial" w:hAnsi="Arial" w:cs="Arial"/>
                <w:color w:val="000000"/>
                <w:sz w:val="16"/>
                <w:szCs w:val="16"/>
              </w:rPr>
              <w:t>--</w:t>
            </w:r>
          </w:p>
        </w:tc>
        <w:tc>
          <w:tcPr>
            <w:tcW w:w="641" w:type="dxa"/>
            <w:tcBorders>
              <w:top w:val="nil"/>
              <w:left w:val="nil"/>
              <w:bottom w:val="single" w:sz="4" w:space="0" w:color="0070C0"/>
              <w:right w:val="single" w:sz="4" w:space="0" w:color="0070C0"/>
            </w:tcBorders>
            <w:noWrap/>
            <w:hideMark/>
          </w:tcPr>
          <w:p w14:paraId="2FDF4AD9" w14:textId="19385FE1" w:rsidR="00700E9C" w:rsidRDefault="00700E9C">
            <w:pPr>
              <w:jc w:val="center"/>
              <w:rPr>
                <w:rFonts w:ascii="Arial" w:hAnsi="Arial" w:cs="Arial"/>
                <w:b/>
                <w:bCs/>
                <w:color w:val="000000"/>
                <w:sz w:val="18"/>
                <w:szCs w:val="18"/>
              </w:rPr>
            </w:pPr>
            <w:r w:rsidRPr="002F15B5">
              <w:rPr>
                <w:rFonts w:ascii="Arial" w:hAnsi="Arial" w:cs="Arial"/>
                <w:b/>
                <w:bCs/>
                <w:color w:val="000000"/>
                <w:sz w:val="18"/>
                <w:szCs w:val="18"/>
              </w:rPr>
              <w:t>---</w:t>
            </w:r>
          </w:p>
        </w:tc>
        <w:tc>
          <w:tcPr>
            <w:tcW w:w="407" w:type="dxa"/>
            <w:tcBorders>
              <w:top w:val="nil"/>
              <w:left w:val="nil"/>
              <w:bottom w:val="single" w:sz="4" w:space="0" w:color="0070C0"/>
              <w:right w:val="single" w:sz="4" w:space="0" w:color="0070C0"/>
            </w:tcBorders>
            <w:noWrap/>
            <w:hideMark/>
          </w:tcPr>
          <w:p w14:paraId="24473BF4" w14:textId="1A75A5E5" w:rsidR="00700E9C" w:rsidRDefault="00700E9C">
            <w:pPr>
              <w:jc w:val="center"/>
              <w:rPr>
                <w:rFonts w:ascii="Arial" w:hAnsi="Arial" w:cs="Arial"/>
                <w:color w:val="000000"/>
                <w:sz w:val="16"/>
                <w:szCs w:val="16"/>
              </w:rPr>
            </w:pPr>
            <w:r w:rsidRPr="00D17730">
              <w:rPr>
                <w:rFonts w:ascii="Arial" w:hAnsi="Arial" w:cs="Arial"/>
                <w:color w:val="000000"/>
                <w:sz w:val="16"/>
                <w:szCs w:val="16"/>
              </w:rPr>
              <w:t>--</w:t>
            </w:r>
          </w:p>
        </w:tc>
        <w:tc>
          <w:tcPr>
            <w:tcW w:w="2280" w:type="dxa"/>
            <w:tcBorders>
              <w:top w:val="nil"/>
              <w:left w:val="nil"/>
              <w:bottom w:val="single" w:sz="4" w:space="0" w:color="0070C0"/>
              <w:right w:val="single" w:sz="4" w:space="0" w:color="0070C0"/>
            </w:tcBorders>
            <w:noWrap/>
            <w:vAlign w:val="center"/>
            <w:hideMark/>
          </w:tcPr>
          <w:p w14:paraId="5BD3C04D" w14:textId="77777777" w:rsidR="00700E9C" w:rsidRDefault="00700E9C">
            <w:pPr>
              <w:jc w:val="center"/>
              <w:rPr>
                <w:rFonts w:ascii="Arial" w:hAnsi="Arial" w:cs="Arial"/>
                <w:color w:val="000000"/>
                <w:sz w:val="16"/>
                <w:szCs w:val="16"/>
              </w:rPr>
            </w:pPr>
            <w:r>
              <w:rPr>
                <w:rFonts w:ascii="Arial" w:hAnsi="Arial" w:cs="Arial"/>
                <w:color w:val="000000"/>
                <w:sz w:val="16"/>
                <w:szCs w:val="16"/>
              </w:rPr>
              <w:t>Ene 04 - Ene 31</w:t>
            </w:r>
          </w:p>
        </w:tc>
      </w:tr>
      <w:tr w:rsidR="00700E9C" w14:paraId="1B63E200" w14:textId="77777777" w:rsidTr="00E92990">
        <w:trPr>
          <w:trHeight w:val="300"/>
        </w:trPr>
        <w:tc>
          <w:tcPr>
            <w:tcW w:w="4120" w:type="dxa"/>
            <w:vMerge/>
            <w:tcBorders>
              <w:top w:val="nil"/>
              <w:left w:val="single" w:sz="4" w:space="0" w:color="0070C0"/>
              <w:bottom w:val="single" w:sz="4" w:space="0" w:color="0070C0"/>
              <w:right w:val="single" w:sz="4" w:space="0" w:color="0070C0"/>
            </w:tcBorders>
            <w:vAlign w:val="center"/>
            <w:hideMark/>
          </w:tcPr>
          <w:p w14:paraId="4414222F" w14:textId="77777777" w:rsidR="00700E9C" w:rsidRDefault="00700E9C">
            <w:pPr>
              <w:rPr>
                <w:rFonts w:ascii="Arial" w:hAnsi="Arial" w:cs="Arial"/>
                <w:b/>
                <w:bCs/>
                <w:color w:val="000000"/>
                <w:sz w:val="18"/>
                <w:szCs w:val="18"/>
              </w:rPr>
            </w:pPr>
          </w:p>
        </w:tc>
        <w:tc>
          <w:tcPr>
            <w:tcW w:w="600" w:type="dxa"/>
            <w:tcBorders>
              <w:top w:val="nil"/>
              <w:left w:val="nil"/>
              <w:bottom w:val="single" w:sz="4" w:space="0" w:color="0070C0"/>
              <w:right w:val="single" w:sz="4" w:space="0" w:color="0070C0"/>
            </w:tcBorders>
            <w:noWrap/>
            <w:vAlign w:val="center"/>
            <w:hideMark/>
          </w:tcPr>
          <w:p w14:paraId="53704EDF"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1469</w:t>
            </w:r>
          </w:p>
        </w:tc>
        <w:tc>
          <w:tcPr>
            <w:tcW w:w="407" w:type="dxa"/>
            <w:tcBorders>
              <w:top w:val="nil"/>
              <w:left w:val="nil"/>
              <w:bottom w:val="single" w:sz="4" w:space="0" w:color="0070C0"/>
              <w:right w:val="single" w:sz="4" w:space="0" w:color="0070C0"/>
            </w:tcBorders>
            <w:noWrap/>
            <w:vAlign w:val="center"/>
            <w:hideMark/>
          </w:tcPr>
          <w:p w14:paraId="168EAD23" w14:textId="77777777" w:rsidR="00700E9C" w:rsidRDefault="00700E9C">
            <w:pPr>
              <w:jc w:val="center"/>
              <w:rPr>
                <w:rFonts w:ascii="Arial" w:hAnsi="Arial" w:cs="Arial"/>
                <w:color w:val="000000"/>
                <w:sz w:val="16"/>
                <w:szCs w:val="16"/>
              </w:rPr>
            </w:pPr>
            <w:r>
              <w:rPr>
                <w:rFonts w:ascii="Arial" w:hAnsi="Arial" w:cs="Arial"/>
                <w:color w:val="000000"/>
                <w:sz w:val="16"/>
                <w:szCs w:val="16"/>
              </w:rPr>
              <w:t>483</w:t>
            </w:r>
          </w:p>
        </w:tc>
        <w:tc>
          <w:tcPr>
            <w:tcW w:w="560" w:type="dxa"/>
            <w:tcBorders>
              <w:top w:val="nil"/>
              <w:left w:val="nil"/>
              <w:bottom w:val="single" w:sz="4" w:space="0" w:color="0070C0"/>
              <w:right w:val="single" w:sz="4" w:space="0" w:color="0070C0"/>
            </w:tcBorders>
            <w:noWrap/>
            <w:vAlign w:val="center"/>
            <w:hideMark/>
          </w:tcPr>
          <w:p w14:paraId="7A94CF4F"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847</w:t>
            </w:r>
          </w:p>
        </w:tc>
        <w:tc>
          <w:tcPr>
            <w:tcW w:w="420" w:type="dxa"/>
            <w:tcBorders>
              <w:top w:val="nil"/>
              <w:left w:val="nil"/>
              <w:bottom w:val="single" w:sz="4" w:space="0" w:color="0070C0"/>
              <w:right w:val="single" w:sz="4" w:space="0" w:color="0070C0"/>
            </w:tcBorders>
            <w:noWrap/>
            <w:vAlign w:val="center"/>
            <w:hideMark/>
          </w:tcPr>
          <w:p w14:paraId="39E2015C" w14:textId="77777777" w:rsidR="00700E9C" w:rsidRDefault="00700E9C">
            <w:pPr>
              <w:jc w:val="center"/>
              <w:rPr>
                <w:rFonts w:ascii="Arial" w:hAnsi="Arial" w:cs="Arial"/>
                <w:color w:val="000000"/>
                <w:sz w:val="16"/>
                <w:szCs w:val="16"/>
              </w:rPr>
            </w:pPr>
            <w:r>
              <w:rPr>
                <w:rFonts w:ascii="Arial" w:hAnsi="Arial" w:cs="Arial"/>
                <w:color w:val="000000"/>
                <w:sz w:val="16"/>
                <w:szCs w:val="16"/>
              </w:rPr>
              <w:t>276</w:t>
            </w:r>
          </w:p>
        </w:tc>
        <w:tc>
          <w:tcPr>
            <w:tcW w:w="641" w:type="dxa"/>
            <w:tcBorders>
              <w:top w:val="nil"/>
              <w:left w:val="nil"/>
              <w:bottom w:val="single" w:sz="4" w:space="0" w:color="0070C0"/>
              <w:right w:val="single" w:sz="4" w:space="0" w:color="0070C0"/>
            </w:tcBorders>
            <w:noWrap/>
            <w:hideMark/>
          </w:tcPr>
          <w:p w14:paraId="2E5B0369" w14:textId="56D78C1D" w:rsidR="00700E9C" w:rsidRDefault="00700E9C">
            <w:pPr>
              <w:jc w:val="center"/>
              <w:rPr>
                <w:rFonts w:ascii="Arial" w:hAnsi="Arial" w:cs="Arial"/>
                <w:b/>
                <w:bCs/>
                <w:color w:val="000000"/>
                <w:sz w:val="18"/>
                <w:szCs w:val="18"/>
              </w:rPr>
            </w:pPr>
            <w:r w:rsidRPr="00190139">
              <w:rPr>
                <w:rFonts w:ascii="Arial" w:hAnsi="Arial" w:cs="Arial"/>
                <w:b/>
                <w:bCs/>
                <w:color w:val="000000"/>
                <w:sz w:val="18"/>
                <w:szCs w:val="18"/>
              </w:rPr>
              <w:t>---</w:t>
            </w:r>
          </w:p>
        </w:tc>
        <w:tc>
          <w:tcPr>
            <w:tcW w:w="496" w:type="dxa"/>
            <w:tcBorders>
              <w:top w:val="nil"/>
              <w:left w:val="nil"/>
              <w:bottom w:val="single" w:sz="4" w:space="0" w:color="0070C0"/>
              <w:right w:val="single" w:sz="4" w:space="0" w:color="0070C0"/>
            </w:tcBorders>
            <w:noWrap/>
            <w:hideMark/>
          </w:tcPr>
          <w:p w14:paraId="749E9694" w14:textId="020A3FE5" w:rsidR="00700E9C" w:rsidRDefault="00700E9C">
            <w:pPr>
              <w:jc w:val="center"/>
              <w:rPr>
                <w:rFonts w:ascii="Arial" w:hAnsi="Arial" w:cs="Arial"/>
                <w:color w:val="000000"/>
                <w:sz w:val="16"/>
                <w:szCs w:val="16"/>
              </w:rPr>
            </w:pPr>
            <w:r w:rsidRPr="003A0268">
              <w:rPr>
                <w:rFonts w:ascii="Arial" w:hAnsi="Arial" w:cs="Arial"/>
                <w:color w:val="000000"/>
                <w:sz w:val="16"/>
                <w:szCs w:val="16"/>
              </w:rPr>
              <w:t>--</w:t>
            </w:r>
          </w:p>
        </w:tc>
        <w:tc>
          <w:tcPr>
            <w:tcW w:w="641" w:type="dxa"/>
            <w:tcBorders>
              <w:top w:val="nil"/>
              <w:left w:val="nil"/>
              <w:bottom w:val="single" w:sz="4" w:space="0" w:color="0070C0"/>
              <w:right w:val="single" w:sz="4" w:space="0" w:color="0070C0"/>
            </w:tcBorders>
            <w:noWrap/>
            <w:hideMark/>
          </w:tcPr>
          <w:p w14:paraId="030397E4" w14:textId="2BA6C0BD" w:rsidR="00700E9C" w:rsidRDefault="00700E9C">
            <w:pPr>
              <w:jc w:val="center"/>
              <w:rPr>
                <w:rFonts w:ascii="Arial" w:hAnsi="Arial" w:cs="Arial"/>
                <w:b/>
                <w:bCs/>
                <w:color w:val="000000"/>
                <w:sz w:val="18"/>
                <w:szCs w:val="18"/>
              </w:rPr>
            </w:pPr>
            <w:r w:rsidRPr="002F15B5">
              <w:rPr>
                <w:rFonts w:ascii="Arial" w:hAnsi="Arial" w:cs="Arial"/>
                <w:b/>
                <w:bCs/>
                <w:color w:val="000000"/>
                <w:sz w:val="18"/>
                <w:szCs w:val="18"/>
              </w:rPr>
              <w:t>---</w:t>
            </w:r>
          </w:p>
        </w:tc>
        <w:tc>
          <w:tcPr>
            <w:tcW w:w="407" w:type="dxa"/>
            <w:tcBorders>
              <w:top w:val="nil"/>
              <w:left w:val="nil"/>
              <w:bottom w:val="single" w:sz="4" w:space="0" w:color="0070C0"/>
              <w:right w:val="single" w:sz="4" w:space="0" w:color="0070C0"/>
            </w:tcBorders>
            <w:noWrap/>
            <w:hideMark/>
          </w:tcPr>
          <w:p w14:paraId="3BE6BD80" w14:textId="32AC0B2A" w:rsidR="00700E9C" w:rsidRDefault="00700E9C">
            <w:pPr>
              <w:jc w:val="center"/>
              <w:rPr>
                <w:rFonts w:ascii="Arial" w:hAnsi="Arial" w:cs="Arial"/>
                <w:color w:val="000000"/>
                <w:sz w:val="16"/>
                <w:szCs w:val="16"/>
              </w:rPr>
            </w:pPr>
            <w:r w:rsidRPr="00D17730">
              <w:rPr>
                <w:rFonts w:ascii="Arial" w:hAnsi="Arial" w:cs="Arial"/>
                <w:color w:val="000000"/>
                <w:sz w:val="16"/>
                <w:szCs w:val="16"/>
              </w:rPr>
              <w:t>--</w:t>
            </w:r>
          </w:p>
        </w:tc>
        <w:tc>
          <w:tcPr>
            <w:tcW w:w="2280" w:type="dxa"/>
            <w:tcBorders>
              <w:top w:val="nil"/>
              <w:left w:val="nil"/>
              <w:bottom w:val="single" w:sz="4" w:space="0" w:color="0070C0"/>
              <w:right w:val="single" w:sz="4" w:space="0" w:color="0070C0"/>
            </w:tcBorders>
            <w:noWrap/>
            <w:vAlign w:val="center"/>
            <w:hideMark/>
          </w:tcPr>
          <w:p w14:paraId="1E00AFC5" w14:textId="77777777" w:rsidR="00700E9C" w:rsidRDefault="00700E9C">
            <w:pPr>
              <w:jc w:val="center"/>
              <w:rPr>
                <w:rFonts w:ascii="Arial" w:hAnsi="Arial" w:cs="Arial"/>
                <w:color w:val="000000"/>
                <w:sz w:val="16"/>
                <w:szCs w:val="16"/>
              </w:rPr>
            </w:pPr>
            <w:r>
              <w:rPr>
                <w:rFonts w:ascii="Arial" w:hAnsi="Arial" w:cs="Arial"/>
                <w:color w:val="000000"/>
                <w:sz w:val="16"/>
                <w:szCs w:val="16"/>
              </w:rPr>
              <w:t>Feb 01 - Feb 28</w:t>
            </w:r>
          </w:p>
        </w:tc>
      </w:tr>
      <w:tr w:rsidR="00700E9C" w14:paraId="2B88DAE8" w14:textId="77777777" w:rsidTr="00E92990">
        <w:trPr>
          <w:trHeight w:val="300"/>
        </w:trPr>
        <w:tc>
          <w:tcPr>
            <w:tcW w:w="4120" w:type="dxa"/>
            <w:vMerge/>
            <w:tcBorders>
              <w:top w:val="nil"/>
              <w:left w:val="single" w:sz="4" w:space="0" w:color="0070C0"/>
              <w:bottom w:val="single" w:sz="4" w:space="0" w:color="0070C0"/>
              <w:right w:val="single" w:sz="4" w:space="0" w:color="0070C0"/>
            </w:tcBorders>
            <w:vAlign w:val="center"/>
            <w:hideMark/>
          </w:tcPr>
          <w:p w14:paraId="61E1CDC6" w14:textId="77777777" w:rsidR="00700E9C" w:rsidRDefault="00700E9C">
            <w:pPr>
              <w:rPr>
                <w:rFonts w:ascii="Arial" w:hAnsi="Arial" w:cs="Arial"/>
                <w:b/>
                <w:bCs/>
                <w:color w:val="000000"/>
                <w:sz w:val="18"/>
                <w:szCs w:val="18"/>
              </w:rPr>
            </w:pPr>
          </w:p>
        </w:tc>
        <w:tc>
          <w:tcPr>
            <w:tcW w:w="600" w:type="dxa"/>
            <w:tcBorders>
              <w:top w:val="nil"/>
              <w:left w:val="nil"/>
              <w:bottom w:val="single" w:sz="4" w:space="0" w:color="0070C0"/>
              <w:right w:val="single" w:sz="4" w:space="0" w:color="0070C0"/>
            </w:tcBorders>
            <w:noWrap/>
            <w:vAlign w:val="center"/>
            <w:hideMark/>
          </w:tcPr>
          <w:p w14:paraId="2EA0127A"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1445</w:t>
            </w:r>
          </w:p>
        </w:tc>
        <w:tc>
          <w:tcPr>
            <w:tcW w:w="407" w:type="dxa"/>
            <w:tcBorders>
              <w:top w:val="nil"/>
              <w:left w:val="nil"/>
              <w:bottom w:val="single" w:sz="4" w:space="0" w:color="0070C0"/>
              <w:right w:val="single" w:sz="4" w:space="0" w:color="0070C0"/>
            </w:tcBorders>
            <w:noWrap/>
            <w:vAlign w:val="center"/>
            <w:hideMark/>
          </w:tcPr>
          <w:p w14:paraId="4DF19B3A" w14:textId="77777777" w:rsidR="00700E9C" w:rsidRDefault="00700E9C">
            <w:pPr>
              <w:jc w:val="center"/>
              <w:rPr>
                <w:rFonts w:ascii="Arial" w:hAnsi="Arial" w:cs="Arial"/>
                <w:color w:val="000000"/>
                <w:sz w:val="16"/>
                <w:szCs w:val="16"/>
              </w:rPr>
            </w:pPr>
            <w:r>
              <w:rPr>
                <w:rFonts w:ascii="Arial" w:hAnsi="Arial" w:cs="Arial"/>
                <w:color w:val="000000"/>
                <w:sz w:val="16"/>
                <w:szCs w:val="16"/>
              </w:rPr>
              <w:t>475</w:t>
            </w:r>
          </w:p>
        </w:tc>
        <w:tc>
          <w:tcPr>
            <w:tcW w:w="560" w:type="dxa"/>
            <w:tcBorders>
              <w:top w:val="nil"/>
              <w:left w:val="nil"/>
              <w:bottom w:val="single" w:sz="4" w:space="0" w:color="0070C0"/>
              <w:right w:val="single" w:sz="4" w:space="0" w:color="0070C0"/>
            </w:tcBorders>
            <w:noWrap/>
            <w:vAlign w:val="center"/>
            <w:hideMark/>
          </w:tcPr>
          <w:p w14:paraId="48DCCFCB"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834</w:t>
            </w:r>
          </w:p>
        </w:tc>
        <w:tc>
          <w:tcPr>
            <w:tcW w:w="420" w:type="dxa"/>
            <w:tcBorders>
              <w:top w:val="nil"/>
              <w:left w:val="nil"/>
              <w:bottom w:val="single" w:sz="4" w:space="0" w:color="0070C0"/>
              <w:right w:val="single" w:sz="4" w:space="0" w:color="0070C0"/>
            </w:tcBorders>
            <w:noWrap/>
            <w:vAlign w:val="center"/>
            <w:hideMark/>
          </w:tcPr>
          <w:p w14:paraId="5A1C82C6" w14:textId="77777777" w:rsidR="00700E9C" w:rsidRDefault="00700E9C">
            <w:pPr>
              <w:jc w:val="center"/>
              <w:rPr>
                <w:rFonts w:ascii="Arial" w:hAnsi="Arial" w:cs="Arial"/>
                <w:color w:val="000000"/>
                <w:sz w:val="16"/>
                <w:szCs w:val="16"/>
              </w:rPr>
            </w:pPr>
            <w:r>
              <w:rPr>
                <w:rFonts w:ascii="Arial" w:hAnsi="Arial" w:cs="Arial"/>
                <w:color w:val="000000"/>
                <w:sz w:val="16"/>
                <w:szCs w:val="16"/>
              </w:rPr>
              <w:t>272</w:t>
            </w:r>
          </w:p>
        </w:tc>
        <w:tc>
          <w:tcPr>
            <w:tcW w:w="641" w:type="dxa"/>
            <w:tcBorders>
              <w:top w:val="nil"/>
              <w:left w:val="nil"/>
              <w:bottom w:val="single" w:sz="4" w:space="0" w:color="0070C0"/>
              <w:right w:val="single" w:sz="4" w:space="0" w:color="0070C0"/>
            </w:tcBorders>
            <w:noWrap/>
            <w:hideMark/>
          </w:tcPr>
          <w:p w14:paraId="12D1D294" w14:textId="42A19315" w:rsidR="00700E9C" w:rsidRDefault="00700E9C">
            <w:pPr>
              <w:jc w:val="center"/>
              <w:rPr>
                <w:rFonts w:ascii="Arial" w:hAnsi="Arial" w:cs="Arial"/>
                <w:b/>
                <w:bCs/>
                <w:color w:val="000000"/>
                <w:sz w:val="18"/>
                <w:szCs w:val="18"/>
              </w:rPr>
            </w:pPr>
            <w:r w:rsidRPr="00190139">
              <w:rPr>
                <w:rFonts w:ascii="Arial" w:hAnsi="Arial" w:cs="Arial"/>
                <w:b/>
                <w:bCs/>
                <w:color w:val="000000"/>
                <w:sz w:val="18"/>
                <w:szCs w:val="18"/>
              </w:rPr>
              <w:t>---</w:t>
            </w:r>
          </w:p>
        </w:tc>
        <w:tc>
          <w:tcPr>
            <w:tcW w:w="496" w:type="dxa"/>
            <w:tcBorders>
              <w:top w:val="nil"/>
              <w:left w:val="nil"/>
              <w:bottom w:val="single" w:sz="4" w:space="0" w:color="0070C0"/>
              <w:right w:val="single" w:sz="4" w:space="0" w:color="0070C0"/>
            </w:tcBorders>
            <w:noWrap/>
            <w:hideMark/>
          </w:tcPr>
          <w:p w14:paraId="168839C8" w14:textId="21C03888" w:rsidR="00700E9C" w:rsidRDefault="00700E9C">
            <w:pPr>
              <w:jc w:val="center"/>
              <w:rPr>
                <w:rFonts w:ascii="Arial" w:hAnsi="Arial" w:cs="Arial"/>
                <w:color w:val="000000"/>
                <w:sz w:val="16"/>
                <w:szCs w:val="16"/>
              </w:rPr>
            </w:pPr>
            <w:r w:rsidRPr="003A0268">
              <w:rPr>
                <w:rFonts w:ascii="Arial" w:hAnsi="Arial" w:cs="Arial"/>
                <w:color w:val="000000"/>
                <w:sz w:val="16"/>
                <w:szCs w:val="16"/>
              </w:rPr>
              <w:t>--</w:t>
            </w:r>
          </w:p>
        </w:tc>
        <w:tc>
          <w:tcPr>
            <w:tcW w:w="641" w:type="dxa"/>
            <w:tcBorders>
              <w:top w:val="nil"/>
              <w:left w:val="nil"/>
              <w:bottom w:val="single" w:sz="4" w:space="0" w:color="0070C0"/>
              <w:right w:val="single" w:sz="4" w:space="0" w:color="0070C0"/>
            </w:tcBorders>
            <w:noWrap/>
            <w:hideMark/>
          </w:tcPr>
          <w:p w14:paraId="031D621C" w14:textId="36BFC261" w:rsidR="00700E9C" w:rsidRDefault="00700E9C">
            <w:pPr>
              <w:jc w:val="center"/>
              <w:rPr>
                <w:rFonts w:ascii="Arial" w:hAnsi="Arial" w:cs="Arial"/>
                <w:b/>
                <w:bCs/>
                <w:color w:val="000000"/>
                <w:sz w:val="18"/>
                <w:szCs w:val="18"/>
              </w:rPr>
            </w:pPr>
            <w:r w:rsidRPr="002F15B5">
              <w:rPr>
                <w:rFonts w:ascii="Arial" w:hAnsi="Arial" w:cs="Arial"/>
                <w:b/>
                <w:bCs/>
                <w:color w:val="000000"/>
                <w:sz w:val="18"/>
                <w:szCs w:val="18"/>
              </w:rPr>
              <w:t>---</w:t>
            </w:r>
          </w:p>
        </w:tc>
        <w:tc>
          <w:tcPr>
            <w:tcW w:w="407" w:type="dxa"/>
            <w:tcBorders>
              <w:top w:val="nil"/>
              <w:left w:val="nil"/>
              <w:bottom w:val="single" w:sz="4" w:space="0" w:color="0070C0"/>
              <w:right w:val="single" w:sz="4" w:space="0" w:color="0070C0"/>
            </w:tcBorders>
            <w:noWrap/>
            <w:hideMark/>
          </w:tcPr>
          <w:p w14:paraId="19498558" w14:textId="48B41BE7" w:rsidR="00700E9C" w:rsidRDefault="00700E9C">
            <w:pPr>
              <w:jc w:val="center"/>
              <w:rPr>
                <w:rFonts w:ascii="Arial" w:hAnsi="Arial" w:cs="Arial"/>
                <w:color w:val="000000"/>
                <w:sz w:val="16"/>
                <w:szCs w:val="16"/>
              </w:rPr>
            </w:pPr>
            <w:r w:rsidRPr="00D17730">
              <w:rPr>
                <w:rFonts w:ascii="Arial" w:hAnsi="Arial" w:cs="Arial"/>
                <w:color w:val="000000"/>
                <w:sz w:val="16"/>
                <w:szCs w:val="16"/>
              </w:rPr>
              <w:t>--</w:t>
            </w:r>
          </w:p>
        </w:tc>
        <w:tc>
          <w:tcPr>
            <w:tcW w:w="2280" w:type="dxa"/>
            <w:tcBorders>
              <w:top w:val="nil"/>
              <w:left w:val="nil"/>
              <w:bottom w:val="single" w:sz="4" w:space="0" w:color="0070C0"/>
              <w:right w:val="single" w:sz="4" w:space="0" w:color="0070C0"/>
            </w:tcBorders>
            <w:noWrap/>
            <w:vAlign w:val="center"/>
            <w:hideMark/>
          </w:tcPr>
          <w:p w14:paraId="348D4B27" w14:textId="77777777" w:rsidR="00700E9C" w:rsidRDefault="00700E9C">
            <w:pPr>
              <w:jc w:val="center"/>
              <w:rPr>
                <w:rFonts w:ascii="Arial" w:hAnsi="Arial" w:cs="Arial"/>
                <w:color w:val="000000"/>
                <w:sz w:val="16"/>
                <w:szCs w:val="16"/>
              </w:rPr>
            </w:pPr>
            <w:r>
              <w:rPr>
                <w:rFonts w:ascii="Arial" w:hAnsi="Arial" w:cs="Arial"/>
                <w:color w:val="000000"/>
                <w:sz w:val="16"/>
                <w:szCs w:val="16"/>
              </w:rPr>
              <w:t>Mar 01 - Mar 31</w:t>
            </w:r>
          </w:p>
        </w:tc>
      </w:tr>
      <w:tr w:rsidR="00700E9C" w14:paraId="0D02F541" w14:textId="77777777" w:rsidTr="00E92990">
        <w:trPr>
          <w:trHeight w:val="300"/>
        </w:trPr>
        <w:tc>
          <w:tcPr>
            <w:tcW w:w="4120" w:type="dxa"/>
            <w:vMerge/>
            <w:tcBorders>
              <w:top w:val="nil"/>
              <w:left w:val="single" w:sz="4" w:space="0" w:color="0070C0"/>
              <w:bottom w:val="single" w:sz="4" w:space="0" w:color="0070C0"/>
              <w:right w:val="single" w:sz="4" w:space="0" w:color="0070C0"/>
            </w:tcBorders>
            <w:vAlign w:val="center"/>
            <w:hideMark/>
          </w:tcPr>
          <w:p w14:paraId="3C42B18D" w14:textId="77777777" w:rsidR="00700E9C" w:rsidRDefault="00700E9C">
            <w:pPr>
              <w:rPr>
                <w:rFonts w:ascii="Arial" w:hAnsi="Arial" w:cs="Arial"/>
                <w:b/>
                <w:bCs/>
                <w:color w:val="000000"/>
                <w:sz w:val="18"/>
                <w:szCs w:val="18"/>
              </w:rPr>
            </w:pPr>
          </w:p>
        </w:tc>
        <w:tc>
          <w:tcPr>
            <w:tcW w:w="600" w:type="dxa"/>
            <w:tcBorders>
              <w:top w:val="nil"/>
              <w:left w:val="nil"/>
              <w:bottom w:val="single" w:sz="4" w:space="0" w:color="0070C0"/>
              <w:right w:val="single" w:sz="4" w:space="0" w:color="0070C0"/>
            </w:tcBorders>
            <w:noWrap/>
            <w:vAlign w:val="center"/>
            <w:hideMark/>
          </w:tcPr>
          <w:p w14:paraId="65A23BB2"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1379</w:t>
            </w:r>
          </w:p>
        </w:tc>
        <w:tc>
          <w:tcPr>
            <w:tcW w:w="407" w:type="dxa"/>
            <w:tcBorders>
              <w:top w:val="nil"/>
              <w:left w:val="nil"/>
              <w:bottom w:val="single" w:sz="4" w:space="0" w:color="0070C0"/>
              <w:right w:val="single" w:sz="4" w:space="0" w:color="0070C0"/>
            </w:tcBorders>
            <w:noWrap/>
            <w:vAlign w:val="center"/>
            <w:hideMark/>
          </w:tcPr>
          <w:p w14:paraId="1BD914D3" w14:textId="77777777" w:rsidR="00700E9C" w:rsidRDefault="00700E9C">
            <w:pPr>
              <w:jc w:val="center"/>
              <w:rPr>
                <w:rFonts w:ascii="Arial" w:hAnsi="Arial" w:cs="Arial"/>
                <w:color w:val="000000"/>
                <w:sz w:val="16"/>
                <w:szCs w:val="16"/>
              </w:rPr>
            </w:pPr>
            <w:r>
              <w:rPr>
                <w:rFonts w:ascii="Arial" w:hAnsi="Arial" w:cs="Arial"/>
                <w:color w:val="000000"/>
                <w:sz w:val="16"/>
                <w:szCs w:val="16"/>
              </w:rPr>
              <w:t>453</w:t>
            </w:r>
          </w:p>
        </w:tc>
        <w:tc>
          <w:tcPr>
            <w:tcW w:w="560" w:type="dxa"/>
            <w:tcBorders>
              <w:top w:val="nil"/>
              <w:left w:val="nil"/>
              <w:bottom w:val="single" w:sz="4" w:space="0" w:color="0070C0"/>
              <w:right w:val="single" w:sz="4" w:space="0" w:color="0070C0"/>
            </w:tcBorders>
            <w:noWrap/>
            <w:vAlign w:val="center"/>
            <w:hideMark/>
          </w:tcPr>
          <w:p w14:paraId="7200B179"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796</w:t>
            </w:r>
          </w:p>
        </w:tc>
        <w:tc>
          <w:tcPr>
            <w:tcW w:w="420" w:type="dxa"/>
            <w:tcBorders>
              <w:top w:val="nil"/>
              <w:left w:val="nil"/>
              <w:bottom w:val="single" w:sz="4" w:space="0" w:color="0070C0"/>
              <w:right w:val="single" w:sz="4" w:space="0" w:color="0070C0"/>
            </w:tcBorders>
            <w:noWrap/>
            <w:vAlign w:val="center"/>
            <w:hideMark/>
          </w:tcPr>
          <w:p w14:paraId="1FA57275" w14:textId="77777777" w:rsidR="00700E9C" w:rsidRDefault="00700E9C">
            <w:pPr>
              <w:jc w:val="center"/>
              <w:rPr>
                <w:rFonts w:ascii="Arial" w:hAnsi="Arial" w:cs="Arial"/>
                <w:color w:val="000000"/>
                <w:sz w:val="16"/>
                <w:szCs w:val="16"/>
              </w:rPr>
            </w:pPr>
            <w:r>
              <w:rPr>
                <w:rFonts w:ascii="Arial" w:hAnsi="Arial" w:cs="Arial"/>
                <w:color w:val="000000"/>
                <w:sz w:val="16"/>
                <w:szCs w:val="16"/>
              </w:rPr>
              <w:t>259</w:t>
            </w:r>
          </w:p>
        </w:tc>
        <w:tc>
          <w:tcPr>
            <w:tcW w:w="641" w:type="dxa"/>
            <w:tcBorders>
              <w:top w:val="nil"/>
              <w:left w:val="nil"/>
              <w:bottom w:val="single" w:sz="4" w:space="0" w:color="0070C0"/>
              <w:right w:val="single" w:sz="4" w:space="0" w:color="0070C0"/>
            </w:tcBorders>
            <w:noWrap/>
            <w:hideMark/>
          </w:tcPr>
          <w:p w14:paraId="2924C3F4" w14:textId="179ED618" w:rsidR="00700E9C" w:rsidRDefault="00700E9C">
            <w:pPr>
              <w:jc w:val="center"/>
              <w:rPr>
                <w:rFonts w:ascii="Arial" w:hAnsi="Arial" w:cs="Arial"/>
                <w:b/>
                <w:bCs/>
                <w:color w:val="000000"/>
                <w:sz w:val="18"/>
                <w:szCs w:val="18"/>
              </w:rPr>
            </w:pPr>
            <w:r w:rsidRPr="00190139">
              <w:rPr>
                <w:rFonts w:ascii="Arial" w:hAnsi="Arial" w:cs="Arial"/>
                <w:b/>
                <w:bCs/>
                <w:color w:val="000000"/>
                <w:sz w:val="18"/>
                <w:szCs w:val="18"/>
              </w:rPr>
              <w:t>---</w:t>
            </w:r>
          </w:p>
        </w:tc>
        <w:tc>
          <w:tcPr>
            <w:tcW w:w="496" w:type="dxa"/>
            <w:tcBorders>
              <w:top w:val="nil"/>
              <w:left w:val="nil"/>
              <w:bottom w:val="single" w:sz="4" w:space="0" w:color="0070C0"/>
              <w:right w:val="single" w:sz="4" w:space="0" w:color="0070C0"/>
            </w:tcBorders>
            <w:noWrap/>
            <w:hideMark/>
          </w:tcPr>
          <w:p w14:paraId="027E2C21" w14:textId="10AE28EE" w:rsidR="00700E9C" w:rsidRDefault="00700E9C">
            <w:pPr>
              <w:jc w:val="center"/>
              <w:rPr>
                <w:rFonts w:ascii="Arial" w:hAnsi="Arial" w:cs="Arial"/>
                <w:color w:val="000000"/>
                <w:sz w:val="16"/>
                <w:szCs w:val="16"/>
              </w:rPr>
            </w:pPr>
            <w:r w:rsidRPr="003A0268">
              <w:rPr>
                <w:rFonts w:ascii="Arial" w:hAnsi="Arial" w:cs="Arial"/>
                <w:color w:val="000000"/>
                <w:sz w:val="16"/>
                <w:szCs w:val="16"/>
              </w:rPr>
              <w:t>--</w:t>
            </w:r>
          </w:p>
        </w:tc>
        <w:tc>
          <w:tcPr>
            <w:tcW w:w="641" w:type="dxa"/>
            <w:tcBorders>
              <w:top w:val="nil"/>
              <w:left w:val="nil"/>
              <w:bottom w:val="single" w:sz="4" w:space="0" w:color="0070C0"/>
              <w:right w:val="single" w:sz="4" w:space="0" w:color="0070C0"/>
            </w:tcBorders>
            <w:noWrap/>
            <w:hideMark/>
          </w:tcPr>
          <w:p w14:paraId="3D6FA237" w14:textId="5252D05E" w:rsidR="00700E9C" w:rsidRDefault="00700E9C">
            <w:pPr>
              <w:jc w:val="center"/>
              <w:rPr>
                <w:rFonts w:ascii="Arial" w:hAnsi="Arial" w:cs="Arial"/>
                <w:b/>
                <w:bCs/>
                <w:color w:val="000000"/>
                <w:sz w:val="18"/>
                <w:szCs w:val="18"/>
              </w:rPr>
            </w:pPr>
            <w:r w:rsidRPr="002F15B5">
              <w:rPr>
                <w:rFonts w:ascii="Arial" w:hAnsi="Arial" w:cs="Arial"/>
                <w:b/>
                <w:bCs/>
                <w:color w:val="000000"/>
                <w:sz w:val="18"/>
                <w:szCs w:val="18"/>
              </w:rPr>
              <w:t>---</w:t>
            </w:r>
          </w:p>
        </w:tc>
        <w:tc>
          <w:tcPr>
            <w:tcW w:w="407" w:type="dxa"/>
            <w:tcBorders>
              <w:top w:val="nil"/>
              <w:left w:val="nil"/>
              <w:bottom w:val="single" w:sz="4" w:space="0" w:color="0070C0"/>
              <w:right w:val="single" w:sz="4" w:space="0" w:color="0070C0"/>
            </w:tcBorders>
            <w:noWrap/>
            <w:hideMark/>
          </w:tcPr>
          <w:p w14:paraId="7EAEE29C" w14:textId="3AA963CB" w:rsidR="00700E9C" w:rsidRDefault="00700E9C">
            <w:pPr>
              <w:jc w:val="center"/>
              <w:rPr>
                <w:rFonts w:ascii="Arial" w:hAnsi="Arial" w:cs="Arial"/>
                <w:color w:val="000000"/>
                <w:sz w:val="16"/>
                <w:szCs w:val="16"/>
              </w:rPr>
            </w:pPr>
            <w:r w:rsidRPr="00D17730">
              <w:rPr>
                <w:rFonts w:ascii="Arial" w:hAnsi="Arial" w:cs="Arial"/>
                <w:color w:val="000000"/>
                <w:sz w:val="16"/>
                <w:szCs w:val="16"/>
              </w:rPr>
              <w:t>--</w:t>
            </w:r>
          </w:p>
        </w:tc>
        <w:tc>
          <w:tcPr>
            <w:tcW w:w="2280" w:type="dxa"/>
            <w:tcBorders>
              <w:top w:val="nil"/>
              <w:left w:val="nil"/>
              <w:bottom w:val="single" w:sz="4" w:space="0" w:color="0070C0"/>
              <w:right w:val="single" w:sz="4" w:space="0" w:color="0070C0"/>
            </w:tcBorders>
            <w:noWrap/>
            <w:vAlign w:val="center"/>
            <w:hideMark/>
          </w:tcPr>
          <w:p w14:paraId="16386838" w14:textId="77777777" w:rsidR="00700E9C" w:rsidRDefault="00700E9C">
            <w:pPr>
              <w:jc w:val="center"/>
              <w:rPr>
                <w:rFonts w:ascii="Arial" w:hAnsi="Arial" w:cs="Arial"/>
                <w:color w:val="000000"/>
                <w:sz w:val="16"/>
                <w:szCs w:val="16"/>
              </w:rPr>
            </w:pPr>
            <w:r>
              <w:rPr>
                <w:rFonts w:ascii="Arial" w:hAnsi="Arial" w:cs="Arial"/>
                <w:color w:val="000000"/>
                <w:sz w:val="16"/>
                <w:szCs w:val="16"/>
              </w:rPr>
              <w:t>Abr 01 - Abr 30</w:t>
            </w:r>
          </w:p>
        </w:tc>
      </w:tr>
      <w:tr w:rsidR="00700E9C" w14:paraId="7510FB70" w14:textId="77777777" w:rsidTr="00E92990">
        <w:trPr>
          <w:trHeight w:val="300"/>
        </w:trPr>
        <w:tc>
          <w:tcPr>
            <w:tcW w:w="4120" w:type="dxa"/>
            <w:vMerge/>
            <w:tcBorders>
              <w:top w:val="nil"/>
              <w:left w:val="single" w:sz="4" w:space="0" w:color="0070C0"/>
              <w:bottom w:val="single" w:sz="4" w:space="0" w:color="0070C0"/>
              <w:right w:val="single" w:sz="4" w:space="0" w:color="0070C0"/>
            </w:tcBorders>
            <w:vAlign w:val="center"/>
            <w:hideMark/>
          </w:tcPr>
          <w:p w14:paraId="458767F9" w14:textId="77777777" w:rsidR="00700E9C" w:rsidRDefault="00700E9C">
            <w:pPr>
              <w:rPr>
                <w:rFonts w:ascii="Arial" w:hAnsi="Arial" w:cs="Arial"/>
                <w:b/>
                <w:bCs/>
                <w:color w:val="000000"/>
                <w:sz w:val="18"/>
                <w:szCs w:val="18"/>
              </w:rPr>
            </w:pPr>
          </w:p>
        </w:tc>
        <w:tc>
          <w:tcPr>
            <w:tcW w:w="600" w:type="dxa"/>
            <w:tcBorders>
              <w:top w:val="nil"/>
              <w:left w:val="nil"/>
              <w:bottom w:val="single" w:sz="4" w:space="0" w:color="0070C0"/>
              <w:right w:val="single" w:sz="4" w:space="0" w:color="0070C0"/>
            </w:tcBorders>
            <w:noWrap/>
            <w:vAlign w:val="center"/>
            <w:hideMark/>
          </w:tcPr>
          <w:p w14:paraId="76AC9F7C"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1276</w:t>
            </w:r>
          </w:p>
        </w:tc>
        <w:tc>
          <w:tcPr>
            <w:tcW w:w="407" w:type="dxa"/>
            <w:tcBorders>
              <w:top w:val="nil"/>
              <w:left w:val="nil"/>
              <w:bottom w:val="single" w:sz="4" w:space="0" w:color="0070C0"/>
              <w:right w:val="single" w:sz="4" w:space="0" w:color="0070C0"/>
            </w:tcBorders>
            <w:noWrap/>
            <w:vAlign w:val="center"/>
            <w:hideMark/>
          </w:tcPr>
          <w:p w14:paraId="576F44B1" w14:textId="77777777" w:rsidR="00700E9C" w:rsidRDefault="00700E9C">
            <w:pPr>
              <w:jc w:val="center"/>
              <w:rPr>
                <w:rFonts w:ascii="Arial" w:hAnsi="Arial" w:cs="Arial"/>
                <w:color w:val="000000"/>
                <w:sz w:val="16"/>
                <w:szCs w:val="16"/>
              </w:rPr>
            </w:pPr>
            <w:r>
              <w:rPr>
                <w:rFonts w:ascii="Arial" w:hAnsi="Arial" w:cs="Arial"/>
                <w:color w:val="000000"/>
                <w:sz w:val="16"/>
                <w:szCs w:val="16"/>
              </w:rPr>
              <w:t>419</w:t>
            </w:r>
          </w:p>
        </w:tc>
        <w:tc>
          <w:tcPr>
            <w:tcW w:w="560" w:type="dxa"/>
            <w:tcBorders>
              <w:top w:val="nil"/>
              <w:left w:val="nil"/>
              <w:bottom w:val="single" w:sz="4" w:space="0" w:color="0070C0"/>
              <w:right w:val="single" w:sz="4" w:space="0" w:color="0070C0"/>
            </w:tcBorders>
            <w:noWrap/>
            <w:vAlign w:val="center"/>
            <w:hideMark/>
          </w:tcPr>
          <w:p w14:paraId="62AB22AD"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737</w:t>
            </w:r>
          </w:p>
        </w:tc>
        <w:tc>
          <w:tcPr>
            <w:tcW w:w="420" w:type="dxa"/>
            <w:tcBorders>
              <w:top w:val="nil"/>
              <w:left w:val="nil"/>
              <w:bottom w:val="single" w:sz="4" w:space="0" w:color="0070C0"/>
              <w:right w:val="single" w:sz="4" w:space="0" w:color="0070C0"/>
            </w:tcBorders>
            <w:noWrap/>
            <w:vAlign w:val="center"/>
            <w:hideMark/>
          </w:tcPr>
          <w:p w14:paraId="5A5E21A9" w14:textId="77777777" w:rsidR="00700E9C" w:rsidRDefault="00700E9C">
            <w:pPr>
              <w:jc w:val="center"/>
              <w:rPr>
                <w:rFonts w:ascii="Arial" w:hAnsi="Arial" w:cs="Arial"/>
                <w:color w:val="000000"/>
                <w:sz w:val="16"/>
                <w:szCs w:val="16"/>
              </w:rPr>
            </w:pPr>
            <w:r>
              <w:rPr>
                <w:rFonts w:ascii="Arial" w:hAnsi="Arial" w:cs="Arial"/>
                <w:color w:val="000000"/>
                <w:sz w:val="16"/>
                <w:szCs w:val="16"/>
              </w:rPr>
              <w:t>239</w:t>
            </w:r>
          </w:p>
        </w:tc>
        <w:tc>
          <w:tcPr>
            <w:tcW w:w="641" w:type="dxa"/>
            <w:tcBorders>
              <w:top w:val="nil"/>
              <w:left w:val="nil"/>
              <w:bottom w:val="single" w:sz="4" w:space="0" w:color="0070C0"/>
              <w:right w:val="single" w:sz="4" w:space="0" w:color="0070C0"/>
            </w:tcBorders>
            <w:noWrap/>
            <w:hideMark/>
          </w:tcPr>
          <w:p w14:paraId="683E2FED" w14:textId="58F5840E" w:rsidR="00700E9C" w:rsidRDefault="00700E9C">
            <w:pPr>
              <w:jc w:val="center"/>
              <w:rPr>
                <w:rFonts w:ascii="Arial" w:hAnsi="Arial" w:cs="Arial"/>
                <w:b/>
                <w:bCs/>
                <w:color w:val="000000"/>
                <w:sz w:val="18"/>
                <w:szCs w:val="18"/>
              </w:rPr>
            </w:pPr>
            <w:r w:rsidRPr="00190139">
              <w:rPr>
                <w:rFonts w:ascii="Arial" w:hAnsi="Arial" w:cs="Arial"/>
                <w:b/>
                <w:bCs/>
                <w:color w:val="000000"/>
                <w:sz w:val="18"/>
                <w:szCs w:val="18"/>
              </w:rPr>
              <w:t>---</w:t>
            </w:r>
          </w:p>
        </w:tc>
        <w:tc>
          <w:tcPr>
            <w:tcW w:w="496" w:type="dxa"/>
            <w:tcBorders>
              <w:top w:val="nil"/>
              <w:left w:val="nil"/>
              <w:bottom w:val="single" w:sz="4" w:space="0" w:color="0070C0"/>
              <w:right w:val="single" w:sz="4" w:space="0" w:color="0070C0"/>
            </w:tcBorders>
            <w:noWrap/>
            <w:hideMark/>
          </w:tcPr>
          <w:p w14:paraId="34C187A4" w14:textId="316DD07A" w:rsidR="00700E9C" w:rsidRDefault="00700E9C">
            <w:pPr>
              <w:jc w:val="center"/>
              <w:rPr>
                <w:rFonts w:ascii="Arial" w:hAnsi="Arial" w:cs="Arial"/>
                <w:color w:val="000000"/>
                <w:sz w:val="16"/>
                <w:szCs w:val="16"/>
              </w:rPr>
            </w:pPr>
            <w:r w:rsidRPr="003A0268">
              <w:rPr>
                <w:rFonts w:ascii="Arial" w:hAnsi="Arial" w:cs="Arial"/>
                <w:color w:val="000000"/>
                <w:sz w:val="16"/>
                <w:szCs w:val="16"/>
              </w:rPr>
              <w:t>--</w:t>
            </w:r>
          </w:p>
        </w:tc>
        <w:tc>
          <w:tcPr>
            <w:tcW w:w="641" w:type="dxa"/>
            <w:tcBorders>
              <w:top w:val="nil"/>
              <w:left w:val="nil"/>
              <w:bottom w:val="single" w:sz="4" w:space="0" w:color="0070C0"/>
              <w:right w:val="single" w:sz="4" w:space="0" w:color="0070C0"/>
            </w:tcBorders>
            <w:noWrap/>
            <w:hideMark/>
          </w:tcPr>
          <w:p w14:paraId="7F7D71AC" w14:textId="6A445BFE" w:rsidR="00700E9C" w:rsidRDefault="00700E9C">
            <w:pPr>
              <w:jc w:val="center"/>
              <w:rPr>
                <w:rFonts w:ascii="Arial" w:hAnsi="Arial" w:cs="Arial"/>
                <w:b/>
                <w:bCs/>
                <w:color w:val="000000"/>
                <w:sz w:val="18"/>
                <w:szCs w:val="18"/>
              </w:rPr>
            </w:pPr>
            <w:r w:rsidRPr="002F15B5">
              <w:rPr>
                <w:rFonts w:ascii="Arial" w:hAnsi="Arial" w:cs="Arial"/>
                <w:b/>
                <w:bCs/>
                <w:color w:val="000000"/>
                <w:sz w:val="18"/>
                <w:szCs w:val="18"/>
              </w:rPr>
              <w:t>---</w:t>
            </w:r>
          </w:p>
        </w:tc>
        <w:tc>
          <w:tcPr>
            <w:tcW w:w="407" w:type="dxa"/>
            <w:tcBorders>
              <w:top w:val="nil"/>
              <w:left w:val="nil"/>
              <w:bottom w:val="single" w:sz="4" w:space="0" w:color="0070C0"/>
              <w:right w:val="single" w:sz="4" w:space="0" w:color="0070C0"/>
            </w:tcBorders>
            <w:noWrap/>
            <w:hideMark/>
          </w:tcPr>
          <w:p w14:paraId="0A7EBE30" w14:textId="608DF3E5" w:rsidR="00700E9C" w:rsidRDefault="00700E9C">
            <w:pPr>
              <w:jc w:val="center"/>
              <w:rPr>
                <w:rFonts w:ascii="Arial" w:hAnsi="Arial" w:cs="Arial"/>
                <w:color w:val="000000"/>
                <w:sz w:val="16"/>
                <w:szCs w:val="16"/>
              </w:rPr>
            </w:pPr>
            <w:r w:rsidRPr="00D17730">
              <w:rPr>
                <w:rFonts w:ascii="Arial" w:hAnsi="Arial" w:cs="Arial"/>
                <w:color w:val="000000"/>
                <w:sz w:val="16"/>
                <w:szCs w:val="16"/>
              </w:rPr>
              <w:t>--</w:t>
            </w:r>
          </w:p>
        </w:tc>
        <w:tc>
          <w:tcPr>
            <w:tcW w:w="2280" w:type="dxa"/>
            <w:tcBorders>
              <w:top w:val="nil"/>
              <w:left w:val="nil"/>
              <w:bottom w:val="single" w:sz="4" w:space="0" w:color="0070C0"/>
              <w:right w:val="single" w:sz="4" w:space="0" w:color="0070C0"/>
            </w:tcBorders>
            <w:noWrap/>
            <w:vAlign w:val="center"/>
            <w:hideMark/>
          </w:tcPr>
          <w:p w14:paraId="3B52DDBA" w14:textId="77777777" w:rsidR="00700E9C" w:rsidRDefault="00700E9C">
            <w:pPr>
              <w:jc w:val="center"/>
              <w:rPr>
                <w:rFonts w:ascii="Arial" w:hAnsi="Arial" w:cs="Arial"/>
                <w:color w:val="000000"/>
                <w:sz w:val="16"/>
                <w:szCs w:val="16"/>
              </w:rPr>
            </w:pPr>
            <w:r>
              <w:rPr>
                <w:rFonts w:ascii="Arial" w:hAnsi="Arial" w:cs="Arial"/>
                <w:color w:val="000000"/>
                <w:sz w:val="16"/>
                <w:szCs w:val="16"/>
              </w:rPr>
              <w:t>May 01 - Jun 30</w:t>
            </w:r>
          </w:p>
        </w:tc>
      </w:tr>
      <w:tr w:rsidR="00700E9C" w14:paraId="08576993" w14:textId="77777777" w:rsidTr="00E92990">
        <w:trPr>
          <w:trHeight w:val="300"/>
        </w:trPr>
        <w:tc>
          <w:tcPr>
            <w:tcW w:w="4120" w:type="dxa"/>
            <w:vMerge/>
            <w:tcBorders>
              <w:top w:val="nil"/>
              <w:left w:val="single" w:sz="4" w:space="0" w:color="0070C0"/>
              <w:bottom w:val="single" w:sz="4" w:space="0" w:color="0070C0"/>
              <w:right w:val="single" w:sz="4" w:space="0" w:color="0070C0"/>
            </w:tcBorders>
            <w:vAlign w:val="center"/>
            <w:hideMark/>
          </w:tcPr>
          <w:p w14:paraId="278AF3D8" w14:textId="77777777" w:rsidR="00700E9C" w:rsidRDefault="00700E9C">
            <w:pPr>
              <w:rPr>
                <w:rFonts w:ascii="Arial" w:hAnsi="Arial" w:cs="Arial"/>
                <w:b/>
                <w:bCs/>
                <w:color w:val="000000"/>
                <w:sz w:val="18"/>
                <w:szCs w:val="18"/>
              </w:rPr>
            </w:pPr>
          </w:p>
        </w:tc>
        <w:tc>
          <w:tcPr>
            <w:tcW w:w="600" w:type="dxa"/>
            <w:tcBorders>
              <w:top w:val="nil"/>
              <w:left w:val="nil"/>
              <w:bottom w:val="single" w:sz="4" w:space="0" w:color="0070C0"/>
              <w:right w:val="single" w:sz="4" w:space="0" w:color="0070C0"/>
            </w:tcBorders>
            <w:noWrap/>
            <w:vAlign w:val="center"/>
            <w:hideMark/>
          </w:tcPr>
          <w:p w14:paraId="18B97E90"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1256</w:t>
            </w:r>
          </w:p>
        </w:tc>
        <w:tc>
          <w:tcPr>
            <w:tcW w:w="407" w:type="dxa"/>
            <w:tcBorders>
              <w:top w:val="nil"/>
              <w:left w:val="nil"/>
              <w:bottom w:val="single" w:sz="4" w:space="0" w:color="0070C0"/>
              <w:right w:val="single" w:sz="4" w:space="0" w:color="0070C0"/>
            </w:tcBorders>
            <w:noWrap/>
            <w:vAlign w:val="center"/>
            <w:hideMark/>
          </w:tcPr>
          <w:p w14:paraId="1F390CAB" w14:textId="77777777" w:rsidR="00700E9C" w:rsidRDefault="00700E9C">
            <w:pPr>
              <w:jc w:val="center"/>
              <w:rPr>
                <w:rFonts w:ascii="Arial" w:hAnsi="Arial" w:cs="Arial"/>
                <w:color w:val="000000"/>
                <w:sz w:val="16"/>
                <w:szCs w:val="16"/>
              </w:rPr>
            </w:pPr>
            <w:r>
              <w:rPr>
                <w:rFonts w:ascii="Arial" w:hAnsi="Arial" w:cs="Arial"/>
                <w:color w:val="000000"/>
                <w:sz w:val="16"/>
                <w:szCs w:val="16"/>
              </w:rPr>
              <w:t>412</w:t>
            </w:r>
          </w:p>
        </w:tc>
        <w:tc>
          <w:tcPr>
            <w:tcW w:w="560" w:type="dxa"/>
            <w:tcBorders>
              <w:top w:val="nil"/>
              <w:left w:val="nil"/>
              <w:bottom w:val="single" w:sz="4" w:space="0" w:color="0070C0"/>
              <w:right w:val="single" w:sz="4" w:space="0" w:color="0070C0"/>
            </w:tcBorders>
            <w:noWrap/>
            <w:vAlign w:val="center"/>
            <w:hideMark/>
          </w:tcPr>
          <w:p w14:paraId="6AA7B1FE"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726</w:t>
            </w:r>
          </w:p>
        </w:tc>
        <w:tc>
          <w:tcPr>
            <w:tcW w:w="420" w:type="dxa"/>
            <w:tcBorders>
              <w:top w:val="nil"/>
              <w:left w:val="nil"/>
              <w:bottom w:val="single" w:sz="4" w:space="0" w:color="0070C0"/>
              <w:right w:val="single" w:sz="4" w:space="0" w:color="0070C0"/>
            </w:tcBorders>
            <w:noWrap/>
            <w:vAlign w:val="center"/>
            <w:hideMark/>
          </w:tcPr>
          <w:p w14:paraId="3E644E1E" w14:textId="77777777" w:rsidR="00700E9C" w:rsidRDefault="00700E9C">
            <w:pPr>
              <w:jc w:val="center"/>
              <w:rPr>
                <w:rFonts w:ascii="Arial" w:hAnsi="Arial" w:cs="Arial"/>
                <w:color w:val="000000"/>
                <w:sz w:val="16"/>
                <w:szCs w:val="16"/>
              </w:rPr>
            </w:pPr>
            <w:r>
              <w:rPr>
                <w:rFonts w:ascii="Arial" w:hAnsi="Arial" w:cs="Arial"/>
                <w:color w:val="000000"/>
                <w:sz w:val="16"/>
                <w:szCs w:val="16"/>
              </w:rPr>
              <w:t>236</w:t>
            </w:r>
          </w:p>
        </w:tc>
        <w:tc>
          <w:tcPr>
            <w:tcW w:w="641" w:type="dxa"/>
            <w:tcBorders>
              <w:top w:val="nil"/>
              <w:left w:val="nil"/>
              <w:bottom w:val="single" w:sz="4" w:space="0" w:color="0070C0"/>
              <w:right w:val="single" w:sz="4" w:space="0" w:color="0070C0"/>
            </w:tcBorders>
            <w:noWrap/>
            <w:hideMark/>
          </w:tcPr>
          <w:p w14:paraId="29159D81" w14:textId="3E89665B" w:rsidR="00700E9C" w:rsidRDefault="00700E9C">
            <w:pPr>
              <w:jc w:val="center"/>
              <w:rPr>
                <w:rFonts w:ascii="Arial" w:hAnsi="Arial" w:cs="Arial"/>
                <w:b/>
                <w:bCs/>
                <w:color w:val="000000"/>
                <w:sz w:val="18"/>
                <w:szCs w:val="18"/>
              </w:rPr>
            </w:pPr>
            <w:r w:rsidRPr="00190139">
              <w:rPr>
                <w:rFonts w:ascii="Arial" w:hAnsi="Arial" w:cs="Arial"/>
                <w:b/>
                <w:bCs/>
                <w:color w:val="000000"/>
                <w:sz w:val="18"/>
                <w:szCs w:val="18"/>
              </w:rPr>
              <w:t>---</w:t>
            </w:r>
          </w:p>
        </w:tc>
        <w:tc>
          <w:tcPr>
            <w:tcW w:w="496" w:type="dxa"/>
            <w:tcBorders>
              <w:top w:val="nil"/>
              <w:left w:val="nil"/>
              <w:bottom w:val="single" w:sz="4" w:space="0" w:color="0070C0"/>
              <w:right w:val="single" w:sz="4" w:space="0" w:color="0070C0"/>
            </w:tcBorders>
            <w:noWrap/>
            <w:hideMark/>
          </w:tcPr>
          <w:p w14:paraId="3D483814" w14:textId="23FD7A2D" w:rsidR="00700E9C" w:rsidRDefault="00700E9C">
            <w:pPr>
              <w:jc w:val="center"/>
              <w:rPr>
                <w:rFonts w:ascii="Arial" w:hAnsi="Arial" w:cs="Arial"/>
                <w:color w:val="000000"/>
                <w:sz w:val="16"/>
                <w:szCs w:val="16"/>
              </w:rPr>
            </w:pPr>
            <w:r w:rsidRPr="003A0268">
              <w:rPr>
                <w:rFonts w:ascii="Arial" w:hAnsi="Arial" w:cs="Arial"/>
                <w:color w:val="000000"/>
                <w:sz w:val="16"/>
                <w:szCs w:val="16"/>
              </w:rPr>
              <w:t>--</w:t>
            </w:r>
          </w:p>
        </w:tc>
        <w:tc>
          <w:tcPr>
            <w:tcW w:w="641" w:type="dxa"/>
            <w:tcBorders>
              <w:top w:val="nil"/>
              <w:left w:val="nil"/>
              <w:bottom w:val="single" w:sz="4" w:space="0" w:color="0070C0"/>
              <w:right w:val="single" w:sz="4" w:space="0" w:color="0070C0"/>
            </w:tcBorders>
            <w:noWrap/>
            <w:hideMark/>
          </w:tcPr>
          <w:p w14:paraId="169C256B" w14:textId="5BFAA798" w:rsidR="00700E9C" w:rsidRDefault="00700E9C">
            <w:pPr>
              <w:jc w:val="center"/>
              <w:rPr>
                <w:rFonts w:ascii="Arial" w:hAnsi="Arial" w:cs="Arial"/>
                <w:b/>
                <w:bCs/>
                <w:color w:val="000000"/>
                <w:sz w:val="18"/>
                <w:szCs w:val="18"/>
              </w:rPr>
            </w:pPr>
            <w:r w:rsidRPr="002F15B5">
              <w:rPr>
                <w:rFonts w:ascii="Arial" w:hAnsi="Arial" w:cs="Arial"/>
                <w:b/>
                <w:bCs/>
                <w:color w:val="000000"/>
                <w:sz w:val="18"/>
                <w:szCs w:val="18"/>
              </w:rPr>
              <w:t>---</w:t>
            </w:r>
          </w:p>
        </w:tc>
        <w:tc>
          <w:tcPr>
            <w:tcW w:w="407" w:type="dxa"/>
            <w:tcBorders>
              <w:top w:val="nil"/>
              <w:left w:val="nil"/>
              <w:bottom w:val="single" w:sz="4" w:space="0" w:color="0070C0"/>
              <w:right w:val="single" w:sz="4" w:space="0" w:color="0070C0"/>
            </w:tcBorders>
            <w:noWrap/>
            <w:hideMark/>
          </w:tcPr>
          <w:p w14:paraId="7F543EA7" w14:textId="66F9F138" w:rsidR="00700E9C" w:rsidRDefault="00700E9C">
            <w:pPr>
              <w:jc w:val="center"/>
              <w:rPr>
                <w:rFonts w:ascii="Arial" w:hAnsi="Arial" w:cs="Arial"/>
                <w:color w:val="000000"/>
                <w:sz w:val="16"/>
                <w:szCs w:val="16"/>
              </w:rPr>
            </w:pPr>
            <w:r w:rsidRPr="00D17730">
              <w:rPr>
                <w:rFonts w:ascii="Arial" w:hAnsi="Arial" w:cs="Arial"/>
                <w:color w:val="000000"/>
                <w:sz w:val="16"/>
                <w:szCs w:val="16"/>
              </w:rPr>
              <w:t>--</w:t>
            </w:r>
          </w:p>
        </w:tc>
        <w:tc>
          <w:tcPr>
            <w:tcW w:w="2280" w:type="dxa"/>
            <w:tcBorders>
              <w:top w:val="nil"/>
              <w:left w:val="nil"/>
              <w:bottom w:val="single" w:sz="4" w:space="0" w:color="0070C0"/>
              <w:right w:val="single" w:sz="4" w:space="0" w:color="0070C0"/>
            </w:tcBorders>
            <w:noWrap/>
            <w:vAlign w:val="center"/>
            <w:hideMark/>
          </w:tcPr>
          <w:p w14:paraId="5DF48321" w14:textId="77777777" w:rsidR="00700E9C" w:rsidRDefault="00700E9C">
            <w:pPr>
              <w:jc w:val="center"/>
              <w:rPr>
                <w:rFonts w:ascii="Arial" w:hAnsi="Arial" w:cs="Arial"/>
                <w:color w:val="000000"/>
                <w:sz w:val="16"/>
                <w:szCs w:val="16"/>
              </w:rPr>
            </w:pPr>
            <w:r>
              <w:rPr>
                <w:rFonts w:ascii="Arial" w:hAnsi="Arial" w:cs="Arial"/>
                <w:color w:val="000000"/>
                <w:sz w:val="16"/>
                <w:szCs w:val="16"/>
              </w:rPr>
              <w:t>Jul 01 - Jul 31</w:t>
            </w:r>
          </w:p>
        </w:tc>
      </w:tr>
      <w:tr w:rsidR="00700E9C" w14:paraId="0F91BA03" w14:textId="77777777" w:rsidTr="00E92990">
        <w:trPr>
          <w:trHeight w:val="300"/>
        </w:trPr>
        <w:tc>
          <w:tcPr>
            <w:tcW w:w="4120" w:type="dxa"/>
            <w:vMerge/>
            <w:tcBorders>
              <w:top w:val="nil"/>
              <w:left w:val="single" w:sz="4" w:space="0" w:color="0070C0"/>
              <w:bottom w:val="single" w:sz="4" w:space="0" w:color="0070C0"/>
              <w:right w:val="single" w:sz="4" w:space="0" w:color="0070C0"/>
            </w:tcBorders>
            <w:vAlign w:val="center"/>
            <w:hideMark/>
          </w:tcPr>
          <w:p w14:paraId="1C79E50D" w14:textId="77777777" w:rsidR="00700E9C" w:rsidRDefault="00700E9C">
            <w:pPr>
              <w:rPr>
                <w:rFonts w:ascii="Arial" w:hAnsi="Arial" w:cs="Arial"/>
                <w:b/>
                <w:bCs/>
                <w:color w:val="000000"/>
                <w:sz w:val="18"/>
                <w:szCs w:val="18"/>
              </w:rPr>
            </w:pPr>
          </w:p>
        </w:tc>
        <w:tc>
          <w:tcPr>
            <w:tcW w:w="600" w:type="dxa"/>
            <w:tcBorders>
              <w:top w:val="nil"/>
              <w:left w:val="nil"/>
              <w:bottom w:val="single" w:sz="4" w:space="0" w:color="0070C0"/>
              <w:right w:val="single" w:sz="4" w:space="0" w:color="0070C0"/>
            </w:tcBorders>
            <w:noWrap/>
            <w:vAlign w:val="center"/>
            <w:hideMark/>
          </w:tcPr>
          <w:p w14:paraId="0B54E37D"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1156</w:t>
            </w:r>
          </w:p>
        </w:tc>
        <w:tc>
          <w:tcPr>
            <w:tcW w:w="407" w:type="dxa"/>
            <w:tcBorders>
              <w:top w:val="nil"/>
              <w:left w:val="nil"/>
              <w:bottom w:val="single" w:sz="4" w:space="0" w:color="0070C0"/>
              <w:right w:val="single" w:sz="4" w:space="0" w:color="0070C0"/>
            </w:tcBorders>
            <w:noWrap/>
            <w:vAlign w:val="center"/>
            <w:hideMark/>
          </w:tcPr>
          <w:p w14:paraId="52A7FBFD" w14:textId="77777777" w:rsidR="00700E9C" w:rsidRDefault="00700E9C">
            <w:pPr>
              <w:jc w:val="center"/>
              <w:rPr>
                <w:rFonts w:ascii="Arial" w:hAnsi="Arial" w:cs="Arial"/>
                <w:color w:val="000000"/>
                <w:sz w:val="16"/>
                <w:szCs w:val="16"/>
              </w:rPr>
            </w:pPr>
            <w:r>
              <w:rPr>
                <w:rFonts w:ascii="Arial" w:hAnsi="Arial" w:cs="Arial"/>
                <w:color w:val="000000"/>
                <w:sz w:val="16"/>
                <w:szCs w:val="16"/>
              </w:rPr>
              <w:t>379</w:t>
            </w:r>
          </w:p>
        </w:tc>
        <w:tc>
          <w:tcPr>
            <w:tcW w:w="560" w:type="dxa"/>
            <w:tcBorders>
              <w:top w:val="nil"/>
              <w:left w:val="nil"/>
              <w:bottom w:val="single" w:sz="4" w:space="0" w:color="0070C0"/>
              <w:right w:val="single" w:sz="4" w:space="0" w:color="0070C0"/>
            </w:tcBorders>
            <w:noWrap/>
            <w:vAlign w:val="center"/>
            <w:hideMark/>
          </w:tcPr>
          <w:p w14:paraId="117B00FD"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669</w:t>
            </w:r>
          </w:p>
        </w:tc>
        <w:tc>
          <w:tcPr>
            <w:tcW w:w="420" w:type="dxa"/>
            <w:tcBorders>
              <w:top w:val="nil"/>
              <w:left w:val="nil"/>
              <w:bottom w:val="single" w:sz="4" w:space="0" w:color="0070C0"/>
              <w:right w:val="single" w:sz="4" w:space="0" w:color="0070C0"/>
            </w:tcBorders>
            <w:noWrap/>
            <w:vAlign w:val="center"/>
            <w:hideMark/>
          </w:tcPr>
          <w:p w14:paraId="36E1A8DA" w14:textId="77777777" w:rsidR="00700E9C" w:rsidRDefault="00700E9C">
            <w:pPr>
              <w:jc w:val="center"/>
              <w:rPr>
                <w:rFonts w:ascii="Arial" w:hAnsi="Arial" w:cs="Arial"/>
                <w:color w:val="000000"/>
                <w:sz w:val="16"/>
                <w:szCs w:val="16"/>
              </w:rPr>
            </w:pPr>
            <w:r>
              <w:rPr>
                <w:rFonts w:ascii="Arial" w:hAnsi="Arial" w:cs="Arial"/>
                <w:color w:val="000000"/>
                <w:sz w:val="16"/>
                <w:szCs w:val="16"/>
              </w:rPr>
              <w:t>217</w:t>
            </w:r>
          </w:p>
        </w:tc>
        <w:tc>
          <w:tcPr>
            <w:tcW w:w="641" w:type="dxa"/>
            <w:tcBorders>
              <w:top w:val="nil"/>
              <w:left w:val="nil"/>
              <w:bottom w:val="single" w:sz="4" w:space="0" w:color="0070C0"/>
              <w:right w:val="single" w:sz="4" w:space="0" w:color="0070C0"/>
            </w:tcBorders>
            <w:noWrap/>
            <w:hideMark/>
          </w:tcPr>
          <w:p w14:paraId="0A177CDA" w14:textId="072EA22D" w:rsidR="00700E9C" w:rsidRDefault="00700E9C">
            <w:pPr>
              <w:jc w:val="center"/>
              <w:rPr>
                <w:rFonts w:ascii="Arial" w:hAnsi="Arial" w:cs="Arial"/>
                <w:b/>
                <w:bCs/>
                <w:color w:val="000000"/>
                <w:sz w:val="18"/>
                <w:szCs w:val="18"/>
              </w:rPr>
            </w:pPr>
            <w:r w:rsidRPr="00190139">
              <w:rPr>
                <w:rFonts w:ascii="Arial" w:hAnsi="Arial" w:cs="Arial"/>
                <w:b/>
                <w:bCs/>
                <w:color w:val="000000"/>
                <w:sz w:val="18"/>
                <w:szCs w:val="18"/>
              </w:rPr>
              <w:t>---</w:t>
            </w:r>
          </w:p>
        </w:tc>
        <w:tc>
          <w:tcPr>
            <w:tcW w:w="496" w:type="dxa"/>
            <w:tcBorders>
              <w:top w:val="nil"/>
              <w:left w:val="nil"/>
              <w:bottom w:val="single" w:sz="4" w:space="0" w:color="0070C0"/>
              <w:right w:val="single" w:sz="4" w:space="0" w:color="0070C0"/>
            </w:tcBorders>
            <w:noWrap/>
            <w:hideMark/>
          </w:tcPr>
          <w:p w14:paraId="421D7FE0" w14:textId="4094B641" w:rsidR="00700E9C" w:rsidRDefault="00700E9C">
            <w:pPr>
              <w:jc w:val="center"/>
              <w:rPr>
                <w:rFonts w:ascii="Arial" w:hAnsi="Arial" w:cs="Arial"/>
                <w:color w:val="000000"/>
                <w:sz w:val="16"/>
                <w:szCs w:val="16"/>
              </w:rPr>
            </w:pPr>
            <w:r w:rsidRPr="003A0268">
              <w:rPr>
                <w:rFonts w:ascii="Arial" w:hAnsi="Arial" w:cs="Arial"/>
                <w:color w:val="000000"/>
                <w:sz w:val="16"/>
                <w:szCs w:val="16"/>
              </w:rPr>
              <w:t>--</w:t>
            </w:r>
          </w:p>
        </w:tc>
        <w:tc>
          <w:tcPr>
            <w:tcW w:w="641" w:type="dxa"/>
            <w:tcBorders>
              <w:top w:val="nil"/>
              <w:left w:val="nil"/>
              <w:bottom w:val="single" w:sz="4" w:space="0" w:color="0070C0"/>
              <w:right w:val="single" w:sz="4" w:space="0" w:color="0070C0"/>
            </w:tcBorders>
            <w:noWrap/>
            <w:hideMark/>
          </w:tcPr>
          <w:p w14:paraId="00BF9590" w14:textId="2393785C" w:rsidR="00700E9C" w:rsidRDefault="00700E9C">
            <w:pPr>
              <w:jc w:val="center"/>
              <w:rPr>
                <w:rFonts w:ascii="Arial" w:hAnsi="Arial" w:cs="Arial"/>
                <w:b/>
                <w:bCs/>
                <w:color w:val="000000"/>
                <w:sz w:val="18"/>
                <w:szCs w:val="18"/>
              </w:rPr>
            </w:pPr>
            <w:r w:rsidRPr="002F15B5">
              <w:rPr>
                <w:rFonts w:ascii="Arial" w:hAnsi="Arial" w:cs="Arial"/>
                <w:b/>
                <w:bCs/>
                <w:color w:val="000000"/>
                <w:sz w:val="18"/>
                <w:szCs w:val="18"/>
              </w:rPr>
              <w:t>---</w:t>
            </w:r>
          </w:p>
        </w:tc>
        <w:tc>
          <w:tcPr>
            <w:tcW w:w="407" w:type="dxa"/>
            <w:tcBorders>
              <w:top w:val="nil"/>
              <w:left w:val="nil"/>
              <w:bottom w:val="single" w:sz="4" w:space="0" w:color="0070C0"/>
              <w:right w:val="single" w:sz="4" w:space="0" w:color="0070C0"/>
            </w:tcBorders>
            <w:noWrap/>
            <w:hideMark/>
          </w:tcPr>
          <w:p w14:paraId="50D958FA" w14:textId="4CA2D3C9" w:rsidR="00700E9C" w:rsidRDefault="00700E9C">
            <w:pPr>
              <w:jc w:val="center"/>
              <w:rPr>
                <w:rFonts w:ascii="Arial" w:hAnsi="Arial" w:cs="Arial"/>
                <w:color w:val="000000"/>
                <w:sz w:val="16"/>
                <w:szCs w:val="16"/>
              </w:rPr>
            </w:pPr>
            <w:r w:rsidRPr="00D17730">
              <w:rPr>
                <w:rFonts w:ascii="Arial" w:hAnsi="Arial" w:cs="Arial"/>
                <w:color w:val="000000"/>
                <w:sz w:val="16"/>
                <w:szCs w:val="16"/>
              </w:rPr>
              <w:t>--</w:t>
            </w:r>
          </w:p>
        </w:tc>
        <w:tc>
          <w:tcPr>
            <w:tcW w:w="2280" w:type="dxa"/>
            <w:tcBorders>
              <w:top w:val="nil"/>
              <w:left w:val="nil"/>
              <w:bottom w:val="single" w:sz="4" w:space="0" w:color="0070C0"/>
              <w:right w:val="single" w:sz="4" w:space="0" w:color="0070C0"/>
            </w:tcBorders>
            <w:noWrap/>
            <w:vAlign w:val="center"/>
            <w:hideMark/>
          </w:tcPr>
          <w:p w14:paraId="3D375A58" w14:textId="77777777" w:rsidR="00700E9C" w:rsidRDefault="00700E9C">
            <w:pPr>
              <w:jc w:val="center"/>
              <w:rPr>
                <w:rFonts w:ascii="Arial" w:hAnsi="Arial" w:cs="Arial"/>
                <w:color w:val="000000"/>
                <w:sz w:val="16"/>
                <w:szCs w:val="16"/>
              </w:rPr>
            </w:pPr>
            <w:r>
              <w:rPr>
                <w:rFonts w:ascii="Arial" w:hAnsi="Arial" w:cs="Arial"/>
                <w:color w:val="000000"/>
                <w:sz w:val="16"/>
                <w:szCs w:val="16"/>
              </w:rPr>
              <w:t>Ago 01 - Ago 22</w:t>
            </w:r>
          </w:p>
        </w:tc>
      </w:tr>
      <w:tr w:rsidR="00700E9C" w14:paraId="4FE6C5BA" w14:textId="77777777" w:rsidTr="00E92990">
        <w:trPr>
          <w:trHeight w:val="300"/>
        </w:trPr>
        <w:tc>
          <w:tcPr>
            <w:tcW w:w="4120" w:type="dxa"/>
            <w:vMerge/>
            <w:tcBorders>
              <w:top w:val="nil"/>
              <w:left w:val="single" w:sz="4" w:space="0" w:color="0070C0"/>
              <w:bottom w:val="single" w:sz="4" w:space="0" w:color="0070C0"/>
              <w:right w:val="single" w:sz="4" w:space="0" w:color="0070C0"/>
            </w:tcBorders>
            <w:vAlign w:val="center"/>
            <w:hideMark/>
          </w:tcPr>
          <w:p w14:paraId="6499C8F9" w14:textId="77777777" w:rsidR="00700E9C" w:rsidRDefault="00700E9C">
            <w:pPr>
              <w:rPr>
                <w:rFonts w:ascii="Arial" w:hAnsi="Arial" w:cs="Arial"/>
                <w:b/>
                <w:bCs/>
                <w:color w:val="000000"/>
                <w:sz w:val="18"/>
                <w:szCs w:val="18"/>
              </w:rPr>
            </w:pPr>
          </w:p>
        </w:tc>
        <w:tc>
          <w:tcPr>
            <w:tcW w:w="600" w:type="dxa"/>
            <w:tcBorders>
              <w:top w:val="nil"/>
              <w:left w:val="nil"/>
              <w:bottom w:val="single" w:sz="4" w:space="0" w:color="0070C0"/>
              <w:right w:val="single" w:sz="4" w:space="0" w:color="0070C0"/>
            </w:tcBorders>
            <w:noWrap/>
            <w:vAlign w:val="center"/>
            <w:hideMark/>
          </w:tcPr>
          <w:p w14:paraId="7ABFE806"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1090</w:t>
            </w:r>
          </w:p>
        </w:tc>
        <w:tc>
          <w:tcPr>
            <w:tcW w:w="407" w:type="dxa"/>
            <w:tcBorders>
              <w:top w:val="nil"/>
              <w:left w:val="nil"/>
              <w:bottom w:val="single" w:sz="4" w:space="0" w:color="0070C0"/>
              <w:right w:val="single" w:sz="4" w:space="0" w:color="0070C0"/>
            </w:tcBorders>
            <w:noWrap/>
            <w:vAlign w:val="center"/>
            <w:hideMark/>
          </w:tcPr>
          <w:p w14:paraId="2F3519C7" w14:textId="77777777" w:rsidR="00700E9C" w:rsidRDefault="00700E9C">
            <w:pPr>
              <w:jc w:val="center"/>
              <w:rPr>
                <w:rFonts w:ascii="Arial" w:hAnsi="Arial" w:cs="Arial"/>
                <w:color w:val="000000"/>
                <w:sz w:val="16"/>
                <w:szCs w:val="16"/>
              </w:rPr>
            </w:pPr>
            <w:r>
              <w:rPr>
                <w:rFonts w:ascii="Arial" w:hAnsi="Arial" w:cs="Arial"/>
                <w:color w:val="000000"/>
                <w:sz w:val="16"/>
                <w:szCs w:val="16"/>
              </w:rPr>
              <w:t>357</w:t>
            </w:r>
          </w:p>
        </w:tc>
        <w:tc>
          <w:tcPr>
            <w:tcW w:w="560" w:type="dxa"/>
            <w:tcBorders>
              <w:top w:val="nil"/>
              <w:left w:val="nil"/>
              <w:bottom w:val="single" w:sz="4" w:space="0" w:color="0070C0"/>
              <w:right w:val="single" w:sz="4" w:space="0" w:color="0070C0"/>
            </w:tcBorders>
            <w:noWrap/>
            <w:vAlign w:val="center"/>
            <w:hideMark/>
          </w:tcPr>
          <w:p w14:paraId="232ABAD7"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631</w:t>
            </w:r>
          </w:p>
        </w:tc>
        <w:tc>
          <w:tcPr>
            <w:tcW w:w="420" w:type="dxa"/>
            <w:tcBorders>
              <w:top w:val="nil"/>
              <w:left w:val="nil"/>
              <w:bottom w:val="single" w:sz="4" w:space="0" w:color="0070C0"/>
              <w:right w:val="single" w:sz="4" w:space="0" w:color="0070C0"/>
            </w:tcBorders>
            <w:noWrap/>
            <w:vAlign w:val="center"/>
            <w:hideMark/>
          </w:tcPr>
          <w:p w14:paraId="394E91E3" w14:textId="77777777" w:rsidR="00700E9C" w:rsidRDefault="00700E9C">
            <w:pPr>
              <w:jc w:val="center"/>
              <w:rPr>
                <w:rFonts w:ascii="Arial" w:hAnsi="Arial" w:cs="Arial"/>
                <w:color w:val="000000"/>
                <w:sz w:val="16"/>
                <w:szCs w:val="16"/>
              </w:rPr>
            </w:pPr>
            <w:r>
              <w:rPr>
                <w:rFonts w:ascii="Arial" w:hAnsi="Arial" w:cs="Arial"/>
                <w:color w:val="000000"/>
                <w:sz w:val="16"/>
                <w:szCs w:val="16"/>
              </w:rPr>
              <w:t>204</w:t>
            </w:r>
          </w:p>
        </w:tc>
        <w:tc>
          <w:tcPr>
            <w:tcW w:w="641" w:type="dxa"/>
            <w:tcBorders>
              <w:top w:val="nil"/>
              <w:left w:val="nil"/>
              <w:bottom w:val="single" w:sz="4" w:space="0" w:color="0070C0"/>
              <w:right w:val="single" w:sz="4" w:space="0" w:color="0070C0"/>
            </w:tcBorders>
            <w:noWrap/>
            <w:hideMark/>
          </w:tcPr>
          <w:p w14:paraId="163F8BC2" w14:textId="45EB9049" w:rsidR="00700E9C" w:rsidRDefault="00700E9C">
            <w:pPr>
              <w:jc w:val="center"/>
              <w:rPr>
                <w:rFonts w:ascii="Arial" w:hAnsi="Arial" w:cs="Arial"/>
                <w:b/>
                <w:bCs/>
                <w:color w:val="000000"/>
                <w:sz w:val="18"/>
                <w:szCs w:val="18"/>
              </w:rPr>
            </w:pPr>
            <w:r w:rsidRPr="00190139">
              <w:rPr>
                <w:rFonts w:ascii="Arial" w:hAnsi="Arial" w:cs="Arial"/>
                <w:b/>
                <w:bCs/>
                <w:color w:val="000000"/>
                <w:sz w:val="18"/>
                <w:szCs w:val="18"/>
              </w:rPr>
              <w:t>---</w:t>
            </w:r>
          </w:p>
        </w:tc>
        <w:tc>
          <w:tcPr>
            <w:tcW w:w="496" w:type="dxa"/>
            <w:tcBorders>
              <w:top w:val="nil"/>
              <w:left w:val="nil"/>
              <w:bottom w:val="single" w:sz="4" w:space="0" w:color="0070C0"/>
              <w:right w:val="single" w:sz="4" w:space="0" w:color="0070C0"/>
            </w:tcBorders>
            <w:noWrap/>
            <w:hideMark/>
          </w:tcPr>
          <w:p w14:paraId="1EE1403C" w14:textId="14C4417D" w:rsidR="00700E9C" w:rsidRDefault="00700E9C">
            <w:pPr>
              <w:jc w:val="center"/>
              <w:rPr>
                <w:rFonts w:ascii="Arial" w:hAnsi="Arial" w:cs="Arial"/>
                <w:color w:val="000000"/>
                <w:sz w:val="16"/>
                <w:szCs w:val="16"/>
              </w:rPr>
            </w:pPr>
            <w:r w:rsidRPr="003A0268">
              <w:rPr>
                <w:rFonts w:ascii="Arial" w:hAnsi="Arial" w:cs="Arial"/>
                <w:color w:val="000000"/>
                <w:sz w:val="16"/>
                <w:szCs w:val="16"/>
              </w:rPr>
              <w:t>--</w:t>
            </w:r>
          </w:p>
        </w:tc>
        <w:tc>
          <w:tcPr>
            <w:tcW w:w="641" w:type="dxa"/>
            <w:tcBorders>
              <w:top w:val="nil"/>
              <w:left w:val="nil"/>
              <w:bottom w:val="single" w:sz="4" w:space="0" w:color="0070C0"/>
              <w:right w:val="single" w:sz="4" w:space="0" w:color="0070C0"/>
            </w:tcBorders>
            <w:noWrap/>
            <w:hideMark/>
          </w:tcPr>
          <w:p w14:paraId="4269FE76" w14:textId="3983429F" w:rsidR="00700E9C" w:rsidRDefault="00700E9C">
            <w:pPr>
              <w:jc w:val="center"/>
              <w:rPr>
                <w:rFonts w:ascii="Arial" w:hAnsi="Arial" w:cs="Arial"/>
                <w:b/>
                <w:bCs/>
                <w:color w:val="000000"/>
                <w:sz w:val="18"/>
                <w:szCs w:val="18"/>
              </w:rPr>
            </w:pPr>
            <w:r w:rsidRPr="002F15B5">
              <w:rPr>
                <w:rFonts w:ascii="Arial" w:hAnsi="Arial" w:cs="Arial"/>
                <w:b/>
                <w:bCs/>
                <w:color w:val="000000"/>
                <w:sz w:val="18"/>
                <w:szCs w:val="18"/>
              </w:rPr>
              <w:t>---</w:t>
            </w:r>
          </w:p>
        </w:tc>
        <w:tc>
          <w:tcPr>
            <w:tcW w:w="407" w:type="dxa"/>
            <w:tcBorders>
              <w:top w:val="nil"/>
              <w:left w:val="nil"/>
              <w:bottom w:val="single" w:sz="4" w:space="0" w:color="0070C0"/>
              <w:right w:val="single" w:sz="4" w:space="0" w:color="0070C0"/>
            </w:tcBorders>
            <w:noWrap/>
            <w:hideMark/>
          </w:tcPr>
          <w:p w14:paraId="7753C556" w14:textId="280ABA2D" w:rsidR="00700E9C" w:rsidRDefault="00700E9C">
            <w:pPr>
              <w:jc w:val="center"/>
              <w:rPr>
                <w:rFonts w:ascii="Arial" w:hAnsi="Arial" w:cs="Arial"/>
                <w:color w:val="000000"/>
                <w:sz w:val="16"/>
                <w:szCs w:val="16"/>
              </w:rPr>
            </w:pPr>
            <w:r w:rsidRPr="00D17730">
              <w:rPr>
                <w:rFonts w:ascii="Arial" w:hAnsi="Arial" w:cs="Arial"/>
                <w:color w:val="000000"/>
                <w:sz w:val="16"/>
                <w:szCs w:val="16"/>
              </w:rPr>
              <w:t>--</w:t>
            </w:r>
          </w:p>
        </w:tc>
        <w:tc>
          <w:tcPr>
            <w:tcW w:w="2280" w:type="dxa"/>
            <w:tcBorders>
              <w:top w:val="nil"/>
              <w:left w:val="nil"/>
              <w:bottom w:val="single" w:sz="4" w:space="0" w:color="0070C0"/>
              <w:right w:val="single" w:sz="4" w:space="0" w:color="0070C0"/>
            </w:tcBorders>
            <w:noWrap/>
            <w:vAlign w:val="center"/>
            <w:hideMark/>
          </w:tcPr>
          <w:p w14:paraId="63C67797" w14:textId="77777777" w:rsidR="00700E9C" w:rsidRDefault="00700E9C">
            <w:pPr>
              <w:jc w:val="center"/>
              <w:rPr>
                <w:rFonts w:ascii="Arial" w:hAnsi="Arial" w:cs="Arial"/>
                <w:color w:val="000000"/>
                <w:sz w:val="16"/>
                <w:szCs w:val="16"/>
              </w:rPr>
            </w:pPr>
            <w:r>
              <w:rPr>
                <w:rFonts w:ascii="Arial" w:hAnsi="Arial" w:cs="Arial"/>
                <w:color w:val="000000"/>
                <w:sz w:val="16"/>
                <w:szCs w:val="16"/>
              </w:rPr>
              <w:t>Ago 23 - Oct 31</w:t>
            </w:r>
          </w:p>
        </w:tc>
      </w:tr>
      <w:tr w:rsidR="00700E9C" w14:paraId="6D0B8066" w14:textId="77777777" w:rsidTr="00E92990">
        <w:trPr>
          <w:trHeight w:val="300"/>
        </w:trPr>
        <w:tc>
          <w:tcPr>
            <w:tcW w:w="4120" w:type="dxa"/>
            <w:vMerge/>
            <w:tcBorders>
              <w:top w:val="nil"/>
              <w:left w:val="single" w:sz="4" w:space="0" w:color="0070C0"/>
              <w:bottom w:val="single" w:sz="4" w:space="0" w:color="0070C0"/>
              <w:right w:val="single" w:sz="4" w:space="0" w:color="0070C0"/>
            </w:tcBorders>
            <w:vAlign w:val="center"/>
            <w:hideMark/>
          </w:tcPr>
          <w:p w14:paraId="633C63A9" w14:textId="77777777" w:rsidR="00700E9C" w:rsidRDefault="00700E9C">
            <w:pPr>
              <w:rPr>
                <w:rFonts w:ascii="Arial" w:hAnsi="Arial" w:cs="Arial"/>
                <w:b/>
                <w:bCs/>
                <w:color w:val="000000"/>
                <w:sz w:val="18"/>
                <w:szCs w:val="18"/>
              </w:rPr>
            </w:pPr>
          </w:p>
        </w:tc>
        <w:tc>
          <w:tcPr>
            <w:tcW w:w="600" w:type="dxa"/>
            <w:tcBorders>
              <w:top w:val="nil"/>
              <w:left w:val="nil"/>
              <w:bottom w:val="single" w:sz="4" w:space="0" w:color="0070C0"/>
              <w:right w:val="single" w:sz="4" w:space="0" w:color="0070C0"/>
            </w:tcBorders>
            <w:noWrap/>
            <w:vAlign w:val="center"/>
            <w:hideMark/>
          </w:tcPr>
          <w:p w14:paraId="1EC8243C"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1167</w:t>
            </w:r>
          </w:p>
        </w:tc>
        <w:tc>
          <w:tcPr>
            <w:tcW w:w="407" w:type="dxa"/>
            <w:tcBorders>
              <w:top w:val="nil"/>
              <w:left w:val="nil"/>
              <w:bottom w:val="single" w:sz="4" w:space="0" w:color="0070C0"/>
              <w:right w:val="single" w:sz="4" w:space="0" w:color="0070C0"/>
            </w:tcBorders>
            <w:noWrap/>
            <w:vAlign w:val="center"/>
            <w:hideMark/>
          </w:tcPr>
          <w:p w14:paraId="7F22E377" w14:textId="77777777" w:rsidR="00700E9C" w:rsidRDefault="00700E9C">
            <w:pPr>
              <w:jc w:val="center"/>
              <w:rPr>
                <w:rFonts w:ascii="Arial" w:hAnsi="Arial" w:cs="Arial"/>
                <w:color w:val="000000"/>
                <w:sz w:val="16"/>
                <w:szCs w:val="16"/>
              </w:rPr>
            </w:pPr>
            <w:r>
              <w:rPr>
                <w:rFonts w:ascii="Arial" w:hAnsi="Arial" w:cs="Arial"/>
                <w:color w:val="000000"/>
                <w:sz w:val="16"/>
                <w:szCs w:val="16"/>
              </w:rPr>
              <w:t>383</w:t>
            </w:r>
          </w:p>
        </w:tc>
        <w:tc>
          <w:tcPr>
            <w:tcW w:w="560" w:type="dxa"/>
            <w:tcBorders>
              <w:top w:val="nil"/>
              <w:left w:val="nil"/>
              <w:bottom w:val="single" w:sz="4" w:space="0" w:color="0070C0"/>
              <w:right w:val="single" w:sz="4" w:space="0" w:color="0070C0"/>
            </w:tcBorders>
            <w:noWrap/>
            <w:vAlign w:val="center"/>
            <w:hideMark/>
          </w:tcPr>
          <w:p w14:paraId="787D4BFB" w14:textId="77777777" w:rsidR="00700E9C" w:rsidRDefault="00700E9C">
            <w:pPr>
              <w:jc w:val="center"/>
              <w:rPr>
                <w:rFonts w:ascii="Arial" w:hAnsi="Arial" w:cs="Arial"/>
                <w:b/>
                <w:bCs/>
                <w:color w:val="000000"/>
                <w:sz w:val="18"/>
                <w:szCs w:val="18"/>
              </w:rPr>
            </w:pPr>
            <w:r>
              <w:rPr>
                <w:rFonts w:ascii="Arial" w:hAnsi="Arial" w:cs="Arial"/>
                <w:b/>
                <w:bCs/>
                <w:color w:val="000000"/>
                <w:sz w:val="18"/>
                <w:szCs w:val="18"/>
              </w:rPr>
              <w:t>675</w:t>
            </w:r>
          </w:p>
        </w:tc>
        <w:tc>
          <w:tcPr>
            <w:tcW w:w="420" w:type="dxa"/>
            <w:tcBorders>
              <w:top w:val="nil"/>
              <w:left w:val="nil"/>
              <w:bottom w:val="single" w:sz="4" w:space="0" w:color="0070C0"/>
              <w:right w:val="single" w:sz="4" w:space="0" w:color="0070C0"/>
            </w:tcBorders>
            <w:noWrap/>
            <w:vAlign w:val="center"/>
            <w:hideMark/>
          </w:tcPr>
          <w:p w14:paraId="79D8D0D8" w14:textId="77777777" w:rsidR="00700E9C" w:rsidRDefault="00700E9C">
            <w:pPr>
              <w:jc w:val="center"/>
              <w:rPr>
                <w:rFonts w:ascii="Arial" w:hAnsi="Arial" w:cs="Arial"/>
                <w:color w:val="000000"/>
                <w:sz w:val="16"/>
                <w:szCs w:val="16"/>
              </w:rPr>
            </w:pPr>
            <w:r>
              <w:rPr>
                <w:rFonts w:ascii="Arial" w:hAnsi="Arial" w:cs="Arial"/>
                <w:color w:val="000000"/>
                <w:sz w:val="16"/>
                <w:szCs w:val="16"/>
              </w:rPr>
              <w:t>219</w:t>
            </w:r>
          </w:p>
        </w:tc>
        <w:tc>
          <w:tcPr>
            <w:tcW w:w="641" w:type="dxa"/>
            <w:tcBorders>
              <w:top w:val="nil"/>
              <w:left w:val="nil"/>
              <w:bottom w:val="single" w:sz="4" w:space="0" w:color="0070C0"/>
              <w:right w:val="single" w:sz="4" w:space="0" w:color="0070C0"/>
            </w:tcBorders>
            <w:noWrap/>
            <w:hideMark/>
          </w:tcPr>
          <w:p w14:paraId="0DD0E7A2" w14:textId="3B2FBF63" w:rsidR="00700E9C" w:rsidRDefault="00700E9C">
            <w:pPr>
              <w:jc w:val="center"/>
              <w:rPr>
                <w:rFonts w:ascii="Arial" w:hAnsi="Arial" w:cs="Arial"/>
                <w:b/>
                <w:bCs/>
                <w:color w:val="000000"/>
                <w:sz w:val="18"/>
                <w:szCs w:val="18"/>
              </w:rPr>
            </w:pPr>
            <w:r w:rsidRPr="00190139">
              <w:rPr>
                <w:rFonts w:ascii="Arial" w:hAnsi="Arial" w:cs="Arial"/>
                <w:b/>
                <w:bCs/>
                <w:color w:val="000000"/>
                <w:sz w:val="18"/>
                <w:szCs w:val="18"/>
              </w:rPr>
              <w:t>---</w:t>
            </w:r>
          </w:p>
        </w:tc>
        <w:tc>
          <w:tcPr>
            <w:tcW w:w="496" w:type="dxa"/>
            <w:tcBorders>
              <w:top w:val="nil"/>
              <w:left w:val="nil"/>
              <w:bottom w:val="single" w:sz="4" w:space="0" w:color="0070C0"/>
              <w:right w:val="single" w:sz="4" w:space="0" w:color="0070C0"/>
            </w:tcBorders>
            <w:noWrap/>
            <w:hideMark/>
          </w:tcPr>
          <w:p w14:paraId="2252DA64" w14:textId="53F8B2FE" w:rsidR="00700E9C" w:rsidRDefault="00700E9C">
            <w:pPr>
              <w:jc w:val="center"/>
              <w:rPr>
                <w:rFonts w:ascii="Arial" w:hAnsi="Arial" w:cs="Arial"/>
                <w:color w:val="000000"/>
                <w:sz w:val="16"/>
                <w:szCs w:val="16"/>
              </w:rPr>
            </w:pPr>
            <w:r w:rsidRPr="003A0268">
              <w:rPr>
                <w:rFonts w:ascii="Arial" w:hAnsi="Arial" w:cs="Arial"/>
                <w:color w:val="000000"/>
                <w:sz w:val="16"/>
                <w:szCs w:val="16"/>
              </w:rPr>
              <w:t>--</w:t>
            </w:r>
          </w:p>
        </w:tc>
        <w:tc>
          <w:tcPr>
            <w:tcW w:w="641" w:type="dxa"/>
            <w:tcBorders>
              <w:top w:val="nil"/>
              <w:left w:val="nil"/>
              <w:bottom w:val="single" w:sz="4" w:space="0" w:color="0070C0"/>
              <w:right w:val="single" w:sz="4" w:space="0" w:color="0070C0"/>
            </w:tcBorders>
            <w:noWrap/>
            <w:hideMark/>
          </w:tcPr>
          <w:p w14:paraId="5F90EC11" w14:textId="37F604B8" w:rsidR="00700E9C" w:rsidRDefault="00700E9C">
            <w:pPr>
              <w:jc w:val="center"/>
              <w:rPr>
                <w:rFonts w:ascii="Arial" w:hAnsi="Arial" w:cs="Arial"/>
                <w:b/>
                <w:bCs/>
                <w:color w:val="000000"/>
                <w:sz w:val="18"/>
                <w:szCs w:val="18"/>
              </w:rPr>
            </w:pPr>
            <w:r w:rsidRPr="002F15B5">
              <w:rPr>
                <w:rFonts w:ascii="Arial" w:hAnsi="Arial" w:cs="Arial"/>
                <w:b/>
                <w:bCs/>
                <w:color w:val="000000"/>
                <w:sz w:val="18"/>
                <w:szCs w:val="18"/>
              </w:rPr>
              <w:t>---</w:t>
            </w:r>
          </w:p>
        </w:tc>
        <w:tc>
          <w:tcPr>
            <w:tcW w:w="407" w:type="dxa"/>
            <w:tcBorders>
              <w:top w:val="nil"/>
              <w:left w:val="nil"/>
              <w:bottom w:val="single" w:sz="4" w:space="0" w:color="0070C0"/>
              <w:right w:val="single" w:sz="4" w:space="0" w:color="0070C0"/>
            </w:tcBorders>
            <w:noWrap/>
            <w:hideMark/>
          </w:tcPr>
          <w:p w14:paraId="55BD3BCA" w14:textId="774A559A" w:rsidR="00700E9C" w:rsidRDefault="00700E9C">
            <w:pPr>
              <w:jc w:val="center"/>
              <w:rPr>
                <w:rFonts w:ascii="Arial" w:hAnsi="Arial" w:cs="Arial"/>
                <w:color w:val="000000"/>
                <w:sz w:val="16"/>
                <w:szCs w:val="16"/>
              </w:rPr>
            </w:pPr>
            <w:r w:rsidRPr="00D17730">
              <w:rPr>
                <w:rFonts w:ascii="Arial" w:hAnsi="Arial" w:cs="Arial"/>
                <w:color w:val="000000"/>
                <w:sz w:val="16"/>
                <w:szCs w:val="16"/>
              </w:rPr>
              <w:t>--</w:t>
            </w:r>
          </w:p>
        </w:tc>
        <w:tc>
          <w:tcPr>
            <w:tcW w:w="2280" w:type="dxa"/>
            <w:tcBorders>
              <w:top w:val="nil"/>
              <w:left w:val="nil"/>
              <w:bottom w:val="single" w:sz="4" w:space="0" w:color="0070C0"/>
              <w:right w:val="single" w:sz="4" w:space="0" w:color="0070C0"/>
            </w:tcBorders>
            <w:noWrap/>
            <w:vAlign w:val="center"/>
            <w:hideMark/>
          </w:tcPr>
          <w:p w14:paraId="57AB98A3" w14:textId="77777777" w:rsidR="00700E9C" w:rsidRDefault="00700E9C">
            <w:pPr>
              <w:jc w:val="center"/>
              <w:rPr>
                <w:rFonts w:ascii="Arial" w:hAnsi="Arial" w:cs="Arial"/>
                <w:color w:val="000000"/>
                <w:sz w:val="16"/>
                <w:szCs w:val="16"/>
              </w:rPr>
            </w:pPr>
            <w:r>
              <w:rPr>
                <w:rFonts w:ascii="Arial" w:hAnsi="Arial" w:cs="Arial"/>
                <w:color w:val="000000"/>
                <w:sz w:val="16"/>
                <w:szCs w:val="16"/>
              </w:rPr>
              <w:t>Nov 01 - Dic 23</w:t>
            </w:r>
          </w:p>
        </w:tc>
      </w:tr>
    </w:tbl>
    <w:p w14:paraId="00CDD6EE" w14:textId="77777777" w:rsidR="000B775D" w:rsidRDefault="000B775D" w:rsidP="00700E9C">
      <w:pPr>
        <w:pBdr>
          <w:top w:val="nil"/>
          <w:left w:val="nil"/>
          <w:bottom w:val="nil"/>
          <w:right w:val="nil"/>
          <w:between w:val="nil"/>
        </w:pBdr>
        <w:rPr>
          <w:rFonts w:ascii="Arial" w:eastAsia="Arial" w:hAnsi="Arial" w:cs="Arial"/>
          <w:b/>
          <w:color w:val="E36C0A"/>
          <w:sz w:val="22"/>
          <w:szCs w:val="22"/>
        </w:rPr>
      </w:pPr>
    </w:p>
    <w:p w14:paraId="3B20F3C6" w14:textId="3FAD84C6" w:rsidR="000F6CAB" w:rsidRDefault="007618E4">
      <w:pPr>
        <w:pBdr>
          <w:top w:val="nil"/>
          <w:left w:val="nil"/>
          <w:bottom w:val="nil"/>
          <w:right w:val="nil"/>
          <w:between w:val="nil"/>
        </w:pBdr>
        <w:rPr>
          <w:rFonts w:ascii="Arial" w:eastAsia="Arial" w:hAnsi="Arial" w:cs="Arial"/>
          <w:b/>
          <w:color w:val="E36C0A"/>
          <w:sz w:val="22"/>
          <w:szCs w:val="22"/>
        </w:rPr>
      </w:pPr>
      <w:r>
        <w:rPr>
          <w:rFonts w:ascii="Arial" w:eastAsia="Arial" w:hAnsi="Arial" w:cs="Arial"/>
          <w:b/>
          <w:color w:val="E36C0A"/>
          <w:sz w:val="22"/>
          <w:szCs w:val="22"/>
        </w:rPr>
        <w:t>Información General</w:t>
      </w:r>
      <w:r w:rsidR="008762D8">
        <w:rPr>
          <w:rFonts w:ascii="Arial" w:eastAsia="Arial" w:hAnsi="Arial" w:cs="Arial"/>
          <w:b/>
          <w:color w:val="E36C0A"/>
          <w:sz w:val="22"/>
          <w:szCs w:val="22"/>
        </w:rPr>
        <w:t>:</w:t>
      </w:r>
    </w:p>
    <w:p w14:paraId="469C3257" w14:textId="77777777" w:rsidR="00700E9C" w:rsidRPr="00700E9C" w:rsidRDefault="00700E9C" w:rsidP="00700E9C">
      <w:pPr>
        <w:pStyle w:val="Prrafodelista"/>
        <w:numPr>
          <w:ilvl w:val="0"/>
          <w:numId w:val="10"/>
        </w:numPr>
        <w:autoSpaceDE w:val="0"/>
        <w:autoSpaceDN w:val="0"/>
        <w:adjustRightInd w:val="0"/>
        <w:jc w:val="both"/>
        <w:rPr>
          <w:rFonts w:ascii="Arial" w:hAnsi="Arial" w:cs="Arial"/>
          <w:sz w:val="20"/>
          <w:szCs w:val="20"/>
          <w:lang w:val="es-MX"/>
        </w:rPr>
      </w:pPr>
      <w:r w:rsidRPr="00700E9C">
        <w:rPr>
          <w:rFonts w:ascii="Arial" w:hAnsi="Arial" w:cs="Arial"/>
          <w:sz w:val="20"/>
          <w:szCs w:val="20"/>
          <w:lang w:val="es-MX"/>
        </w:rPr>
        <w:t>Comisión 10% del servicio.</w:t>
      </w:r>
    </w:p>
    <w:p w14:paraId="7144038D" w14:textId="77777777" w:rsidR="00700E9C" w:rsidRPr="00700E9C" w:rsidRDefault="00700E9C" w:rsidP="00700E9C">
      <w:pPr>
        <w:pStyle w:val="Prrafodelista"/>
        <w:numPr>
          <w:ilvl w:val="0"/>
          <w:numId w:val="10"/>
        </w:numPr>
        <w:autoSpaceDE w:val="0"/>
        <w:autoSpaceDN w:val="0"/>
        <w:adjustRightInd w:val="0"/>
        <w:jc w:val="both"/>
        <w:rPr>
          <w:rFonts w:ascii="Arial" w:hAnsi="Arial" w:cs="Arial"/>
          <w:sz w:val="20"/>
          <w:szCs w:val="20"/>
          <w:lang w:val="es-MX"/>
        </w:rPr>
      </w:pPr>
      <w:r w:rsidRPr="00700E9C">
        <w:rPr>
          <w:rFonts w:ascii="Arial" w:hAnsi="Arial" w:cs="Arial"/>
          <w:sz w:val="20"/>
          <w:szCs w:val="20"/>
          <w:lang w:val="es-MX"/>
        </w:rPr>
        <w:t>Incentivo $ 5.00 por pasajero adulto  (PAGOS DE INCENTIVOS: Se realizara los días jueves previa coordinación con administración los días lunes, martes y miércoles (pasado los  3 meses quedara sin efecto el cobro -  sin reclamo alguno).</w:t>
      </w:r>
    </w:p>
    <w:p w14:paraId="59493128" w14:textId="77777777" w:rsidR="00700E9C" w:rsidRPr="00700E9C" w:rsidRDefault="00700E9C" w:rsidP="00700E9C">
      <w:pPr>
        <w:pStyle w:val="Prrafodelista"/>
        <w:numPr>
          <w:ilvl w:val="0"/>
          <w:numId w:val="10"/>
        </w:numPr>
        <w:autoSpaceDE w:val="0"/>
        <w:autoSpaceDN w:val="0"/>
        <w:adjustRightInd w:val="0"/>
        <w:jc w:val="both"/>
        <w:rPr>
          <w:rFonts w:ascii="Arial" w:hAnsi="Arial" w:cs="Arial"/>
          <w:sz w:val="20"/>
          <w:szCs w:val="20"/>
          <w:lang w:val="es-MX"/>
        </w:rPr>
      </w:pPr>
      <w:r w:rsidRPr="00700E9C">
        <w:rPr>
          <w:rFonts w:ascii="Arial" w:hAnsi="Arial" w:cs="Arial"/>
          <w:sz w:val="20"/>
          <w:szCs w:val="20"/>
          <w:lang w:val="es-MX"/>
        </w:rPr>
        <w:t>Mínimo 02 pax / Mínimo 03 noches.</w:t>
      </w:r>
    </w:p>
    <w:p w14:paraId="67EFABD0" w14:textId="77777777" w:rsidR="00700E9C" w:rsidRPr="00700E9C" w:rsidRDefault="00700E9C" w:rsidP="00700E9C">
      <w:pPr>
        <w:pStyle w:val="Prrafodelista"/>
        <w:numPr>
          <w:ilvl w:val="0"/>
          <w:numId w:val="10"/>
        </w:numPr>
        <w:autoSpaceDE w:val="0"/>
        <w:autoSpaceDN w:val="0"/>
        <w:adjustRightInd w:val="0"/>
        <w:jc w:val="both"/>
        <w:rPr>
          <w:rFonts w:ascii="Arial" w:hAnsi="Arial" w:cs="Arial"/>
          <w:sz w:val="20"/>
          <w:szCs w:val="20"/>
          <w:lang w:val="es-MX"/>
        </w:rPr>
      </w:pPr>
      <w:r w:rsidRPr="00700E9C">
        <w:rPr>
          <w:rFonts w:ascii="Arial" w:hAnsi="Arial" w:cs="Arial"/>
          <w:sz w:val="20"/>
          <w:szCs w:val="20"/>
          <w:lang w:val="es-MX"/>
        </w:rPr>
        <w:t>Tarifas de chd  aplica de 02 - 12.99 años.</w:t>
      </w:r>
    </w:p>
    <w:p w14:paraId="709F340F" w14:textId="77777777" w:rsidR="00700E9C" w:rsidRPr="00700E9C" w:rsidRDefault="00700E9C" w:rsidP="00700E9C">
      <w:pPr>
        <w:pStyle w:val="Prrafodelista"/>
        <w:numPr>
          <w:ilvl w:val="0"/>
          <w:numId w:val="10"/>
        </w:numPr>
        <w:autoSpaceDE w:val="0"/>
        <w:autoSpaceDN w:val="0"/>
        <w:adjustRightInd w:val="0"/>
        <w:jc w:val="both"/>
        <w:rPr>
          <w:rFonts w:ascii="Arial" w:hAnsi="Arial" w:cs="Arial"/>
          <w:sz w:val="20"/>
          <w:szCs w:val="20"/>
          <w:lang w:val="es-MX"/>
        </w:rPr>
      </w:pPr>
      <w:r w:rsidRPr="00700E9C">
        <w:rPr>
          <w:rFonts w:ascii="Arial" w:hAnsi="Arial" w:cs="Arial"/>
          <w:sz w:val="20"/>
          <w:szCs w:val="20"/>
          <w:lang w:val="es-MX"/>
        </w:rPr>
        <w:t>Bebés de 0 a 1.99 son sin cargo. Cunas disponibles bajo petición. Los bebés cuentan como un pax para la ocupación de la habitación.</w:t>
      </w:r>
    </w:p>
    <w:p w14:paraId="73FD9FF7" w14:textId="4B5F1A69" w:rsidR="00700E9C" w:rsidRPr="00700E9C" w:rsidRDefault="00700E9C" w:rsidP="00700E9C">
      <w:pPr>
        <w:pStyle w:val="Prrafodelista"/>
        <w:numPr>
          <w:ilvl w:val="0"/>
          <w:numId w:val="10"/>
        </w:numPr>
        <w:autoSpaceDE w:val="0"/>
        <w:autoSpaceDN w:val="0"/>
        <w:adjustRightInd w:val="0"/>
        <w:jc w:val="both"/>
        <w:rPr>
          <w:rFonts w:ascii="Arial" w:hAnsi="Arial" w:cs="Arial"/>
          <w:sz w:val="20"/>
          <w:szCs w:val="20"/>
          <w:lang w:val="es-MX"/>
        </w:rPr>
      </w:pPr>
      <w:r w:rsidRPr="00700E9C">
        <w:rPr>
          <w:rFonts w:ascii="Arial" w:hAnsi="Arial" w:cs="Arial"/>
          <w:b/>
          <w:bCs/>
          <w:sz w:val="20"/>
          <w:szCs w:val="20"/>
          <w:lang w:val="es-MX"/>
        </w:rPr>
        <w:t>MAJESTIC ELEGANCE PUNTA CANA:</w:t>
      </w:r>
      <w:r w:rsidRPr="00700E9C">
        <w:rPr>
          <w:rFonts w:ascii="Arial" w:hAnsi="Arial" w:cs="Arial"/>
          <w:b/>
          <w:bCs/>
          <w:sz w:val="20"/>
          <w:szCs w:val="20"/>
          <w:lang w:val="es-MX"/>
        </w:rPr>
        <w:t xml:space="preserve"> </w:t>
      </w:r>
      <w:r w:rsidRPr="00700E9C">
        <w:rPr>
          <w:rFonts w:ascii="Arial" w:hAnsi="Arial" w:cs="Arial"/>
          <w:sz w:val="20"/>
          <w:szCs w:val="20"/>
          <w:lang w:val="es-MX"/>
        </w:rPr>
        <w:t>Jr. Suite with Jacuzzi: Vista jardín o piscina asignada aleatoriamente al cliente, ubicada en todos los pisos, con jacuzzi interior. Ocupación máxima 4 (2AD2CH / 3AD1CH). Cama: 1 king o 2 dobles. 532 pies²</w:t>
      </w:r>
    </w:p>
    <w:p w14:paraId="63EEC3DC" w14:textId="77777777" w:rsidR="00700E9C" w:rsidRPr="00700E9C" w:rsidRDefault="00700E9C" w:rsidP="00700E9C">
      <w:pPr>
        <w:pStyle w:val="Prrafodelista"/>
        <w:numPr>
          <w:ilvl w:val="0"/>
          <w:numId w:val="10"/>
        </w:numPr>
        <w:autoSpaceDE w:val="0"/>
        <w:autoSpaceDN w:val="0"/>
        <w:adjustRightInd w:val="0"/>
        <w:jc w:val="both"/>
        <w:rPr>
          <w:rFonts w:ascii="Arial" w:hAnsi="Arial" w:cs="Arial"/>
          <w:sz w:val="20"/>
          <w:szCs w:val="20"/>
          <w:lang w:val="es-MX"/>
        </w:rPr>
      </w:pPr>
      <w:r w:rsidRPr="00700E9C">
        <w:rPr>
          <w:rFonts w:ascii="Arial" w:hAnsi="Arial" w:cs="Arial"/>
          <w:b/>
          <w:bCs/>
          <w:sz w:val="20"/>
          <w:szCs w:val="20"/>
          <w:lang w:val="es-MX"/>
        </w:rPr>
        <w:t xml:space="preserve">MAJESTIC ELEGANCE CLUB (Adults Only 18+): </w:t>
      </w:r>
      <w:r w:rsidRPr="00700E9C">
        <w:rPr>
          <w:rFonts w:ascii="Arial" w:hAnsi="Arial" w:cs="Arial"/>
          <w:sz w:val="20"/>
          <w:szCs w:val="20"/>
          <w:lang w:val="es-MX"/>
        </w:rPr>
        <w:t>adultos. JR SUITE WITH JACUZZI Vista jardín o piscina, todas las plantas, jacuzzi interior. Ocupación máxima 2 adultos. 1 Cama king Cama con dosel o dos camas dobles. 50 m².</w:t>
      </w:r>
    </w:p>
    <w:p w14:paraId="59DCB5CC" w14:textId="77777777" w:rsidR="00700E9C" w:rsidRPr="00700E9C" w:rsidRDefault="00700E9C" w:rsidP="00700E9C">
      <w:pPr>
        <w:pStyle w:val="Prrafodelista"/>
        <w:numPr>
          <w:ilvl w:val="0"/>
          <w:numId w:val="10"/>
        </w:numPr>
        <w:autoSpaceDE w:val="0"/>
        <w:autoSpaceDN w:val="0"/>
        <w:adjustRightInd w:val="0"/>
        <w:jc w:val="both"/>
        <w:rPr>
          <w:rFonts w:ascii="Arial" w:hAnsi="Arial" w:cs="Arial"/>
          <w:sz w:val="20"/>
          <w:szCs w:val="20"/>
          <w:lang w:val="es-MX"/>
        </w:rPr>
      </w:pPr>
      <w:r w:rsidRPr="00700E9C">
        <w:rPr>
          <w:rFonts w:ascii="Arial" w:hAnsi="Arial" w:cs="Arial"/>
          <w:sz w:val="20"/>
          <w:szCs w:val="20"/>
          <w:lang w:val="es-MX"/>
        </w:rPr>
        <w:lastRenderedPageBreak/>
        <w:t>La estancia mínima es de 3 noches, excepto en Navidad, Año Nuevo y Semana Santa, que aplicará una estancia mínima de 5 noches. (24Dic26-03Ene27) (25Mar2027—28Mar2027).</w:t>
      </w:r>
    </w:p>
    <w:p w14:paraId="03373C03" w14:textId="77777777" w:rsidR="00700E9C" w:rsidRPr="00700E9C" w:rsidRDefault="00700E9C" w:rsidP="00700E9C">
      <w:pPr>
        <w:pStyle w:val="Prrafodelista"/>
        <w:numPr>
          <w:ilvl w:val="0"/>
          <w:numId w:val="10"/>
        </w:numPr>
        <w:autoSpaceDE w:val="0"/>
        <w:autoSpaceDN w:val="0"/>
        <w:adjustRightInd w:val="0"/>
        <w:jc w:val="both"/>
        <w:rPr>
          <w:rFonts w:ascii="Arial" w:hAnsi="Arial" w:cs="Arial"/>
          <w:color w:val="EE0000"/>
          <w:sz w:val="20"/>
          <w:szCs w:val="20"/>
          <w:lang w:val="es-MX"/>
        </w:rPr>
      </w:pPr>
      <w:r w:rsidRPr="00700E9C">
        <w:rPr>
          <w:rFonts w:ascii="Arial" w:hAnsi="Arial" w:cs="Arial"/>
          <w:b/>
          <w:bCs/>
          <w:color w:val="EE0000"/>
          <w:sz w:val="20"/>
          <w:szCs w:val="20"/>
          <w:lang w:val="es-MX"/>
        </w:rPr>
        <w:t>Booking Window/ Periodo para realizar la Reserva:17 DE JULIO AL 31 DE JULIO DE 2026</w:t>
      </w:r>
    </w:p>
    <w:p w14:paraId="7905FDF4" w14:textId="77777777" w:rsidR="00700E9C" w:rsidRPr="00700E9C" w:rsidRDefault="00700E9C" w:rsidP="00700E9C">
      <w:pPr>
        <w:pStyle w:val="Prrafodelista"/>
        <w:numPr>
          <w:ilvl w:val="0"/>
          <w:numId w:val="10"/>
        </w:numPr>
        <w:autoSpaceDE w:val="0"/>
        <w:autoSpaceDN w:val="0"/>
        <w:adjustRightInd w:val="0"/>
        <w:jc w:val="both"/>
        <w:rPr>
          <w:rFonts w:ascii="Arial" w:hAnsi="Arial" w:cs="Arial"/>
          <w:sz w:val="20"/>
          <w:szCs w:val="20"/>
          <w:lang w:val="es-MX"/>
        </w:rPr>
      </w:pPr>
      <w:r w:rsidRPr="00700E9C">
        <w:rPr>
          <w:rFonts w:ascii="Arial" w:hAnsi="Arial" w:cs="Arial"/>
          <w:sz w:val="20"/>
          <w:szCs w:val="20"/>
          <w:lang w:val="es-MX"/>
        </w:rPr>
        <w:t>Código: EBB2</w:t>
      </w:r>
    </w:p>
    <w:p w14:paraId="75EC62B1" w14:textId="77777777" w:rsidR="00700E9C" w:rsidRPr="00700E9C" w:rsidRDefault="00700E9C" w:rsidP="00700E9C">
      <w:pPr>
        <w:pStyle w:val="Prrafodelista"/>
        <w:numPr>
          <w:ilvl w:val="0"/>
          <w:numId w:val="10"/>
        </w:numPr>
        <w:autoSpaceDE w:val="0"/>
        <w:autoSpaceDN w:val="0"/>
        <w:adjustRightInd w:val="0"/>
        <w:jc w:val="both"/>
        <w:rPr>
          <w:rFonts w:ascii="Arial" w:hAnsi="Arial" w:cs="Arial"/>
          <w:sz w:val="20"/>
          <w:szCs w:val="20"/>
          <w:lang w:val="es-MX"/>
        </w:rPr>
      </w:pPr>
      <w:r w:rsidRPr="00700E9C">
        <w:rPr>
          <w:rFonts w:ascii="Arial" w:hAnsi="Arial" w:cs="Arial"/>
          <w:sz w:val="20"/>
          <w:szCs w:val="20"/>
          <w:lang w:val="es-MX"/>
        </w:rPr>
        <w:t>En caso de no presentarse, el hotel se reserva el derecho de cobrar una penalización del 100% de la reserva.</w:t>
      </w:r>
    </w:p>
    <w:p w14:paraId="08930409" w14:textId="77777777" w:rsidR="00700E9C" w:rsidRPr="00700E9C" w:rsidRDefault="00700E9C" w:rsidP="00700E9C">
      <w:pPr>
        <w:pStyle w:val="Prrafodelista"/>
        <w:numPr>
          <w:ilvl w:val="0"/>
          <w:numId w:val="10"/>
        </w:numPr>
        <w:autoSpaceDE w:val="0"/>
        <w:autoSpaceDN w:val="0"/>
        <w:adjustRightInd w:val="0"/>
        <w:jc w:val="both"/>
        <w:rPr>
          <w:rFonts w:ascii="Arial" w:hAnsi="Arial" w:cs="Arial"/>
          <w:sz w:val="20"/>
          <w:szCs w:val="20"/>
          <w:lang w:val="es-MX"/>
        </w:rPr>
      </w:pPr>
      <w:r w:rsidRPr="00700E9C">
        <w:rPr>
          <w:rFonts w:ascii="Arial" w:hAnsi="Arial" w:cs="Arial"/>
          <w:sz w:val="20"/>
          <w:szCs w:val="20"/>
          <w:lang w:val="es-MX"/>
        </w:rPr>
        <w:t>En caso de una llegada tardía, se facturará al Tour Operador por las noches originalmente reservadas</w:t>
      </w:r>
    </w:p>
    <w:p w14:paraId="0B0E77C2" w14:textId="77777777" w:rsidR="00700E9C" w:rsidRPr="00700E9C" w:rsidRDefault="00700E9C" w:rsidP="00700E9C">
      <w:pPr>
        <w:pStyle w:val="Prrafodelista"/>
        <w:numPr>
          <w:ilvl w:val="0"/>
          <w:numId w:val="10"/>
        </w:numPr>
        <w:autoSpaceDE w:val="0"/>
        <w:autoSpaceDN w:val="0"/>
        <w:adjustRightInd w:val="0"/>
        <w:jc w:val="both"/>
        <w:rPr>
          <w:rFonts w:ascii="Arial" w:hAnsi="Arial" w:cs="Arial"/>
          <w:sz w:val="20"/>
          <w:szCs w:val="20"/>
          <w:lang w:val="es-MX"/>
        </w:rPr>
      </w:pPr>
      <w:r w:rsidRPr="00700E9C">
        <w:rPr>
          <w:rFonts w:ascii="Arial" w:hAnsi="Arial" w:cs="Arial"/>
          <w:sz w:val="20"/>
          <w:szCs w:val="20"/>
          <w:lang w:val="es-MX"/>
        </w:rPr>
        <w:t>En caso de salida anticipada, no aplicará devolución de noches no utilizadas.</w:t>
      </w:r>
    </w:p>
    <w:p w14:paraId="45150094" w14:textId="77777777" w:rsidR="00700E9C" w:rsidRPr="00700E9C" w:rsidRDefault="00700E9C" w:rsidP="00700E9C">
      <w:pPr>
        <w:pStyle w:val="Prrafodelista"/>
        <w:numPr>
          <w:ilvl w:val="0"/>
          <w:numId w:val="10"/>
        </w:numPr>
        <w:autoSpaceDE w:val="0"/>
        <w:autoSpaceDN w:val="0"/>
        <w:adjustRightInd w:val="0"/>
        <w:jc w:val="both"/>
        <w:rPr>
          <w:rFonts w:ascii="Arial" w:hAnsi="Arial" w:cs="Arial"/>
          <w:sz w:val="20"/>
          <w:szCs w:val="20"/>
          <w:lang w:val="es-MX"/>
        </w:rPr>
      </w:pPr>
      <w:r w:rsidRPr="00700E9C">
        <w:rPr>
          <w:rFonts w:ascii="Arial" w:hAnsi="Arial" w:cs="Arial"/>
          <w:sz w:val="20"/>
          <w:szCs w:val="20"/>
          <w:lang w:val="es-MX"/>
        </w:rPr>
        <w:t>Un niño (2-12 años) o Junior (13-17 años) que comparta habitación con un solo adulto (ocupación individual). deberá abonar la tarifa para adultos.</w:t>
      </w:r>
    </w:p>
    <w:p w14:paraId="51C402F5" w14:textId="77777777" w:rsidR="00700E9C" w:rsidRPr="00700E9C" w:rsidRDefault="00700E9C" w:rsidP="00700E9C">
      <w:pPr>
        <w:pStyle w:val="Prrafodelista"/>
        <w:numPr>
          <w:ilvl w:val="0"/>
          <w:numId w:val="10"/>
        </w:numPr>
        <w:autoSpaceDE w:val="0"/>
        <w:autoSpaceDN w:val="0"/>
        <w:adjustRightInd w:val="0"/>
        <w:jc w:val="both"/>
        <w:rPr>
          <w:rFonts w:ascii="Arial" w:hAnsi="Arial" w:cs="Arial"/>
          <w:sz w:val="20"/>
          <w:szCs w:val="20"/>
          <w:lang w:val="es-MX"/>
        </w:rPr>
      </w:pPr>
      <w:r w:rsidRPr="00700E9C">
        <w:rPr>
          <w:rFonts w:ascii="Arial" w:hAnsi="Arial" w:cs="Arial"/>
          <w:sz w:val="20"/>
          <w:szCs w:val="20"/>
          <w:lang w:val="es-MX"/>
        </w:rPr>
        <w:t>Tarifas  en USD dólar americano, se aceptan soles al cambio, impuestos y servicios incluidos, por persona, por noche, régimen todo incluido, no pudiéndose descontar servicios sueltos no consumidos.</w:t>
      </w:r>
    </w:p>
    <w:p w14:paraId="67B25EFF" w14:textId="77777777" w:rsidR="00700E9C" w:rsidRPr="00700E9C" w:rsidRDefault="00700E9C" w:rsidP="00700E9C">
      <w:pPr>
        <w:pStyle w:val="Prrafodelista"/>
        <w:numPr>
          <w:ilvl w:val="0"/>
          <w:numId w:val="10"/>
        </w:numPr>
        <w:autoSpaceDE w:val="0"/>
        <w:autoSpaceDN w:val="0"/>
        <w:adjustRightInd w:val="0"/>
        <w:jc w:val="both"/>
        <w:rPr>
          <w:rFonts w:ascii="Arial" w:hAnsi="Arial" w:cs="Arial"/>
          <w:sz w:val="20"/>
          <w:szCs w:val="20"/>
          <w:lang w:val="es-MX"/>
        </w:rPr>
      </w:pPr>
      <w:r w:rsidRPr="00700E9C">
        <w:rPr>
          <w:rFonts w:ascii="Arial" w:hAnsi="Arial" w:cs="Arial"/>
          <w:sz w:val="20"/>
          <w:szCs w:val="20"/>
          <w:lang w:val="es-MX"/>
        </w:rPr>
        <w:t>En caso de no presentarse, el hotel se reserva el derecho de cobrar una penalización del 100% de la reserva.</w:t>
      </w:r>
    </w:p>
    <w:p w14:paraId="40F34F5A" w14:textId="77777777" w:rsidR="00700E9C" w:rsidRPr="00700E9C" w:rsidRDefault="00700E9C" w:rsidP="00700E9C">
      <w:pPr>
        <w:pStyle w:val="Prrafodelista"/>
        <w:numPr>
          <w:ilvl w:val="0"/>
          <w:numId w:val="10"/>
        </w:numPr>
        <w:autoSpaceDE w:val="0"/>
        <w:autoSpaceDN w:val="0"/>
        <w:adjustRightInd w:val="0"/>
        <w:jc w:val="both"/>
        <w:rPr>
          <w:rFonts w:ascii="Arial" w:hAnsi="Arial" w:cs="Arial"/>
          <w:sz w:val="20"/>
          <w:szCs w:val="20"/>
          <w:lang w:val="es-MX"/>
        </w:rPr>
      </w:pPr>
      <w:r w:rsidRPr="00700E9C">
        <w:rPr>
          <w:rFonts w:ascii="Arial" w:hAnsi="Arial" w:cs="Arial"/>
          <w:sz w:val="20"/>
          <w:szCs w:val="20"/>
          <w:lang w:val="es-MX"/>
        </w:rPr>
        <w:t>En caso de una llegada tardía, se facturará al Tour Operador por las noches originalmente reservadas.</w:t>
      </w:r>
    </w:p>
    <w:p w14:paraId="51380D0E" w14:textId="77777777" w:rsidR="00700E9C" w:rsidRPr="00700E9C" w:rsidRDefault="00700E9C" w:rsidP="00700E9C">
      <w:pPr>
        <w:pStyle w:val="Prrafodelista"/>
        <w:numPr>
          <w:ilvl w:val="0"/>
          <w:numId w:val="10"/>
        </w:numPr>
        <w:autoSpaceDE w:val="0"/>
        <w:autoSpaceDN w:val="0"/>
        <w:adjustRightInd w:val="0"/>
        <w:jc w:val="both"/>
        <w:rPr>
          <w:rFonts w:ascii="Arial" w:hAnsi="Arial" w:cs="Arial"/>
          <w:sz w:val="20"/>
          <w:szCs w:val="20"/>
          <w:lang w:val="es-MX"/>
        </w:rPr>
      </w:pPr>
      <w:r w:rsidRPr="00700E9C">
        <w:rPr>
          <w:rFonts w:ascii="Arial" w:hAnsi="Arial" w:cs="Arial"/>
          <w:sz w:val="20"/>
          <w:szCs w:val="20"/>
          <w:lang w:val="es-MX"/>
        </w:rPr>
        <w:t>En caso de salida anticipada, no aplicará devolución de noches no utilizadas.</w:t>
      </w:r>
    </w:p>
    <w:p w14:paraId="6E59B85C" w14:textId="77777777" w:rsidR="00700E9C" w:rsidRPr="00700E9C" w:rsidRDefault="00700E9C" w:rsidP="00700E9C">
      <w:pPr>
        <w:pStyle w:val="Prrafodelista"/>
        <w:numPr>
          <w:ilvl w:val="0"/>
          <w:numId w:val="10"/>
        </w:numPr>
        <w:autoSpaceDE w:val="0"/>
        <w:autoSpaceDN w:val="0"/>
        <w:adjustRightInd w:val="0"/>
        <w:jc w:val="both"/>
        <w:rPr>
          <w:rFonts w:ascii="Arial" w:hAnsi="Arial" w:cs="Arial"/>
          <w:sz w:val="20"/>
          <w:szCs w:val="20"/>
          <w:lang w:val="es-MX"/>
        </w:rPr>
      </w:pPr>
      <w:r w:rsidRPr="00700E9C">
        <w:rPr>
          <w:rFonts w:ascii="Arial" w:hAnsi="Arial" w:cs="Arial"/>
          <w:sz w:val="20"/>
          <w:szCs w:val="20"/>
          <w:lang w:val="es-MX"/>
        </w:rPr>
        <w:t>En caso de cancelación, el hotel se reserva el derecho de cobrar una penalización del 100% de la reserva, si se cancela dentro de los 14 días o menos anteriores a la llegada.</w:t>
      </w:r>
    </w:p>
    <w:p w14:paraId="03029F4E" w14:textId="77777777" w:rsidR="00700E9C" w:rsidRPr="00700E9C" w:rsidRDefault="00700E9C" w:rsidP="00700E9C">
      <w:pPr>
        <w:pStyle w:val="Prrafodelista"/>
        <w:numPr>
          <w:ilvl w:val="0"/>
          <w:numId w:val="10"/>
        </w:numPr>
        <w:autoSpaceDE w:val="0"/>
        <w:autoSpaceDN w:val="0"/>
        <w:adjustRightInd w:val="0"/>
        <w:jc w:val="both"/>
        <w:rPr>
          <w:rFonts w:ascii="Arial" w:hAnsi="Arial" w:cs="Arial"/>
          <w:sz w:val="20"/>
          <w:szCs w:val="20"/>
          <w:lang w:val="es-MX"/>
        </w:rPr>
      </w:pPr>
      <w:r w:rsidRPr="00700E9C">
        <w:rPr>
          <w:rFonts w:ascii="Arial" w:hAnsi="Arial" w:cs="Arial"/>
          <w:sz w:val="20"/>
          <w:szCs w:val="20"/>
          <w:lang w:val="es-MX"/>
        </w:rPr>
        <w:t>Hora de check-in 15:00hrs y hora de check-out 12:00hrs. Los huéspedes que soliciten el registro de salida después de lo habitual deberán abonar un suplemento. Duchas de cortesía están disponibles en cada lobby para la comodidad de nuestros huéspedes, consigna de equipaje disponible.</w:t>
      </w:r>
    </w:p>
    <w:p w14:paraId="16A62CCF" w14:textId="77777777" w:rsidR="00700E9C" w:rsidRPr="00700E9C" w:rsidRDefault="00700E9C" w:rsidP="00700E9C">
      <w:pPr>
        <w:pStyle w:val="Prrafodelista"/>
        <w:numPr>
          <w:ilvl w:val="0"/>
          <w:numId w:val="10"/>
        </w:numPr>
        <w:autoSpaceDE w:val="0"/>
        <w:autoSpaceDN w:val="0"/>
        <w:adjustRightInd w:val="0"/>
        <w:jc w:val="both"/>
        <w:rPr>
          <w:rFonts w:ascii="Arial" w:hAnsi="Arial" w:cs="Arial"/>
          <w:sz w:val="20"/>
          <w:szCs w:val="20"/>
          <w:lang w:val="es-MX"/>
        </w:rPr>
      </w:pPr>
      <w:r w:rsidRPr="00700E9C">
        <w:rPr>
          <w:rFonts w:ascii="Arial" w:hAnsi="Arial" w:cs="Arial"/>
          <w:sz w:val="20"/>
          <w:szCs w:val="20"/>
          <w:lang w:val="es-MX"/>
        </w:rPr>
        <w:t>Esta oferta aplica SOLO al mercado SUDAMERICANO. No incluye Miami.</w:t>
      </w:r>
    </w:p>
    <w:p w14:paraId="0011C0E5" w14:textId="77777777" w:rsidR="00700E9C" w:rsidRPr="00700E9C" w:rsidRDefault="00700E9C" w:rsidP="00700E9C">
      <w:pPr>
        <w:pStyle w:val="Prrafodelista"/>
        <w:numPr>
          <w:ilvl w:val="0"/>
          <w:numId w:val="10"/>
        </w:numPr>
        <w:autoSpaceDE w:val="0"/>
        <w:autoSpaceDN w:val="0"/>
        <w:adjustRightInd w:val="0"/>
        <w:jc w:val="both"/>
        <w:rPr>
          <w:rFonts w:ascii="Arial" w:hAnsi="Arial" w:cs="Arial"/>
          <w:sz w:val="20"/>
          <w:szCs w:val="20"/>
          <w:lang w:val="es-MX"/>
        </w:rPr>
      </w:pPr>
      <w:r w:rsidRPr="00700E9C">
        <w:rPr>
          <w:rFonts w:ascii="Arial" w:hAnsi="Arial" w:cs="Arial"/>
          <w:sz w:val="20"/>
          <w:szCs w:val="20"/>
          <w:lang w:val="es-MX"/>
        </w:rPr>
        <w:t>Tarifas de contrato y promocionales están sujetas a cambios en cualquier momento sin previo aviso.</w:t>
      </w:r>
    </w:p>
    <w:p w14:paraId="4421C471" w14:textId="77777777" w:rsidR="00700E9C" w:rsidRPr="00700E9C" w:rsidRDefault="00700E9C" w:rsidP="00700E9C">
      <w:pPr>
        <w:pStyle w:val="Prrafodelista"/>
        <w:numPr>
          <w:ilvl w:val="0"/>
          <w:numId w:val="10"/>
        </w:numPr>
        <w:autoSpaceDE w:val="0"/>
        <w:autoSpaceDN w:val="0"/>
        <w:adjustRightInd w:val="0"/>
        <w:jc w:val="both"/>
        <w:rPr>
          <w:rFonts w:ascii="Arial" w:hAnsi="Arial" w:cs="Arial"/>
          <w:sz w:val="20"/>
          <w:szCs w:val="20"/>
          <w:lang w:val="es-MX"/>
        </w:rPr>
      </w:pPr>
      <w:r w:rsidRPr="00700E9C">
        <w:rPr>
          <w:rFonts w:ascii="Arial" w:hAnsi="Arial" w:cs="Arial"/>
          <w:sz w:val="20"/>
          <w:szCs w:val="20"/>
          <w:lang w:val="es-MX"/>
        </w:rPr>
        <w:t>La tarifa de pasajeros adicionales (triple/quad) en algunos tipos de habitación puede constituir camas adicionales que se introducen en la habitación.</w:t>
      </w:r>
    </w:p>
    <w:p w14:paraId="7FA3F4B1" w14:textId="77777777" w:rsidR="00700E9C" w:rsidRPr="00700E9C" w:rsidRDefault="00700E9C" w:rsidP="00700E9C">
      <w:pPr>
        <w:pStyle w:val="Prrafodelista"/>
        <w:numPr>
          <w:ilvl w:val="0"/>
          <w:numId w:val="10"/>
        </w:numPr>
        <w:pBdr>
          <w:top w:val="nil"/>
          <w:left w:val="nil"/>
          <w:bottom w:val="nil"/>
          <w:right w:val="nil"/>
          <w:between w:val="nil"/>
        </w:pBdr>
        <w:jc w:val="both"/>
        <w:rPr>
          <w:rFonts w:ascii="Arial" w:hAnsi="Arial" w:cs="Arial"/>
          <w:sz w:val="20"/>
          <w:szCs w:val="20"/>
          <w:lang w:val="es-MX"/>
        </w:rPr>
      </w:pPr>
      <w:r w:rsidRPr="00700E9C">
        <w:rPr>
          <w:rFonts w:ascii="Arial" w:hAnsi="Arial" w:cs="Arial"/>
          <w:sz w:val="20"/>
          <w:szCs w:val="20"/>
          <w:lang w:val="es-MX"/>
        </w:rPr>
        <w:t>Esta oferta es válida solo para NUEVAS reservas, en caso de que se detecte la cancelación de reservas existentes para ser reservadas con esta nueva oferta, daremos por finalizada la misma de manera inmediata y no permitiremos estas mismas reservas para ser reservadas de nuevo.</w:t>
      </w:r>
    </w:p>
    <w:p w14:paraId="7221A422" w14:textId="77777777" w:rsidR="00700E9C" w:rsidRDefault="00700E9C" w:rsidP="00700E9C">
      <w:pPr>
        <w:pBdr>
          <w:top w:val="nil"/>
          <w:left w:val="nil"/>
          <w:bottom w:val="nil"/>
          <w:right w:val="nil"/>
          <w:between w:val="nil"/>
        </w:pBdr>
        <w:jc w:val="center"/>
        <w:rPr>
          <w:rFonts w:ascii="AppleSystemUIFont" w:hAnsi="AppleSystemUIFont" w:cs="AppleSystemUIFont"/>
          <w:sz w:val="26"/>
          <w:szCs w:val="26"/>
          <w:lang w:val="es-MX"/>
        </w:rPr>
      </w:pPr>
    </w:p>
    <w:p w14:paraId="59230567" w14:textId="5AE08380" w:rsidR="000F6CAB" w:rsidRDefault="007618E4" w:rsidP="00700E9C">
      <w:pPr>
        <w:pBdr>
          <w:top w:val="nil"/>
          <w:left w:val="nil"/>
          <w:bottom w:val="nil"/>
          <w:right w:val="nil"/>
          <w:between w:val="nil"/>
        </w:pBdr>
        <w:jc w:val="center"/>
        <w:rPr>
          <w:rFonts w:ascii="Arial" w:eastAsia="Arial" w:hAnsi="Arial" w:cs="Arial"/>
          <w:b/>
          <w:color w:val="E36C09"/>
        </w:rPr>
      </w:pPr>
      <w:r>
        <w:rPr>
          <w:rFonts w:ascii="Arial" w:eastAsia="Arial" w:hAnsi="Arial" w:cs="Arial"/>
          <w:b/>
          <w:color w:val="E36C09"/>
        </w:rPr>
        <w:t>MATERIAL DE USO EXCLUSIVO PARA AGENCIAS DE VIAJE</w:t>
      </w:r>
    </w:p>
    <w:sectPr w:rsidR="000F6CAB" w:rsidSect="008762D8">
      <w:pgSz w:w="12240" w:h="15840"/>
      <w:pgMar w:top="720" w:right="474" w:bottom="180"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905BEC"/>
    <w:multiLevelType w:val="hybridMultilevel"/>
    <w:tmpl w:val="6D7A7E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6C513E5"/>
    <w:multiLevelType w:val="hybridMultilevel"/>
    <w:tmpl w:val="E1CCD9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9B37BEF"/>
    <w:multiLevelType w:val="hybridMultilevel"/>
    <w:tmpl w:val="A50E7D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9FF6482"/>
    <w:multiLevelType w:val="hybridMultilevel"/>
    <w:tmpl w:val="215C0CC4"/>
    <w:lvl w:ilvl="0" w:tplc="A3BA7F4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12F1FD2"/>
    <w:multiLevelType w:val="hybridMultilevel"/>
    <w:tmpl w:val="16E0D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B482C7F"/>
    <w:multiLevelType w:val="hybridMultilevel"/>
    <w:tmpl w:val="8C9483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F743054"/>
    <w:multiLevelType w:val="hybridMultilevel"/>
    <w:tmpl w:val="9D3C94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FC300DA"/>
    <w:multiLevelType w:val="hybridMultilevel"/>
    <w:tmpl w:val="BA6689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5E96453"/>
    <w:multiLevelType w:val="hybridMultilevel"/>
    <w:tmpl w:val="223E28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7182510"/>
    <w:multiLevelType w:val="hybridMultilevel"/>
    <w:tmpl w:val="8E2827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06717229">
    <w:abstractNumId w:val="6"/>
  </w:num>
  <w:num w:numId="2" w16cid:durableId="420107202">
    <w:abstractNumId w:val="0"/>
  </w:num>
  <w:num w:numId="3" w16cid:durableId="15860751">
    <w:abstractNumId w:val="3"/>
  </w:num>
  <w:num w:numId="4" w16cid:durableId="1610694992">
    <w:abstractNumId w:val="8"/>
  </w:num>
  <w:num w:numId="5" w16cid:durableId="1427389221">
    <w:abstractNumId w:val="2"/>
  </w:num>
  <w:num w:numId="6" w16cid:durableId="971708735">
    <w:abstractNumId w:val="4"/>
  </w:num>
  <w:num w:numId="7" w16cid:durableId="2099253914">
    <w:abstractNumId w:val="5"/>
  </w:num>
  <w:num w:numId="8" w16cid:durableId="1111775781">
    <w:abstractNumId w:val="9"/>
  </w:num>
  <w:num w:numId="9" w16cid:durableId="1705397657">
    <w:abstractNumId w:val="1"/>
  </w:num>
  <w:num w:numId="10" w16cid:durableId="719792843">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CAB"/>
    <w:rsid w:val="00001F1A"/>
    <w:rsid w:val="00005ABB"/>
    <w:rsid w:val="0002318C"/>
    <w:rsid w:val="0004478B"/>
    <w:rsid w:val="0006212B"/>
    <w:rsid w:val="000B12D7"/>
    <w:rsid w:val="000B775D"/>
    <w:rsid w:val="000C3B3A"/>
    <w:rsid w:val="000F6CAB"/>
    <w:rsid w:val="00107857"/>
    <w:rsid w:val="00113326"/>
    <w:rsid w:val="00127CA2"/>
    <w:rsid w:val="00174B8B"/>
    <w:rsid w:val="00192F1F"/>
    <w:rsid w:val="001F5D1D"/>
    <w:rsid w:val="00206A95"/>
    <w:rsid w:val="002102AD"/>
    <w:rsid w:val="00215E56"/>
    <w:rsid w:val="002168F7"/>
    <w:rsid w:val="00246EC5"/>
    <w:rsid w:val="00247EE7"/>
    <w:rsid w:val="00252782"/>
    <w:rsid w:val="002860BA"/>
    <w:rsid w:val="00301D7B"/>
    <w:rsid w:val="00332340"/>
    <w:rsid w:val="0035367A"/>
    <w:rsid w:val="00387578"/>
    <w:rsid w:val="003B3BD7"/>
    <w:rsid w:val="003D225E"/>
    <w:rsid w:val="003F0CFF"/>
    <w:rsid w:val="0041468C"/>
    <w:rsid w:val="004221C5"/>
    <w:rsid w:val="00433649"/>
    <w:rsid w:val="00433FCD"/>
    <w:rsid w:val="00457815"/>
    <w:rsid w:val="0047790C"/>
    <w:rsid w:val="004A1AFA"/>
    <w:rsid w:val="004B7D67"/>
    <w:rsid w:val="004C711A"/>
    <w:rsid w:val="004D21B9"/>
    <w:rsid w:val="004F026F"/>
    <w:rsid w:val="0051778C"/>
    <w:rsid w:val="00596667"/>
    <w:rsid w:val="005C4A6D"/>
    <w:rsid w:val="005C71E8"/>
    <w:rsid w:val="005F2E99"/>
    <w:rsid w:val="005F30FD"/>
    <w:rsid w:val="005F5889"/>
    <w:rsid w:val="005F7E66"/>
    <w:rsid w:val="00603C76"/>
    <w:rsid w:val="00655CB1"/>
    <w:rsid w:val="00672EC4"/>
    <w:rsid w:val="0067642B"/>
    <w:rsid w:val="006843E6"/>
    <w:rsid w:val="006A15B9"/>
    <w:rsid w:val="006F10DC"/>
    <w:rsid w:val="00700E9C"/>
    <w:rsid w:val="007117E3"/>
    <w:rsid w:val="00716FE3"/>
    <w:rsid w:val="00735481"/>
    <w:rsid w:val="007618E4"/>
    <w:rsid w:val="00770A65"/>
    <w:rsid w:val="007821DF"/>
    <w:rsid w:val="0079201B"/>
    <w:rsid w:val="008122D9"/>
    <w:rsid w:val="00871933"/>
    <w:rsid w:val="008762D8"/>
    <w:rsid w:val="008979F5"/>
    <w:rsid w:val="008B7372"/>
    <w:rsid w:val="008C1CC9"/>
    <w:rsid w:val="008D73A1"/>
    <w:rsid w:val="008E089B"/>
    <w:rsid w:val="008E0F9A"/>
    <w:rsid w:val="008F022A"/>
    <w:rsid w:val="0090617A"/>
    <w:rsid w:val="009A1AED"/>
    <w:rsid w:val="009D1663"/>
    <w:rsid w:val="009E6EBE"/>
    <w:rsid w:val="00A152FC"/>
    <w:rsid w:val="00A21100"/>
    <w:rsid w:val="00A33C6B"/>
    <w:rsid w:val="00A80DBE"/>
    <w:rsid w:val="00A835EB"/>
    <w:rsid w:val="00B03EB7"/>
    <w:rsid w:val="00B2303C"/>
    <w:rsid w:val="00B37AB2"/>
    <w:rsid w:val="00B53177"/>
    <w:rsid w:val="00B608C7"/>
    <w:rsid w:val="00B644F8"/>
    <w:rsid w:val="00B8496E"/>
    <w:rsid w:val="00BE1407"/>
    <w:rsid w:val="00C11CC0"/>
    <w:rsid w:val="00C35279"/>
    <w:rsid w:val="00C50783"/>
    <w:rsid w:val="00C5310C"/>
    <w:rsid w:val="00C67D32"/>
    <w:rsid w:val="00CB10C7"/>
    <w:rsid w:val="00CD64EB"/>
    <w:rsid w:val="00CE057A"/>
    <w:rsid w:val="00CE7603"/>
    <w:rsid w:val="00D01BC5"/>
    <w:rsid w:val="00D17FE1"/>
    <w:rsid w:val="00D509C1"/>
    <w:rsid w:val="00D830F5"/>
    <w:rsid w:val="00D91A4D"/>
    <w:rsid w:val="00DA59DB"/>
    <w:rsid w:val="00DB2811"/>
    <w:rsid w:val="00DD0071"/>
    <w:rsid w:val="00DD6671"/>
    <w:rsid w:val="00E02F21"/>
    <w:rsid w:val="00E14F7F"/>
    <w:rsid w:val="00E17259"/>
    <w:rsid w:val="00E26979"/>
    <w:rsid w:val="00E37D4C"/>
    <w:rsid w:val="00E71828"/>
    <w:rsid w:val="00E76FB1"/>
    <w:rsid w:val="00E94CB6"/>
    <w:rsid w:val="00E96B8E"/>
    <w:rsid w:val="00EA6600"/>
    <w:rsid w:val="00F35744"/>
    <w:rsid w:val="00F466F0"/>
    <w:rsid w:val="00F90D96"/>
    <w:rsid w:val="00F95B9A"/>
    <w:rsid w:val="00FA025D"/>
    <w:rsid w:val="00FA5862"/>
    <w:rsid w:val="00FE5F0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D2BD8"/>
  <w15:docId w15:val="{4F2CE9EA-C24C-1745-BFAC-2B46FC6E4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0DC"/>
    <w:rPr>
      <w:lang w:val="es-PE"/>
    </w:rPr>
  </w:style>
  <w:style w:type="paragraph" w:styleId="Ttulo1">
    <w:name w:val="heading 1"/>
    <w:basedOn w:val="Normal"/>
    <w:next w:val="Normal"/>
    <w:uiPriority w:val="9"/>
    <w:qFormat/>
    <w:pPr>
      <w:keepNext/>
      <w:keepLines/>
      <w:spacing w:before="480" w:after="120"/>
      <w:outlineLvl w:val="0"/>
    </w:pPr>
    <w:rPr>
      <w:b/>
      <w:sz w:val="48"/>
      <w:szCs w:val="48"/>
      <w:lang w:val="es-ES" w:eastAsia="es-ES"/>
    </w:rPr>
  </w:style>
  <w:style w:type="paragraph" w:styleId="Ttulo2">
    <w:name w:val="heading 2"/>
    <w:basedOn w:val="Normal"/>
    <w:next w:val="Normal"/>
    <w:uiPriority w:val="9"/>
    <w:semiHidden/>
    <w:unhideWhenUsed/>
    <w:qFormat/>
    <w:pPr>
      <w:keepNext/>
      <w:keepLines/>
      <w:spacing w:before="360" w:after="80"/>
      <w:outlineLvl w:val="1"/>
    </w:pPr>
    <w:rPr>
      <w:b/>
      <w:sz w:val="36"/>
      <w:szCs w:val="36"/>
      <w:lang w:val="es-ES" w:eastAsia="es-ES"/>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lang w:val="es-ES" w:eastAsia="es-ES"/>
    </w:rPr>
  </w:style>
  <w:style w:type="paragraph" w:styleId="Prrafodelista">
    <w:name w:val="List Paragraph"/>
    <w:basedOn w:val="Normal"/>
    <w:uiPriority w:val="34"/>
    <w:qFormat/>
    <w:rsid w:val="003735B7"/>
    <w:pPr>
      <w:ind w:left="720"/>
      <w:contextualSpacing/>
    </w:pPr>
    <w:rPr>
      <w:lang w:val="es-ES" w:eastAsia="es-ES"/>
    </w:rPr>
  </w:style>
  <w:style w:type="paragraph" w:styleId="Sinespaciado">
    <w:name w:val="No Spacing"/>
    <w:uiPriority w:val="1"/>
    <w:qFormat/>
    <w:rsid w:val="003B6551"/>
    <w:rPr>
      <w:lang w:eastAsia="es-ES"/>
    </w:rPr>
  </w:style>
  <w:style w:type="character" w:styleId="nfasis">
    <w:name w:val="Emphasis"/>
    <w:basedOn w:val="Fuentedeprrafopredeter"/>
    <w:uiPriority w:val="20"/>
    <w:qFormat/>
    <w:rsid w:val="001732AD"/>
    <w:rPr>
      <w:i/>
      <w:iCs/>
    </w:rPr>
  </w:style>
  <w:style w:type="character" w:styleId="Fuerte">
    <w:name w:val="Strong"/>
    <w:basedOn w:val="Fuentedeprrafopredeter"/>
    <w:uiPriority w:val="22"/>
    <w:qFormat/>
    <w:rsid w:val="00367D52"/>
    <w:rPr>
      <w:b/>
      <w:bC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lang w:val="es-ES" w:eastAsia="es-ES"/>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934352">
      <w:bodyDiv w:val="1"/>
      <w:marLeft w:val="0"/>
      <w:marRight w:val="0"/>
      <w:marTop w:val="0"/>
      <w:marBottom w:val="0"/>
      <w:divBdr>
        <w:top w:val="none" w:sz="0" w:space="0" w:color="auto"/>
        <w:left w:val="none" w:sz="0" w:space="0" w:color="auto"/>
        <w:bottom w:val="none" w:sz="0" w:space="0" w:color="auto"/>
        <w:right w:val="none" w:sz="0" w:space="0" w:color="auto"/>
      </w:divBdr>
    </w:div>
    <w:div w:id="54476371">
      <w:bodyDiv w:val="1"/>
      <w:marLeft w:val="0"/>
      <w:marRight w:val="0"/>
      <w:marTop w:val="0"/>
      <w:marBottom w:val="0"/>
      <w:divBdr>
        <w:top w:val="none" w:sz="0" w:space="0" w:color="auto"/>
        <w:left w:val="none" w:sz="0" w:space="0" w:color="auto"/>
        <w:bottom w:val="none" w:sz="0" w:space="0" w:color="auto"/>
        <w:right w:val="none" w:sz="0" w:space="0" w:color="auto"/>
      </w:divBdr>
    </w:div>
    <w:div w:id="81270061">
      <w:bodyDiv w:val="1"/>
      <w:marLeft w:val="0"/>
      <w:marRight w:val="0"/>
      <w:marTop w:val="0"/>
      <w:marBottom w:val="0"/>
      <w:divBdr>
        <w:top w:val="none" w:sz="0" w:space="0" w:color="auto"/>
        <w:left w:val="none" w:sz="0" w:space="0" w:color="auto"/>
        <w:bottom w:val="none" w:sz="0" w:space="0" w:color="auto"/>
        <w:right w:val="none" w:sz="0" w:space="0" w:color="auto"/>
      </w:divBdr>
    </w:div>
    <w:div w:id="190532717">
      <w:bodyDiv w:val="1"/>
      <w:marLeft w:val="0"/>
      <w:marRight w:val="0"/>
      <w:marTop w:val="0"/>
      <w:marBottom w:val="0"/>
      <w:divBdr>
        <w:top w:val="none" w:sz="0" w:space="0" w:color="auto"/>
        <w:left w:val="none" w:sz="0" w:space="0" w:color="auto"/>
        <w:bottom w:val="none" w:sz="0" w:space="0" w:color="auto"/>
        <w:right w:val="none" w:sz="0" w:space="0" w:color="auto"/>
      </w:divBdr>
    </w:div>
    <w:div w:id="332756592">
      <w:bodyDiv w:val="1"/>
      <w:marLeft w:val="0"/>
      <w:marRight w:val="0"/>
      <w:marTop w:val="0"/>
      <w:marBottom w:val="0"/>
      <w:divBdr>
        <w:top w:val="none" w:sz="0" w:space="0" w:color="auto"/>
        <w:left w:val="none" w:sz="0" w:space="0" w:color="auto"/>
        <w:bottom w:val="none" w:sz="0" w:space="0" w:color="auto"/>
        <w:right w:val="none" w:sz="0" w:space="0" w:color="auto"/>
      </w:divBdr>
    </w:div>
    <w:div w:id="351886178">
      <w:bodyDiv w:val="1"/>
      <w:marLeft w:val="0"/>
      <w:marRight w:val="0"/>
      <w:marTop w:val="0"/>
      <w:marBottom w:val="0"/>
      <w:divBdr>
        <w:top w:val="none" w:sz="0" w:space="0" w:color="auto"/>
        <w:left w:val="none" w:sz="0" w:space="0" w:color="auto"/>
        <w:bottom w:val="none" w:sz="0" w:space="0" w:color="auto"/>
        <w:right w:val="none" w:sz="0" w:space="0" w:color="auto"/>
      </w:divBdr>
    </w:div>
    <w:div w:id="477570631">
      <w:bodyDiv w:val="1"/>
      <w:marLeft w:val="0"/>
      <w:marRight w:val="0"/>
      <w:marTop w:val="0"/>
      <w:marBottom w:val="0"/>
      <w:divBdr>
        <w:top w:val="none" w:sz="0" w:space="0" w:color="auto"/>
        <w:left w:val="none" w:sz="0" w:space="0" w:color="auto"/>
        <w:bottom w:val="none" w:sz="0" w:space="0" w:color="auto"/>
        <w:right w:val="none" w:sz="0" w:space="0" w:color="auto"/>
      </w:divBdr>
    </w:div>
    <w:div w:id="501553664">
      <w:bodyDiv w:val="1"/>
      <w:marLeft w:val="0"/>
      <w:marRight w:val="0"/>
      <w:marTop w:val="0"/>
      <w:marBottom w:val="0"/>
      <w:divBdr>
        <w:top w:val="none" w:sz="0" w:space="0" w:color="auto"/>
        <w:left w:val="none" w:sz="0" w:space="0" w:color="auto"/>
        <w:bottom w:val="none" w:sz="0" w:space="0" w:color="auto"/>
        <w:right w:val="none" w:sz="0" w:space="0" w:color="auto"/>
      </w:divBdr>
    </w:div>
    <w:div w:id="550926644">
      <w:bodyDiv w:val="1"/>
      <w:marLeft w:val="0"/>
      <w:marRight w:val="0"/>
      <w:marTop w:val="0"/>
      <w:marBottom w:val="0"/>
      <w:divBdr>
        <w:top w:val="none" w:sz="0" w:space="0" w:color="auto"/>
        <w:left w:val="none" w:sz="0" w:space="0" w:color="auto"/>
        <w:bottom w:val="none" w:sz="0" w:space="0" w:color="auto"/>
        <w:right w:val="none" w:sz="0" w:space="0" w:color="auto"/>
      </w:divBdr>
    </w:div>
    <w:div w:id="642547076">
      <w:bodyDiv w:val="1"/>
      <w:marLeft w:val="0"/>
      <w:marRight w:val="0"/>
      <w:marTop w:val="0"/>
      <w:marBottom w:val="0"/>
      <w:divBdr>
        <w:top w:val="none" w:sz="0" w:space="0" w:color="auto"/>
        <w:left w:val="none" w:sz="0" w:space="0" w:color="auto"/>
        <w:bottom w:val="none" w:sz="0" w:space="0" w:color="auto"/>
        <w:right w:val="none" w:sz="0" w:space="0" w:color="auto"/>
      </w:divBdr>
    </w:div>
    <w:div w:id="677191734">
      <w:bodyDiv w:val="1"/>
      <w:marLeft w:val="0"/>
      <w:marRight w:val="0"/>
      <w:marTop w:val="0"/>
      <w:marBottom w:val="0"/>
      <w:divBdr>
        <w:top w:val="none" w:sz="0" w:space="0" w:color="auto"/>
        <w:left w:val="none" w:sz="0" w:space="0" w:color="auto"/>
        <w:bottom w:val="none" w:sz="0" w:space="0" w:color="auto"/>
        <w:right w:val="none" w:sz="0" w:space="0" w:color="auto"/>
      </w:divBdr>
    </w:div>
    <w:div w:id="818233736">
      <w:bodyDiv w:val="1"/>
      <w:marLeft w:val="0"/>
      <w:marRight w:val="0"/>
      <w:marTop w:val="0"/>
      <w:marBottom w:val="0"/>
      <w:divBdr>
        <w:top w:val="none" w:sz="0" w:space="0" w:color="auto"/>
        <w:left w:val="none" w:sz="0" w:space="0" w:color="auto"/>
        <w:bottom w:val="none" w:sz="0" w:space="0" w:color="auto"/>
        <w:right w:val="none" w:sz="0" w:space="0" w:color="auto"/>
      </w:divBdr>
    </w:div>
    <w:div w:id="841504028">
      <w:bodyDiv w:val="1"/>
      <w:marLeft w:val="0"/>
      <w:marRight w:val="0"/>
      <w:marTop w:val="0"/>
      <w:marBottom w:val="0"/>
      <w:divBdr>
        <w:top w:val="none" w:sz="0" w:space="0" w:color="auto"/>
        <w:left w:val="none" w:sz="0" w:space="0" w:color="auto"/>
        <w:bottom w:val="none" w:sz="0" w:space="0" w:color="auto"/>
        <w:right w:val="none" w:sz="0" w:space="0" w:color="auto"/>
      </w:divBdr>
    </w:div>
    <w:div w:id="856038898">
      <w:bodyDiv w:val="1"/>
      <w:marLeft w:val="0"/>
      <w:marRight w:val="0"/>
      <w:marTop w:val="0"/>
      <w:marBottom w:val="0"/>
      <w:divBdr>
        <w:top w:val="none" w:sz="0" w:space="0" w:color="auto"/>
        <w:left w:val="none" w:sz="0" w:space="0" w:color="auto"/>
        <w:bottom w:val="none" w:sz="0" w:space="0" w:color="auto"/>
        <w:right w:val="none" w:sz="0" w:space="0" w:color="auto"/>
      </w:divBdr>
    </w:div>
    <w:div w:id="1001086521">
      <w:bodyDiv w:val="1"/>
      <w:marLeft w:val="0"/>
      <w:marRight w:val="0"/>
      <w:marTop w:val="0"/>
      <w:marBottom w:val="0"/>
      <w:divBdr>
        <w:top w:val="none" w:sz="0" w:space="0" w:color="auto"/>
        <w:left w:val="none" w:sz="0" w:space="0" w:color="auto"/>
        <w:bottom w:val="none" w:sz="0" w:space="0" w:color="auto"/>
        <w:right w:val="none" w:sz="0" w:space="0" w:color="auto"/>
      </w:divBdr>
    </w:div>
    <w:div w:id="1137837246">
      <w:bodyDiv w:val="1"/>
      <w:marLeft w:val="0"/>
      <w:marRight w:val="0"/>
      <w:marTop w:val="0"/>
      <w:marBottom w:val="0"/>
      <w:divBdr>
        <w:top w:val="none" w:sz="0" w:space="0" w:color="auto"/>
        <w:left w:val="none" w:sz="0" w:space="0" w:color="auto"/>
        <w:bottom w:val="none" w:sz="0" w:space="0" w:color="auto"/>
        <w:right w:val="none" w:sz="0" w:space="0" w:color="auto"/>
      </w:divBdr>
    </w:div>
    <w:div w:id="1159731433">
      <w:bodyDiv w:val="1"/>
      <w:marLeft w:val="0"/>
      <w:marRight w:val="0"/>
      <w:marTop w:val="0"/>
      <w:marBottom w:val="0"/>
      <w:divBdr>
        <w:top w:val="none" w:sz="0" w:space="0" w:color="auto"/>
        <w:left w:val="none" w:sz="0" w:space="0" w:color="auto"/>
        <w:bottom w:val="none" w:sz="0" w:space="0" w:color="auto"/>
        <w:right w:val="none" w:sz="0" w:space="0" w:color="auto"/>
      </w:divBdr>
    </w:div>
    <w:div w:id="1262909432">
      <w:bodyDiv w:val="1"/>
      <w:marLeft w:val="0"/>
      <w:marRight w:val="0"/>
      <w:marTop w:val="0"/>
      <w:marBottom w:val="0"/>
      <w:divBdr>
        <w:top w:val="none" w:sz="0" w:space="0" w:color="auto"/>
        <w:left w:val="none" w:sz="0" w:space="0" w:color="auto"/>
        <w:bottom w:val="none" w:sz="0" w:space="0" w:color="auto"/>
        <w:right w:val="none" w:sz="0" w:space="0" w:color="auto"/>
      </w:divBdr>
    </w:div>
    <w:div w:id="1295720495">
      <w:bodyDiv w:val="1"/>
      <w:marLeft w:val="0"/>
      <w:marRight w:val="0"/>
      <w:marTop w:val="0"/>
      <w:marBottom w:val="0"/>
      <w:divBdr>
        <w:top w:val="none" w:sz="0" w:space="0" w:color="auto"/>
        <w:left w:val="none" w:sz="0" w:space="0" w:color="auto"/>
        <w:bottom w:val="none" w:sz="0" w:space="0" w:color="auto"/>
        <w:right w:val="none" w:sz="0" w:space="0" w:color="auto"/>
      </w:divBdr>
    </w:div>
    <w:div w:id="1436901299">
      <w:bodyDiv w:val="1"/>
      <w:marLeft w:val="0"/>
      <w:marRight w:val="0"/>
      <w:marTop w:val="0"/>
      <w:marBottom w:val="0"/>
      <w:divBdr>
        <w:top w:val="none" w:sz="0" w:space="0" w:color="auto"/>
        <w:left w:val="none" w:sz="0" w:space="0" w:color="auto"/>
        <w:bottom w:val="none" w:sz="0" w:space="0" w:color="auto"/>
        <w:right w:val="none" w:sz="0" w:space="0" w:color="auto"/>
      </w:divBdr>
    </w:div>
    <w:div w:id="1459640683">
      <w:bodyDiv w:val="1"/>
      <w:marLeft w:val="0"/>
      <w:marRight w:val="0"/>
      <w:marTop w:val="0"/>
      <w:marBottom w:val="0"/>
      <w:divBdr>
        <w:top w:val="none" w:sz="0" w:space="0" w:color="auto"/>
        <w:left w:val="none" w:sz="0" w:space="0" w:color="auto"/>
        <w:bottom w:val="none" w:sz="0" w:space="0" w:color="auto"/>
        <w:right w:val="none" w:sz="0" w:space="0" w:color="auto"/>
      </w:divBdr>
    </w:div>
    <w:div w:id="1486778452">
      <w:bodyDiv w:val="1"/>
      <w:marLeft w:val="0"/>
      <w:marRight w:val="0"/>
      <w:marTop w:val="0"/>
      <w:marBottom w:val="0"/>
      <w:divBdr>
        <w:top w:val="none" w:sz="0" w:space="0" w:color="auto"/>
        <w:left w:val="none" w:sz="0" w:space="0" w:color="auto"/>
        <w:bottom w:val="none" w:sz="0" w:space="0" w:color="auto"/>
        <w:right w:val="none" w:sz="0" w:space="0" w:color="auto"/>
      </w:divBdr>
    </w:div>
    <w:div w:id="1554342403">
      <w:bodyDiv w:val="1"/>
      <w:marLeft w:val="0"/>
      <w:marRight w:val="0"/>
      <w:marTop w:val="0"/>
      <w:marBottom w:val="0"/>
      <w:divBdr>
        <w:top w:val="none" w:sz="0" w:space="0" w:color="auto"/>
        <w:left w:val="none" w:sz="0" w:space="0" w:color="auto"/>
        <w:bottom w:val="none" w:sz="0" w:space="0" w:color="auto"/>
        <w:right w:val="none" w:sz="0" w:space="0" w:color="auto"/>
      </w:divBdr>
    </w:div>
    <w:div w:id="1568685924">
      <w:bodyDiv w:val="1"/>
      <w:marLeft w:val="0"/>
      <w:marRight w:val="0"/>
      <w:marTop w:val="0"/>
      <w:marBottom w:val="0"/>
      <w:divBdr>
        <w:top w:val="none" w:sz="0" w:space="0" w:color="auto"/>
        <w:left w:val="none" w:sz="0" w:space="0" w:color="auto"/>
        <w:bottom w:val="none" w:sz="0" w:space="0" w:color="auto"/>
        <w:right w:val="none" w:sz="0" w:space="0" w:color="auto"/>
      </w:divBdr>
    </w:div>
    <w:div w:id="1658610318">
      <w:bodyDiv w:val="1"/>
      <w:marLeft w:val="0"/>
      <w:marRight w:val="0"/>
      <w:marTop w:val="0"/>
      <w:marBottom w:val="0"/>
      <w:divBdr>
        <w:top w:val="none" w:sz="0" w:space="0" w:color="auto"/>
        <w:left w:val="none" w:sz="0" w:space="0" w:color="auto"/>
        <w:bottom w:val="none" w:sz="0" w:space="0" w:color="auto"/>
        <w:right w:val="none" w:sz="0" w:space="0" w:color="auto"/>
      </w:divBdr>
    </w:div>
    <w:div w:id="1682588894">
      <w:bodyDiv w:val="1"/>
      <w:marLeft w:val="0"/>
      <w:marRight w:val="0"/>
      <w:marTop w:val="0"/>
      <w:marBottom w:val="0"/>
      <w:divBdr>
        <w:top w:val="none" w:sz="0" w:space="0" w:color="auto"/>
        <w:left w:val="none" w:sz="0" w:space="0" w:color="auto"/>
        <w:bottom w:val="none" w:sz="0" w:space="0" w:color="auto"/>
        <w:right w:val="none" w:sz="0" w:space="0" w:color="auto"/>
      </w:divBdr>
    </w:div>
    <w:div w:id="1708291450">
      <w:bodyDiv w:val="1"/>
      <w:marLeft w:val="0"/>
      <w:marRight w:val="0"/>
      <w:marTop w:val="0"/>
      <w:marBottom w:val="0"/>
      <w:divBdr>
        <w:top w:val="none" w:sz="0" w:space="0" w:color="auto"/>
        <w:left w:val="none" w:sz="0" w:space="0" w:color="auto"/>
        <w:bottom w:val="none" w:sz="0" w:space="0" w:color="auto"/>
        <w:right w:val="none" w:sz="0" w:space="0" w:color="auto"/>
      </w:divBdr>
    </w:div>
    <w:div w:id="1715424897">
      <w:bodyDiv w:val="1"/>
      <w:marLeft w:val="0"/>
      <w:marRight w:val="0"/>
      <w:marTop w:val="0"/>
      <w:marBottom w:val="0"/>
      <w:divBdr>
        <w:top w:val="none" w:sz="0" w:space="0" w:color="auto"/>
        <w:left w:val="none" w:sz="0" w:space="0" w:color="auto"/>
        <w:bottom w:val="none" w:sz="0" w:space="0" w:color="auto"/>
        <w:right w:val="none" w:sz="0" w:space="0" w:color="auto"/>
      </w:divBdr>
    </w:div>
    <w:div w:id="1759863443">
      <w:bodyDiv w:val="1"/>
      <w:marLeft w:val="0"/>
      <w:marRight w:val="0"/>
      <w:marTop w:val="0"/>
      <w:marBottom w:val="0"/>
      <w:divBdr>
        <w:top w:val="none" w:sz="0" w:space="0" w:color="auto"/>
        <w:left w:val="none" w:sz="0" w:space="0" w:color="auto"/>
        <w:bottom w:val="none" w:sz="0" w:space="0" w:color="auto"/>
        <w:right w:val="none" w:sz="0" w:space="0" w:color="auto"/>
      </w:divBdr>
    </w:div>
    <w:div w:id="1869638455">
      <w:bodyDiv w:val="1"/>
      <w:marLeft w:val="0"/>
      <w:marRight w:val="0"/>
      <w:marTop w:val="0"/>
      <w:marBottom w:val="0"/>
      <w:divBdr>
        <w:top w:val="none" w:sz="0" w:space="0" w:color="auto"/>
        <w:left w:val="none" w:sz="0" w:space="0" w:color="auto"/>
        <w:bottom w:val="none" w:sz="0" w:space="0" w:color="auto"/>
        <w:right w:val="none" w:sz="0" w:space="0" w:color="auto"/>
      </w:divBdr>
    </w:div>
    <w:div w:id="1876431094">
      <w:bodyDiv w:val="1"/>
      <w:marLeft w:val="0"/>
      <w:marRight w:val="0"/>
      <w:marTop w:val="0"/>
      <w:marBottom w:val="0"/>
      <w:divBdr>
        <w:top w:val="none" w:sz="0" w:space="0" w:color="auto"/>
        <w:left w:val="none" w:sz="0" w:space="0" w:color="auto"/>
        <w:bottom w:val="none" w:sz="0" w:space="0" w:color="auto"/>
        <w:right w:val="none" w:sz="0" w:space="0" w:color="auto"/>
      </w:divBdr>
    </w:div>
    <w:div w:id="1897398636">
      <w:bodyDiv w:val="1"/>
      <w:marLeft w:val="0"/>
      <w:marRight w:val="0"/>
      <w:marTop w:val="0"/>
      <w:marBottom w:val="0"/>
      <w:divBdr>
        <w:top w:val="none" w:sz="0" w:space="0" w:color="auto"/>
        <w:left w:val="none" w:sz="0" w:space="0" w:color="auto"/>
        <w:bottom w:val="none" w:sz="0" w:space="0" w:color="auto"/>
        <w:right w:val="none" w:sz="0" w:space="0" w:color="auto"/>
      </w:divBdr>
    </w:div>
    <w:div w:id="1905216635">
      <w:bodyDiv w:val="1"/>
      <w:marLeft w:val="0"/>
      <w:marRight w:val="0"/>
      <w:marTop w:val="0"/>
      <w:marBottom w:val="0"/>
      <w:divBdr>
        <w:top w:val="none" w:sz="0" w:space="0" w:color="auto"/>
        <w:left w:val="none" w:sz="0" w:space="0" w:color="auto"/>
        <w:bottom w:val="none" w:sz="0" w:space="0" w:color="auto"/>
        <w:right w:val="none" w:sz="0" w:space="0" w:color="auto"/>
      </w:divBdr>
    </w:div>
    <w:div w:id="1972130324">
      <w:bodyDiv w:val="1"/>
      <w:marLeft w:val="0"/>
      <w:marRight w:val="0"/>
      <w:marTop w:val="0"/>
      <w:marBottom w:val="0"/>
      <w:divBdr>
        <w:top w:val="none" w:sz="0" w:space="0" w:color="auto"/>
        <w:left w:val="none" w:sz="0" w:space="0" w:color="auto"/>
        <w:bottom w:val="none" w:sz="0" w:space="0" w:color="auto"/>
        <w:right w:val="none" w:sz="0" w:space="0" w:color="auto"/>
      </w:divBdr>
    </w:div>
    <w:div w:id="1984961558">
      <w:bodyDiv w:val="1"/>
      <w:marLeft w:val="0"/>
      <w:marRight w:val="0"/>
      <w:marTop w:val="0"/>
      <w:marBottom w:val="0"/>
      <w:divBdr>
        <w:top w:val="none" w:sz="0" w:space="0" w:color="auto"/>
        <w:left w:val="none" w:sz="0" w:space="0" w:color="auto"/>
        <w:bottom w:val="none" w:sz="0" w:space="0" w:color="auto"/>
        <w:right w:val="none" w:sz="0" w:space="0" w:color="auto"/>
      </w:divBdr>
    </w:div>
    <w:div w:id="1995841485">
      <w:bodyDiv w:val="1"/>
      <w:marLeft w:val="0"/>
      <w:marRight w:val="0"/>
      <w:marTop w:val="0"/>
      <w:marBottom w:val="0"/>
      <w:divBdr>
        <w:top w:val="none" w:sz="0" w:space="0" w:color="auto"/>
        <w:left w:val="none" w:sz="0" w:space="0" w:color="auto"/>
        <w:bottom w:val="none" w:sz="0" w:space="0" w:color="auto"/>
        <w:right w:val="none" w:sz="0" w:space="0" w:color="auto"/>
      </w:divBdr>
    </w:div>
    <w:div w:id="2029721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ivsHY20iCofXY3adVUKr4ZtBGg==">AMUW2mX6jrfULGhi6GJSR/T6LOq2sZ99dwR3GfJvhwry3nKrTiVRRSrTZ5hiZDeVLYublUhr+lqHro8ouIBmuqXiaVIJKFIhjrNXzbeeV4SLQxvS+BOJtGU=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2</Pages>
  <Words>799</Words>
  <Characters>3868</Characters>
  <Application>Microsoft Office Word</Application>
  <DocSecurity>0</DocSecurity>
  <Lines>203</Lines>
  <Paragraphs>186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139</cp:revision>
  <dcterms:created xsi:type="dcterms:W3CDTF">2014-03-29T14:23:00Z</dcterms:created>
  <dcterms:modified xsi:type="dcterms:W3CDTF">2026-07-18T01:17:00Z</dcterms:modified>
</cp:coreProperties>
</file>