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EACF97" w14:textId="791DBE38" w:rsidR="00A30FC7" w:rsidRDefault="009B32A4">
      <w:pPr>
        <w:pBdr>
          <w:top w:val="nil"/>
          <w:left w:val="nil"/>
          <w:bottom w:val="nil"/>
          <w:right w:val="nil"/>
          <w:between w:val="nil"/>
        </w:pBdr>
        <w:ind w:left="5" w:hanging="7"/>
        <w:jc w:val="center"/>
        <w:rPr>
          <w:rFonts w:ascii="Arial Black" w:eastAsia="Arial Black" w:hAnsi="Arial Black" w:cs="Arial Black"/>
          <w:b/>
          <w:color w:val="002060"/>
          <w:sz w:val="72"/>
          <w:szCs w:val="72"/>
        </w:rPr>
      </w:pPr>
      <w:r w:rsidRPr="009B32A4">
        <w:rPr>
          <w:rFonts w:ascii="Arial Black" w:eastAsia="Arial Black" w:hAnsi="Arial Black" w:cs="Arial Black"/>
          <w:b/>
          <w:color w:val="C00000"/>
          <w:sz w:val="68"/>
          <w:szCs w:val="68"/>
        </w:rPr>
        <w:t xml:space="preserve">NATAL LUZ </w:t>
      </w:r>
      <w:r w:rsidR="00B21BFB" w:rsidRPr="009B32A4">
        <w:rPr>
          <w:rFonts w:ascii="Arial Black" w:eastAsia="Arial Black" w:hAnsi="Arial Black" w:cs="Arial Black"/>
          <w:b/>
          <w:color w:val="C00000"/>
          <w:sz w:val="68"/>
          <w:szCs w:val="68"/>
        </w:rPr>
        <w:t>GR</w:t>
      </w:r>
      <w:r w:rsidR="00F8206B" w:rsidRPr="009B32A4">
        <w:rPr>
          <w:rFonts w:ascii="Arial Black" w:eastAsia="Arial Black" w:hAnsi="Arial Black" w:cs="Arial Black"/>
          <w:b/>
          <w:color w:val="C00000"/>
          <w:sz w:val="68"/>
          <w:szCs w:val="68"/>
        </w:rPr>
        <w:t>A</w:t>
      </w:r>
      <w:r w:rsidR="00B21BFB" w:rsidRPr="009B32A4">
        <w:rPr>
          <w:rFonts w:ascii="Arial Black" w:eastAsia="Arial Black" w:hAnsi="Arial Black" w:cs="Arial Black"/>
          <w:b/>
          <w:color w:val="C00000"/>
          <w:sz w:val="68"/>
          <w:szCs w:val="68"/>
        </w:rPr>
        <w:t xml:space="preserve">MADO </w:t>
      </w:r>
      <w:r w:rsidRPr="009B32A4">
        <w:rPr>
          <w:rFonts w:ascii="Arial Black" w:eastAsia="Arial Black" w:hAnsi="Arial Black" w:cs="Arial Black"/>
          <w:b/>
          <w:color w:val="C00000"/>
          <w:sz w:val="68"/>
          <w:szCs w:val="68"/>
        </w:rPr>
        <w:t>202</w:t>
      </w:r>
      <w:r w:rsidR="00876918">
        <w:rPr>
          <w:rFonts w:ascii="Arial Black" w:eastAsia="Arial Black" w:hAnsi="Arial Black" w:cs="Arial Black"/>
          <w:b/>
          <w:color w:val="C00000"/>
          <w:sz w:val="68"/>
          <w:szCs w:val="68"/>
        </w:rPr>
        <w:t>6</w:t>
      </w:r>
      <w:r w:rsidRPr="009B32A4">
        <w:rPr>
          <w:rFonts w:ascii="Arial Black" w:eastAsia="Arial Black" w:hAnsi="Arial Black" w:cs="Arial Black"/>
          <w:b/>
          <w:color w:val="C00000"/>
          <w:sz w:val="72"/>
          <w:szCs w:val="72"/>
        </w:rPr>
        <w:t xml:space="preserve"> </w:t>
      </w:r>
      <w:r w:rsidR="00876918">
        <w:rPr>
          <w:rFonts w:ascii="Arial Black" w:eastAsia="Arial Black" w:hAnsi="Arial Black" w:cs="Arial Black"/>
          <w:b/>
          <w:color w:val="002060"/>
          <w:sz w:val="72"/>
          <w:szCs w:val="72"/>
        </w:rPr>
        <w:t>NATIVITATEN</w:t>
      </w:r>
    </w:p>
    <w:p w14:paraId="262A8E74" w14:textId="701CDA7C" w:rsidR="00A30FC7" w:rsidRDefault="00000000">
      <w:pPr>
        <w:pBdr>
          <w:top w:val="nil"/>
          <w:left w:val="nil"/>
          <w:bottom w:val="nil"/>
          <w:right w:val="nil"/>
          <w:between w:val="nil"/>
        </w:pBdr>
        <w:ind w:left="2" w:hanging="4"/>
        <w:jc w:val="center"/>
        <w:rPr>
          <w:rFonts w:ascii="Arial Black" w:eastAsia="Arial Black" w:hAnsi="Arial Black" w:cs="Arial Black"/>
          <w:color w:val="002060"/>
          <w:sz w:val="36"/>
          <w:szCs w:val="36"/>
        </w:rPr>
      </w:pPr>
      <w:r>
        <w:rPr>
          <w:rFonts w:ascii="Arial Black" w:eastAsia="Arial Black" w:hAnsi="Arial Black" w:cs="Arial Black"/>
          <w:b/>
          <w:color w:val="002060"/>
          <w:sz w:val="36"/>
          <w:szCs w:val="36"/>
        </w:rPr>
        <w:t>Solo servicios 202</w:t>
      </w:r>
      <w:r w:rsidR="00876918">
        <w:rPr>
          <w:rFonts w:ascii="Arial Black" w:eastAsia="Arial Black" w:hAnsi="Arial Black" w:cs="Arial Black"/>
          <w:b/>
          <w:color w:val="002060"/>
          <w:sz w:val="36"/>
          <w:szCs w:val="36"/>
        </w:rPr>
        <w:t>6</w:t>
      </w:r>
      <w:r>
        <w:rPr>
          <w:rFonts w:ascii="Arial Black" w:eastAsia="Arial Black" w:hAnsi="Arial Black" w:cs="Arial Black"/>
          <w:b/>
          <w:color w:val="002060"/>
          <w:sz w:val="36"/>
          <w:szCs w:val="36"/>
        </w:rPr>
        <w:t xml:space="preserve"> (0</w:t>
      </w:r>
      <w:r w:rsidR="004730A0">
        <w:rPr>
          <w:rFonts w:ascii="Arial Black" w:eastAsia="Arial Black" w:hAnsi="Arial Black" w:cs="Arial Black"/>
          <w:b/>
          <w:color w:val="002060"/>
          <w:sz w:val="36"/>
          <w:szCs w:val="36"/>
        </w:rPr>
        <w:t>5</w:t>
      </w:r>
      <w:r>
        <w:rPr>
          <w:rFonts w:ascii="Arial Black" w:eastAsia="Arial Black" w:hAnsi="Arial Black" w:cs="Arial Black"/>
          <w:b/>
          <w:color w:val="002060"/>
          <w:sz w:val="36"/>
          <w:szCs w:val="36"/>
        </w:rPr>
        <w:t xml:space="preserve"> días – 0</w:t>
      </w:r>
      <w:r w:rsidR="004730A0">
        <w:rPr>
          <w:rFonts w:ascii="Arial Black" w:eastAsia="Arial Black" w:hAnsi="Arial Black" w:cs="Arial Black"/>
          <w:b/>
          <w:color w:val="002060"/>
          <w:sz w:val="36"/>
          <w:szCs w:val="36"/>
        </w:rPr>
        <w:t>4</w:t>
      </w:r>
      <w:r>
        <w:rPr>
          <w:rFonts w:ascii="Arial Black" w:eastAsia="Arial Black" w:hAnsi="Arial Black" w:cs="Arial Black"/>
          <w:b/>
          <w:color w:val="002060"/>
          <w:sz w:val="36"/>
          <w:szCs w:val="36"/>
        </w:rPr>
        <w:t xml:space="preserve"> noches)</w:t>
      </w:r>
    </w:p>
    <w:p w14:paraId="49A7AD44" w14:textId="77777777" w:rsidR="00A30FC7" w:rsidRDefault="00A30FC7">
      <w:pPr>
        <w:pBdr>
          <w:top w:val="nil"/>
          <w:left w:val="nil"/>
          <w:bottom w:val="nil"/>
          <w:right w:val="nil"/>
          <w:between w:val="nil"/>
        </w:pBdr>
        <w:ind w:hanging="2"/>
        <w:rPr>
          <w:rFonts w:ascii="Arial" w:eastAsia="Arial" w:hAnsi="Arial" w:cs="Arial"/>
          <w:color w:val="E36C0A"/>
        </w:rPr>
      </w:pPr>
    </w:p>
    <w:p w14:paraId="40AEDB3A" w14:textId="77777777" w:rsidR="00A30FC7" w:rsidRDefault="00A30FC7">
      <w:pPr>
        <w:pBdr>
          <w:top w:val="nil"/>
          <w:left w:val="nil"/>
          <w:bottom w:val="nil"/>
          <w:right w:val="nil"/>
          <w:between w:val="nil"/>
        </w:pBdr>
        <w:ind w:hanging="2"/>
        <w:rPr>
          <w:rFonts w:ascii="Arial" w:eastAsia="Arial" w:hAnsi="Arial" w:cs="Arial"/>
          <w:color w:val="E36C0A"/>
        </w:rPr>
      </w:pPr>
    </w:p>
    <w:p w14:paraId="0F1D0B87" w14:textId="77777777" w:rsidR="00A30FC7" w:rsidRDefault="00000000">
      <w:pPr>
        <w:pBdr>
          <w:top w:val="nil"/>
          <w:left w:val="nil"/>
          <w:bottom w:val="nil"/>
          <w:right w:val="nil"/>
          <w:between w:val="nil"/>
        </w:pBdr>
        <w:ind w:hanging="2"/>
        <w:rPr>
          <w:rFonts w:ascii="Arial" w:eastAsia="Arial" w:hAnsi="Arial" w:cs="Arial"/>
          <w:color w:val="000000"/>
          <w:sz w:val="20"/>
          <w:szCs w:val="20"/>
        </w:rPr>
      </w:pPr>
      <w:r>
        <w:rPr>
          <w:rFonts w:ascii="Arial" w:eastAsia="Arial" w:hAnsi="Arial" w:cs="Arial"/>
          <w:b/>
          <w:color w:val="E36C0A"/>
        </w:rPr>
        <w:t>Programa incluye:</w:t>
      </w:r>
      <w:r>
        <w:rPr>
          <w:rFonts w:ascii="Arial" w:eastAsia="Arial" w:hAnsi="Arial" w:cs="Arial"/>
          <w:color w:val="000000"/>
          <w:sz w:val="20"/>
          <w:szCs w:val="20"/>
        </w:rPr>
        <w:t xml:space="preserve"> </w:t>
      </w:r>
    </w:p>
    <w:p w14:paraId="015ABACA" w14:textId="77777777" w:rsidR="00B21BFB" w:rsidRPr="00B21BFB" w:rsidRDefault="00B21BFB" w:rsidP="00B21BFB">
      <w:pPr>
        <w:pStyle w:val="Prrafodelista"/>
        <w:numPr>
          <w:ilvl w:val="0"/>
          <w:numId w:val="10"/>
        </w:numPr>
        <w:suppressAutoHyphens w:val="0"/>
        <w:autoSpaceDE w:val="0"/>
        <w:autoSpaceDN w:val="0"/>
        <w:adjustRightInd w:val="0"/>
        <w:spacing w:after="0" w:line="240" w:lineRule="auto"/>
        <w:ind w:leftChars="0" w:firstLineChars="0"/>
        <w:textDirection w:val="lrTb"/>
        <w:textAlignment w:val="auto"/>
        <w:outlineLvl w:val="9"/>
        <w:rPr>
          <w:rFonts w:ascii="Arial" w:hAnsi="Arial" w:cs="Arial"/>
          <w:position w:val="0"/>
          <w:sz w:val="20"/>
          <w:szCs w:val="20"/>
          <w:lang w:val="es-MX" w:eastAsia="es-PE"/>
        </w:rPr>
      </w:pPr>
      <w:r w:rsidRPr="00B21BFB">
        <w:rPr>
          <w:rFonts w:ascii="Arial" w:hAnsi="Arial" w:cs="Arial"/>
          <w:position w:val="0"/>
          <w:sz w:val="20"/>
          <w:szCs w:val="20"/>
          <w:lang w:val="es-MX" w:eastAsia="es-PE"/>
        </w:rPr>
        <w:t>Traslado aeropuerto Porto Alegre (POA) / hotel / aeropuerto Porto Alegre(POA)</w:t>
      </w:r>
    </w:p>
    <w:p w14:paraId="10BC8923" w14:textId="5674C8D6" w:rsidR="00B21BFB" w:rsidRPr="00B21BFB" w:rsidRDefault="00B21BFB" w:rsidP="00B21BFB">
      <w:pPr>
        <w:pStyle w:val="Prrafodelista"/>
        <w:numPr>
          <w:ilvl w:val="0"/>
          <w:numId w:val="10"/>
        </w:numPr>
        <w:suppressAutoHyphens w:val="0"/>
        <w:autoSpaceDE w:val="0"/>
        <w:autoSpaceDN w:val="0"/>
        <w:adjustRightInd w:val="0"/>
        <w:spacing w:after="0" w:line="240" w:lineRule="auto"/>
        <w:ind w:leftChars="0" w:firstLineChars="0"/>
        <w:textDirection w:val="lrTb"/>
        <w:textAlignment w:val="auto"/>
        <w:outlineLvl w:val="9"/>
        <w:rPr>
          <w:rFonts w:ascii="Arial" w:hAnsi="Arial" w:cs="Arial"/>
          <w:position w:val="0"/>
          <w:sz w:val="20"/>
          <w:szCs w:val="20"/>
          <w:lang w:val="es-MX" w:eastAsia="es-PE"/>
        </w:rPr>
      </w:pPr>
      <w:r w:rsidRPr="00B21BFB">
        <w:rPr>
          <w:rFonts w:ascii="Arial" w:hAnsi="Arial" w:cs="Arial"/>
          <w:b/>
          <w:bCs/>
          <w:position w:val="0"/>
          <w:sz w:val="20"/>
          <w:szCs w:val="20"/>
          <w:lang w:val="es-MX" w:eastAsia="es-PE"/>
        </w:rPr>
        <w:t>0</w:t>
      </w:r>
      <w:r w:rsidR="004730A0">
        <w:rPr>
          <w:rFonts w:ascii="Arial" w:hAnsi="Arial" w:cs="Arial"/>
          <w:b/>
          <w:bCs/>
          <w:position w:val="0"/>
          <w:sz w:val="20"/>
          <w:szCs w:val="20"/>
          <w:lang w:val="es-MX" w:eastAsia="es-PE"/>
        </w:rPr>
        <w:t>4</w:t>
      </w:r>
      <w:r w:rsidRPr="00B21BFB">
        <w:rPr>
          <w:rFonts w:ascii="Arial" w:hAnsi="Arial" w:cs="Arial"/>
          <w:b/>
          <w:bCs/>
          <w:position w:val="0"/>
          <w:sz w:val="20"/>
          <w:szCs w:val="20"/>
          <w:lang w:val="es-MX" w:eastAsia="es-PE"/>
        </w:rPr>
        <w:t xml:space="preserve"> noches de alojamiento en Gramado</w:t>
      </w:r>
    </w:p>
    <w:p w14:paraId="2265D641" w14:textId="77777777" w:rsidR="004E21CA" w:rsidRDefault="00B21BFB" w:rsidP="004E21CA">
      <w:pPr>
        <w:pStyle w:val="Prrafodelista"/>
        <w:numPr>
          <w:ilvl w:val="0"/>
          <w:numId w:val="10"/>
        </w:numPr>
        <w:suppressAutoHyphens w:val="0"/>
        <w:autoSpaceDE w:val="0"/>
        <w:autoSpaceDN w:val="0"/>
        <w:adjustRightInd w:val="0"/>
        <w:spacing w:after="0" w:line="240" w:lineRule="auto"/>
        <w:ind w:leftChars="0" w:firstLineChars="0"/>
        <w:textDirection w:val="lrTb"/>
        <w:textAlignment w:val="auto"/>
        <w:outlineLvl w:val="9"/>
        <w:rPr>
          <w:rFonts w:ascii="Arial" w:hAnsi="Arial" w:cs="Arial"/>
          <w:position w:val="0"/>
          <w:sz w:val="20"/>
          <w:szCs w:val="20"/>
          <w:lang w:val="es-MX" w:eastAsia="es-PE"/>
        </w:rPr>
      </w:pPr>
      <w:r w:rsidRPr="00B21BFB">
        <w:rPr>
          <w:rFonts w:ascii="Arial" w:hAnsi="Arial" w:cs="Arial"/>
          <w:position w:val="0"/>
          <w:sz w:val="20"/>
          <w:szCs w:val="20"/>
          <w:lang w:val="es-MX" w:eastAsia="es-PE"/>
        </w:rPr>
        <w:t>Desayunos diarios.</w:t>
      </w:r>
    </w:p>
    <w:p w14:paraId="6484B493" w14:textId="77777777" w:rsidR="004E21CA" w:rsidRPr="004E21CA" w:rsidRDefault="00B21BFB" w:rsidP="004E21CA">
      <w:pPr>
        <w:pStyle w:val="Prrafodelista"/>
        <w:numPr>
          <w:ilvl w:val="0"/>
          <w:numId w:val="10"/>
        </w:numPr>
        <w:suppressAutoHyphens w:val="0"/>
        <w:autoSpaceDE w:val="0"/>
        <w:autoSpaceDN w:val="0"/>
        <w:adjustRightInd w:val="0"/>
        <w:spacing w:after="0" w:line="240" w:lineRule="auto"/>
        <w:ind w:leftChars="0" w:firstLineChars="0"/>
        <w:textDirection w:val="lrTb"/>
        <w:textAlignment w:val="auto"/>
        <w:outlineLvl w:val="9"/>
        <w:rPr>
          <w:rFonts w:ascii="Arial" w:hAnsi="Arial" w:cs="Arial"/>
          <w:position w:val="0"/>
          <w:sz w:val="20"/>
          <w:szCs w:val="20"/>
          <w:lang w:val="es-MX" w:eastAsia="es-PE"/>
        </w:rPr>
      </w:pPr>
      <w:r w:rsidRPr="004E21CA">
        <w:rPr>
          <w:rFonts w:ascii="Arial" w:hAnsi="Arial" w:cs="Arial"/>
          <w:sz w:val="20"/>
          <w:szCs w:val="20"/>
          <w:lang w:val="es-MX" w:eastAsia="es-PE"/>
        </w:rPr>
        <w:t>City Tour Gramado y Canela;</w:t>
      </w:r>
    </w:p>
    <w:p w14:paraId="4C50DEC5" w14:textId="572ACFA4" w:rsidR="00876918" w:rsidRPr="00876918" w:rsidRDefault="00876918" w:rsidP="00876918">
      <w:pPr>
        <w:pStyle w:val="Prrafodelista"/>
        <w:numPr>
          <w:ilvl w:val="0"/>
          <w:numId w:val="10"/>
        </w:numPr>
        <w:ind w:leftChars="0" w:firstLineChars="0"/>
        <w:rPr>
          <w:rFonts w:ascii="Arial" w:hAnsi="Arial" w:cs="Arial"/>
          <w:color w:val="000000"/>
          <w:sz w:val="20"/>
          <w:szCs w:val="20"/>
        </w:rPr>
      </w:pPr>
      <w:r w:rsidRPr="00876918">
        <w:rPr>
          <w:rFonts w:ascii="Arial" w:hAnsi="Arial" w:cs="Arial"/>
          <w:color w:val="000000"/>
          <w:sz w:val="20"/>
          <w:szCs w:val="20"/>
        </w:rPr>
        <w:t xml:space="preserve">Entrada Sector Plata para el </w:t>
      </w:r>
      <w:proofErr w:type="spellStart"/>
      <w:r w:rsidR="008A1E70" w:rsidRPr="00876918">
        <w:rPr>
          <w:rFonts w:ascii="Arial" w:hAnsi="Arial" w:cs="Arial"/>
          <w:color w:val="000000"/>
          <w:sz w:val="20"/>
          <w:szCs w:val="20"/>
        </w:rPr>
        <w:t>Nativitaten</w:t>
      </w:r>
      <w:proofErr w:type="spellEnd"/>
      <w:r w:rsidR="008A1E70">
        <w:rPr>
          <w:rFonts w:ascii="Arial" w:hAnsi="Arial" w:cs="Arial"/>
          <w:color w:val="000000"/>
          <w:sz w:val="20"/>
          <w:szCs w:val="20"/>
        </w:rPr>
        <w:t xml:space="preserve"> </w:t>
      </w:r>
      <w:r w:rsidR="008A1E70" w:rsidRPr="0041138E">
        <w:rPr>
          <w:rFonts w:ascii="Arial" w:hAnsi="Arial" w:cs="Arial"/>
          <w:color w:val="000000"/>
          <w:sz w:val="20"/>
          <w:szCs w:val="20"/>
        </w:rPr>
        <w:t>(</w:t>
      </w:r>
      <w:r w:rsidR="0041138E" w:rsidRPr="0041138E">
        <w:rPr>
          <w:rFonts w:ascii="Arial" w:hAnsi="Arial" w:cs="Arial"/>
          <w:color w:val="000000"/>
          <w:sz w:val="20"/>
          <w:szCs w:val="20"/>
        </w:rPr>
        <w:t xml:space="preserve">Sin </w:t>
      </w:r>
      <w:proofErr w:type="spellStart"/>
      <w:r w:rsidR="0041138E" w:rsidRPr="0041138E">
        <w:rPr>
          <w:rFonts w:ascii="Arial" w:hAnsi="Arial" w:cs="Arial"/>
          <w:color w:val="000000"/>
          <w:sz w:val="20"/>
          <w:szCs w:val="20"/>
        </w:rPr>
        <w:t>Translado</w:t>
      </w:r>
      <w:proofErr w:type="spellEnd"/>
      <w:r w:rsidR="0041138E" w:rsidRPr="0041138E">
        <w:rPr>
          <w:rFonts w:ascii="Arial" w:hAnsi="Arial" w:cs="Arial"/>
          <w:color w:val="000000"/>
          <w:sz w:val="20"/>
          <w:szCs w:val="20"/>
        </w:rPr>
        <w:t>).</w:t>
      </w:r>
    </w:p>
    <w:p w14:paraId="5FB27C17" w14:textId="77777777" w:rsidR="00B21BFB" w:rsidRPr="00876918" w:rsidRDefault="00B21BFB" w:rsidP="00876918">
      <w:pPr>
        <w:pStyle w:val="Prrafodelista"/>
        <w:pBdr>
          <w:top w:val="nil"/>
          <w:left w:val="nil"/>
          <w:bottom w:val="nil"/>
          <w:right w:val="nil"/>
          <w:between w:val="nil"/>
        </w:pBdr>
        <w:ind w:leftChars="0" w:firstLineChars="0" w:firstLine="0"/>
        <w:rPr>
          <w:rFonts w:ascii="Arial" w:eastAsia="Arial" w:hAnsi="Arial" w:cs="Arial"/>
          <w:b/>
          <w:bCs/>
          <w:color w:val="E36C0A" w:themeColor="accent6" w:themeShade="BF"/>
          <w:sz w:val="20"/>
          <w:szCs w:val="20"/>
        </w:rPr>
      </w:pPr>
    </w:p>
    <w:p w14:paraId="5F612C64" w14:textId="0960C000" w:rsidR="00600D61" w:rsidRPr="008266CD" w:rsidRDefault="00600D61" w:rsidP="008266CD">
      <w:pPr>
        <w:pBdr>
          <w:top w:val="nil"/>
          <w:left w:val="nil"/>
          <w:bottom w:val="nil"/>
          <w:right w:val="nil"/>
          <w:between w:val="nil"/>
        </w:pBdr>
        <w:rPr>
          <w:rFonts w:ascii="Arial" w:eastAsia="Arial" w:hAnsi="Arial" w:cs="Arial"/>
          <w:b/>
          <w:bCs/>
          <w:color w:val="E36C0A" w:themeColor="accent6" w:themeShade="BF"/>
          <w:sz w:val="20"/>
          <w:szCs w:val="20"/>
        </w:rPr>
      </w:pPr>
      <w:r w:rsidRPr="008266CD">
        <w:rPr>
          <w:rFonts w:ascii="Arial" w:eastAsia="Arial" w:hAnsi="Arial" w:cs="Arial"/>
          <w:b/>
          <w:bCs/>
          <w:color w:val="E36C0A" w:themeColor="accent6" w:themeShade="BF"/>
          <w:sz w:val="20"/>
          <w:szCs w:val="20"/>
        </w:rPr>
        <w:t>ITINERARIO DIA X DIA:</w:t>
      </w:r>
    </w:p>
    <w:p w14:paraId="6CA250F6" w14:textId="77777777" w:rsidR="004730A0" w:rsidRDefault="00631428" w:rsidP="004730A0">
      <w:pPr>
        <w:pBdr>
          <w:top w:val="nil"/>
          <w:left w:val="nil"/>
          <w:bottom w:val="nil"/>
          <w:right w:val="nil"/>
          <w:between w:val="nil"/>
        </w:pBdr>
        <w:ind w:left="360"/>
        <w:rPr>
          <w:rFonts w:ascii="Arial" w:eastAsia="Arial" w:hAnsi="Arial" w:cs="Arial"/>
          <w:b/>
          <w:bCs/>
          <w:color w:val="000000"/>
          <w:sz w:val="20"/>
          <w:szCs w:val="20"/>
        </w:rPr>
      </w:pPr>
      <w:r w:rsidRPr="00674B22">
        <w:rPr>
          <w:rFonts w:ascii="Arial" w:eastAsia="Arial" w:hAnsi="Arial" w:cs="Arial"/>
          <w:b/>
          <w:bCs/>
          <w:color w:val="C00000"/>
          <w:sz w:val="20"/>
          <w:szCs w:val="20"/>
        </w:rPr>
        <w:t>Dia 01</w:t>
      </w:r>
      <w:r w:rsidRPr="00674B22">
        <w:rPr>
          <w:rFonts w:ascii="Arial" w:eastAsia="Arial" w:hAnsi="Arial" w:cs="Arial"/>
          <w:b/>
          <w:bCs/>
          <w:color w:val="000000"/>
          <w:sz w:val="20"/>
          <w:szCs w:val="20"/>
        </w:rPr>
        <w:t xml:space="preserve">. </w:t>
      </w:r>
      <w:r w:rsidR="00674B22">
        <w:rPr>
          <w:rFonts w:ascii="Arial" w:eastAsia="Arial" w:hAnsi="Arial" w:cs="Arial"/>
          <w:b/>
          <w:bCs/>
          <w:color w:val="000000"/>
          <w:sz w:val="20"/>
          <w:szCs w:val="20"/>
        </w:rPr>
        <w:t>Gramado</w:t>
      </w:r>
    </w:p>
    <w:p w14:paraId="6166E873" w14:textId="737B847D" w:rsidR="00631428" w:rsidRPr="004730A0" w:rsidRDefault="004730A0" w:rsidP="004730A0">
      <w:pPr>
        <w:pStyle w:val="Prrafodelista"/>
        <w:numPr>
          <w:ilvl w:val="0"/>
          <w:numId w:val="17"/>
        </w:numPr>
        <w:pBdr>
          <w:top w:val="nil"/>
          <w:left w:val="nil"/>
          <w:bottom w:val="nil"/>
          <w:right w:val="nil"/>
          <w:between w:val="nil"/>
        </w:pBdr>
        <w:spacing w:after="0" w:line="240" w:lineRule="auto"/>
        <w:ind w:leftChars="0" w:firstLineChars="0"/>
        <w:rPr>
          <w:rFonts w:ascii="Arial" w:eastAsia="Arial" w:hAnsi="Arial" w:cs="Arial"/>
          <w:b/>
          <w:bCs/>
          <w:color w:val="000000"/>
          <w:sz w:val="20"/>
          <w:szCs w:val="20"/>
        </w:rPr>
      </w:pPr>
      <w:r>
        <w:t>Recepción en la salida del vuelo y traslado hasta el hotel escogido. / Noche libre para opcionales.</w:t>
      </w:r>
    </w:p>
    <w:p w14:paraId="4D14DFC3" w14:textId="342D1407" w:rsidR="00674B22" w:rsidRDefault="00631428" w:rsidP="00674B22">
      <w:pPr>
        <w:pBdr>
          <w:top w:val="nil"/>
          <w:left w:val="nil"/>
          <w:bottom w:val="nil"/>
          <w:right w:val="nil"/>
          <w:between w:val="nil"/>
        </w:pBdr>
        <w:ind w:left="360"/>
        <w:rPr>
          <w:rFonts w:ascii="Arial" w:eastAsia="Arial" w:hAnsi="Arial" w:cs="Arial"/>
          <w:b/>
          <w:bCs/>
          <w:color w:val="C00000"/>
          <w:sz w:val="20"/>
          <w:szCs w:val="20"/>
        </w:rPr>
      </w:pPr>
      <w:r w:rsidRPr="00674B22">
        <w:rPr>
          <w:rFonts w:ascii="Arial" w:eastAsia="Arial" w:hAnsi="Arial" w:cs="Arial"/>
          <w:b/>
          <w:bCs/>
          <w:color w:val="C00000"/>
          <w:sz w:val="20"/>
          <w:szCs w:val="20"/>
        </w:rPr>
        <w:t xml:space="preserve">Dia 02. </w:t>
      </w:r>
      <w:r w:rsidR="00674B22" w:rsidRPr="00674B22">
        <w:rPr>
          <w:rFonts w:ascii="Arial" w:eastAsia="Arial" w:hAnsi="Arial" w:cs="Arial"/>
          <w:b/>
          <w:bCs/>
          <w:color w:val="000000" w:themeColor="text1"/>
          <w:sz w:val="20"/>
          <w:szCs w:val="20"/>
        </w:rPr>
        <w:t>Gramado</w:t>
      </w:r>
    </w:p>
    <w:p w14:paraId="43F0779E" w14:textId="25F1ECC4" w:rsidR="00631428" w:rsidRPr="00674B22" w:rsidRDefault="00B21BFB" w:rsidP="00674B22">
      <w:pPr>
        <w:pStyle w:val="Prrafodelista"/>
        <w:numPr>
          <w:ilvl w:val="0"/>
          <w:numId w:val="13"/>
        </w:numPr>
        <w:pBdr>
          <w:top w:val="nil"/>
          <w:left w:val="nil"/>
          <w:bottom w:val="nil"/>
          <w:right w:val="nil"/>
          <w:between w:val="nil"/>
        </w:pBdr>
        <w:spacing w:after="0" w:line="240" w:lineRule="auto"/>
        <w:ind w:leftChars="0" w:firstLineChars="0"/>
        <w:rPr>
          <w:rFonts w:ascii="Arial" w:eastAsia="Arial" w:hAnsi="Arial" w:cs="Arial"/>
          <w:color w:val="000000"/>
          <w:sz w:val="20"/>
          <w:szCs w:val="20"/>
        </w:rPr>
      </w:pPr>
      <w:r>
        <w:t>Desayuno. City Tour por la ciudad de Gramado y Canela</w:t>
      </w:r>
    </w:p>
    <w:p w14:paraId="11EEA450" w14:textId="13C04BD8" w:rsidR="004730A0" w:rsidRPr="004730A0" w:rsidRDefault="004730A0" w:rsidP="004730A0">
      <w:pPr>
        <w:pBdr>
          <w:top w:val="nil"/>
          <w:left w:val="nil"/>
          <w:bottom w:val="nil"/>
          <w:right w:val="nil"/>
          <w:between w:val="nil"/>
        </w:pBdr>
        <w:ind w:left="360"/>
        <w:jc w:val="both"/>
        <w:rPr>
          <w:rFonts w:ascii="Arial" w:hAnsi="Arial" w:cs="Arial"/>
          <w:b/>
          <w:bCs/>
          <w:sz w:val="20"/>
          <w:szCs w:val="20"/>
        </w:rPr>
      </w:pPr>
      <w:r w:rsidRPr="004730A0">
        <w:rPr>
          <w:rFonts w:ascii="Arial" w:hAnsi="Arial" w:cs="Arial"/>
          <w:b/>
          <w:bCs/>
          <w:sz w:val="20"/>
          <w:szCs w:val="20"/>
        </w:rPr>
        <w:t xml:space="preserve">City Tour Gramado e Canela </w:t>
      </w:r>
      <w:r>
        <w:rPr>
          <w:rFonts w:ascii="Arial" w:hAnsi="Arial" w:cs="Arial"/>
          <w:b/>
          <w:bCs/>
          <w:sz w:val="20"/>
          <w:szCs w:val="20"/>
        </w:rPr>
        <w:t>:</w:t>
      </w:r>
    </w:p>
    <w:p w14:paraId="26BF83B0" w14:textId="749D0A0E" w:rsidR="004730A0" w:rsidRDefault="004730A0" w:rsidP="004730A0">
      <w:pPr>
        <w:pStyle w:val="Prrafodelista"/>
        <w:numPr>
          <w:ilvl w:val="0"/>
          <w:numId w:val="13"/>
        </w:numPr>
        <w:pBdr>
          <w:top w:val="nil"/>
          <w:left w:val="nil"/>
          <w:bottom w:val="nil"/>
          <w:right w:val="nil"/>
          <w:between w:val="nil"/>
        </w:pBdr>
        <w:spacing w:after="0" w:line="240" w:lineRule="auto"/>
        <w:ind w:leftChars="0" w:firstLineChars="0"/>
        <w:jc w:val="both"/>
        <w:rPr>
          <w:rFonts w:ascii="Arial" w:hAnsi="Arial" w:cs="Arial"/>
          <w:sz w:val="20"/>
          <w:szCs w:val="20"/>
        </w:rPr>
      </w:pPr>
      <w:r w:rsidRPr="004730A0">
        <w:rPr>
          <w:rFonts w:ascii="Arial" w:hAnsi="Arial" w:cs="Arial"/>
          <w:sz w:val="20"/>
          <w:szCs w:val="20"/>
        </w:rPr>
        <w:t>Descubra la belleza y el encanto de la Serra Gaúcha con nuestro City Tour de Gramado y Canela. Un completo recorrido de aproximadamente 9 horas que le llevará por los principales atractivos turísticos de las dos ciudades más emblemáticas de la región. Ideal para aquellos que quieren explorar la cultura, la gastronomía y los impresionantes paisajes de este destino inolvidable</w:t>
      </w:r>
      <w:r>
        <w:rPr>
          <w:rFonts w:ascii="Arial" w:hAnsi="Arial" w:cs="Arial"/>
          <w:sz w:val="20"/>
          <w:szCs w:val="20"/>
        </w:rPr>
        <w:t>.</w:t>
      </w:r>
    </w:p>
    <w:p w14:paraId="03FE2BC7" w14:textId="74FC8F01" w:rsidR="004730A0" w:rsidRPr="004730A0" w:rsidRDefault="004730A0" w:rsidP="004730A0">
      <w:pPr>
        <w:pBdr>
          <w:top w:val="nil"/>
          <w:left w:val="nil"/>
          <w:bottom w:val="nil"/>
          <w:right w:val="nil"/>
          <w:between w:val="nil"/>
        </w:pBdr>
        <w:jc w:val="both"/>
        <w:rPr>
          <w:rFonts w:ascii="Arial" w:hAnsi="Arial" w:cs="Arial"/>
          <w:b/>
          <w:bCs/>
          <w:sz w:val="20"/>
          <w:szCs w:val="20"/>
        </w:rPr>
      </w:pPr>
      <w:r>
        <w:rPr>
          <w:rFonts w:ascii="Arial" w:hAnsi="Arial" w:cs="Arial"/>
          <w:b/>
          <w:bCs/>
          <w:sz w:val="20"/>
          <w:szCs w:val="20"/>
        </w:rPr>
        <w:t xml:space="preserve">      </w:t>
      </w:r>
      <w:r w:rsidRPr="004730A0">
        <w:rPr>
          <w:rFonts w:ascii="Arial" w:hAnsi="Arial" w:cs="Arial"/>
          <w:b/>
          <w:bCs/>
          <w:sz w:val="20"/>
          <w:szCs w:val="20"/>
        </w:rPr>
        <w:t>Gramado</w:t>
      </w:r>
    </w:p>
    <w:p w14:paraId="60A3C17E" w14:textId="77777777" w:rsidR="004730A0" w:rsidRPr="004730A0" w:rsidRDefault="004730A0" w:rsidP="004730A0">
      <w:pPr>
        <w:pBdr>
          <w:top w:val="nil"/>
          <w:left w:val="nil"/>
          <w:bottom w:val="nil"/>
          <w:right w:val="nil"/>
          <w:between w:val="nil"/>
        </w:pBdr>
        <w:ind w:left="720"/>
        <w:jc w:val="both"/>
        <w:rPr>
          <w:rFonts w:ascii="Arial" w:hAnsi="Arial" w:cs="Arial"/>
          <w:b/>
          <w:bCs/>
          <w:sz w:val="20"/>
          <w:szCs w:val="20"/>
        </w:rPr>
      </w:pPr>
      <w:r>
        <w:t xml:space="preserve"> </w:t>
      </w:r>
      <w:r w:rsidRPr="004730A0">
        <w:rPr>
          <w:rFonts w:ascii="Arial" w:hAnsi="Arial" w:cs="Arial"/>
          <w:b/>
          <w:bCs/>
          <w:sz w:val="20"/>
          <w:szCs w:val="20"/>
        </w:rPr>
        <w:t xml:space="preserve">Lago Negro </w:t>
      </w:r>
    </w:p>
    <w:p w14:paraId="5FE3318D" w14:textId="77777777" w:rsidR="004730A0" w:rsidRDefault="004730A0" w:rsidP="004730A0">
      <w:pPr>
        <w:pStyle w:val="Prrafodelista"/>
        <w:numPr>
          <w:ilvl w:val="0"/>
          <w:numId w:val="13"/>
        </w:numPr>
        <w:pBdr>
          <w:top w:val="nil"/>
          <w:left w:val="nil"/>
          <w:bottom w:val="nil"/>
          <w:right w:val="nil"/>
          <w:between w:val="nil"/>
        </w:pBdr>
        <w:spacing w:after="0" w:line="240" w:lineRule="auto"/>
        <w:ind w:leftChars="0" w:firstLineChars="0"/>
        <w:jc w:val="both"/>
        <w:rPr>
          <w:rFonts w:ascii="Arial" w:hAnsi="Arial" w:cs="Arial"/>
          <w:sz w:val="20"/>
          <w:szCs w:val="20"/>
        </w:rPr>
      </w:pPr>
      <w:r w:rsidRPr="004730A0">
        <w:rPr>
          <w:rFonts w:ascii="Arial" w:hAnsi="Arial" w:cs="Arial"/>
          <w:sz w:val="20"/>
          <w:szCs w:val="20"/>
        </w:rPr>
        <w:t xml:space="preserve">Uno de los hitos más famosos de Gramado, el Lago Negro encanta a los visitantes con sus aguas profundas rodeadas de árboles importados de Europa. Un lugar perfecto para paseos, pedaladas y momentos de relax con la naturaleza. </w:t>
      </w:r>
    </w:p>
    <w:p w14:paraId="14B9652D" w14:textId="0F3B5FBE" w:rsidR="004730A0" w:rsidRPr="004730A0" w:rsidRDefault="004730A0" w:rsidP="004730A0">
      <w:pPr>
        <w:pBdr>
          <w:top w:val="nil"/>
          <w:left w:val="nil"/>
          <w:bottom w:val="nil"/>
          <w:right w:val="nil"/>
          <w:between w:val="nil"/>
        </w:pBdr>
        <w:ind w:left="720"/>
        <w:jc w:val="both"/>
        <w:rPr>
          <w:rFonts w:ascii="Arial" w:hAnsi="Arial" w:cs="Arial"/>
          <w:b/>
          <w:bCs/>
          <w:sz w:val="20"/>
          <w:szCs w:val="20"/>
        </w:rPr>
      </w:pPr>
      <w:r w:rsidRPr="004730A0">
        <w:rPr>
          <w:rFonts w:ascii="Arial" w:hAnsi="Arial" w:cs="Arial"/>
          <w:b/>
          <w:bCs/>
          <w:sz w:val="20"/>
          <w:szCs w:val="20"/>
        </w:rPr>
        <w:t>Po</w:t>
      </w:r>
      <w:r>
        <w:rPr>
          <w:rFonts w:ascii="Arial" w:hAnsi="Arial" w:cs="Arial"/>
          <w:b/>
          <w:bCs/>
          <w:sz w:val="20"/>
          <w:szCs w:val="20"/>
        </w:rPr>
        <w:t>r</w:t>
      </w:r>
      <w:r w:rsidRPr="004730A0">
        <w:rPr>
          <w:rFonts w:ascii="Arial" w:hAnsi="Arial" w:cs="Arial"/>
          <w:b/>
          <w:bCs/>
          <w:sz w:val="20"/>
          <w:szCs w:val="20"/>
        </w:rPr>
        <w:t xml:space="preserve">tal de Pedra </w:t>
      </w:r>
    </w:p>
    <w:p w14:paraId="41DEED5A" w14:textId="77777777" w:rsidR="004730A0" w:rsidRDefault="004730A0" w:rsidP="004730A0">
      <w:pPr>
        <w:pStyle w:val="Prrafodelista"/>
        <w:numPr>
          <w:ilvl w:val="0"/>
          <w:numId w:val="13"/>
        </w:numPr>
        <w:pBdr>
          <w:top w:val="nil"/>
          <w:left w:val="nil"/>
          <w:bottom w:val="nil"/>
          <w:right w:val="nil"/>
          <w:between w:val="nil"/>
        </w:pBdr>
        <w:spacing w:after="0" w:line="240" w:lineRule="auto"/>
        <w:ind w:leftChars="0" w:firstLineChars="0"/>
        <w:jc w:val="both"/>
        <w:rPr>
          <w:rFonts w:ascii="Arial" w:hAnsi="Arial" w:cs="Arial"/>
          <w:sz w:val="20"/>
          <w:szCs w:val="20"/>
        </w:rPr>
      </w:pPr>
      <w:r w:rsidRPr="004730A0">
        <w:rPr>
          <w:rFonts w:ascii="Arial" w:hAnsi="Arial" w:cs="Arial"/>
          <w:sz w:val="20"/>
          <w:szCs w:val="20"/>
        </w:rPr>
        <w:t xml:space="preserve">La entrada principal de la ciudad es un edificio emblemático que da la bienvenida a los turistas con su encantadora arquitectura inspirada en la cultura alemana. </w:t>
      </w:r>
    </w:p>
    <w:p w14:paraId="7D5DA218" w14:textId="77777777" w:rsidR="004730A0" w:rsidRPr="004730A0" w:rsidRDefault="004730A0" w:rsidP="004730A0">
      <w:pPr>
        <w:pBdr>
          <w:top w:val="nil"/>
          <w:left w:val="nil"/>
          <w:bottom w:val="nil"/>
          <w:right w:val="nil"/>
          <w:between w:val="nil"/>
        </w:pBdr>
        <w:ind w:left="720"/>
        <w:jc w:val="both"/>
        <w:rPr>
          <w:rFonts w:ascii="Arial" w:hAnsi="Arial" w:cs="Arial"/>
          <w:b/>
          <w:bCs/>
          <w:sz w:val="20"/>
          <w:szCs w:val="20"/>
        </w:rPr>
      </w:pPr>
      <w:r w:rsidRPr="004730A0">
        <w:rPr>
          <w:rFonts w:ascii="Arial" w:hAnsi="Arial" w:cs="Arial"/>
          <w:b/>
          <w:bCs/>
          <w:sz w:val="20"/>
          <w:szCs w:val="20"/>
        </w:rPr>
        <w:t xml:space="preserve">Mini Mundo </w:t>
      </w:r>
    </w:p>
    <w:p w14:paraId="4B40175D" w14:textId="77777777" w:rsidR="004730A0" w:rsidRDefault="004730A0" w:rsidP="004730A0">
      <w:pPr>
        <w:pStyle w:val="Prrafodelista"/>
        <w:numPr>
          <w:ilvl w:val="0"/>
          <w:numId w:val="13"/>
        </w:numPr>
        <w:pBdr>
          <w:top w:val="nil"/>
          <w:left w:val="nil"/>
          <w:bottom w:val="nil"/>
          <w:right w:val="nil"/>
          <w:between w:val="nil"/>
        </w:pBdr>
        <w:spacing w:after="0" w:line="240" w:lineRule="auto"/>
        <w:ind w:leftChars="0" w:firstLineChars="0"/>
        <w:jc w:val="both"/>
        <w:rPr>
          <w:rFonts w:ascii="Arial" w:hAnsi="Arial" w:cs="Arial"/>
          <w:sz w:val="20"/>
          <w:szCs w:val="20"/>
        </w:rPr>
      </w:pPr>
      <w:r w:rsidRPr="004730A0">
        <w:rPr>
          <w:rFonts w:ascii="Arial" w:hAnsi="Arial" w:cs="Arial"/>
          <w:sz w:val="20"/>
          <w:szCs w:val="20"/>
        </w:rPr>
        <w:t xml:space="preserve">Un parque temático lleno de réplicas en miniatura de edificios famosos de todo el mundo. Cada detalle impresiona, haciendo de la visita una experiencia encantadora para todas las edades. </w:t>
      </w:r>
    </w:p>
    <w:p w14:paraId="7FE59E8E" w14:textId="77777777" w:rsidR="004730A0" w:rsidRPr="004730A0" w:rsidRDefault="004730A0" w:rsidP="004730A0">
      <w:pPr>
        <w:pBdr>
          <w:top w:val="nil"/>
          <w:left w:val="nil"/>
          <w:bottom w:val="nil"/>
          <w:right w:val="nil"/>
          <w:between w:val="nil"/>
        </w:pBdr>
        <w:ind w:left="720"/>
        <w:jc w:val="both"/>
        <w:rPr>
          <w:rFonts w:ascii="Arial" w:hAnsi="Arial" w:cs="Arial"/>
          <w:b/>
          <w:bCs/>
          <w:sz w:val="20"/>
          <w:szCs w:val="20"/>
        </w:rPr>
      </w:pPr>
      <w:r w:rsidRPr="004730A0">
        <w:rPr>
          <w:rFonts w:ascii="Arial" w:hAnsi="Arial" w:cs="Arial"/>
          <w:b/>
          <w:bCs/>
          <w:sz w:val="20"/>
          <w:szCs w:val="20"/>
        </w:rPr>
        <w:t xml:space="preserve">Almuerzo Galeto Itália </w:t>
      </w:r>
    </w:p>
    <w:p w14:paraId="1226AFEF" w14:textId="77777777" w:rsidR="004730A0" w:rsidRDefault="004730A0" w:rsidP="004730A0">
      <w:pPr>
        <w:pStyle w:val="Prrafodelista"/>
        <w:numPr>
          <w:ilvl w:val="0"/>
          <w:numId w:val="13"/>
        </w:numPr>
        <w:pBdr>
          <w:top w:val="nil"/>
          <w:left w:val="nil"/>
          <w:bottom w:val="nil"/>
          <w:right w:val="nil"/>
          <w:between w:val="nil"/>
        </w:pBdr>
        <w:spacing w:after="0" w:line="240" w:lineRule="auto"/>
        <w:ind w:leftChars="0" w:firstLineChars="0"/>
        <w:jc w:val="both"/>
        <w:rPr>
          <w:rFonts w:ascii="Arial" w:hAnsi="Arial" w:cs="Arial"/>
          <w:sz w:val="20"/>
          <w:szCs w:val="20"/>
        </w:rPr>
      </w:pPr>
      <w:r w:rsidRPr="004730A0">
        <w:rPr>
          <w:rFonts w:ascii="Arial" w:hAnsi="Arial" w:cs="Arial"/>
          <w:sz w:val="20"/>
          <w:szCs w:val="20"/>
        </w:rPr>
        <w:t xml:space="preserve">La cocina italiana está presente en la Serra Gaúcha, y podrá saborear un delicioso almuerzo con una secuencia de </w:t>
      </w:r>
      <w:proofErr w:type="spellStart"/>
      <w:r w:rsidRPr="004730A0">
        <w:rPr>
          <w:rFonts w:ascii="Arial" w:hAnsi="Arial" w:cs="Arial"/>
          <w:sz w:val="20"/>
          <w:szCs w:val="20"/>
        </w:rPr>
        <w:t>galeto</w:t>
      </w:r>
      <w:proofErr w:type="spellEnd"/>
      <w:r w:rsidRPr="004730A0">
        <w:rPr>
          <w:rFonts w:ascii="Arial" w:hAnsi="Arial" w:cs="Arial"/>
          <w:sz w:val="20"/>
          <w:szCs w:val="20"/>
        </w:rPr>
        <w:t xml:space="preserve"> y pasta tradicional de la región, servido en un ambiente acogedor y familiar. </w:t>
      </w:r>
    </w:p>
    <w:p w14:paraId="13D968FF" w14:textId="77777777" w:rsidR="004730A0" w:rsidRPr="004730A0" w:rsidRDefault="004730A0" w:rsidP="004730A0">
      <w:pPr>
        <w:pBdr>
          <w:top w:val="nil"/>
          <w:left w:val="nil"/>
          <w:bottom w:val="nil"/>
          <w:right w:val="nil"/>
          <w:between w:val="nil"/>
        </w:pBdr>
        <w:ind w:left="720"/>
        <w:jc w:val="both"/>
        <w:rPr>
          <w:rFonts w:ascii="Arial" w:hAnsi="Arial" w:cs="Arial"/>
          <w:b/>
          <w:bCs/>
          <w:sz w:val="20"/>
          <w:szCs w:val="20"/>
        </w:rPr>
      </w:pPr>
      <w:r w:rsidRPr="004730A0">
        <w:rPr>
          <w:rFonts w:ascii="Arial" w:hAnsi="Arial" w:cs="Arial"/>
          <w:b/>
          <w:bCs/>
          <w:sz w:val="20"/>
          <w:szCs w:val="20"/>
        </w:rPr>
        <w:t xml:space="preserve">Chocolate Gramadense </w:t>
      </w:r>
    </w:p>
    <w:p w14:paraId="1FF0BA8D" w14:textId="713831BF" w:rsidR="004730A0" w:rsidRDefault="004730A0" w:rsidP="004730A0">
      <w:pPr>
        <w:pStyle w:val="Prrafodelista"/>
        <w:numPr>
          <w:ilvl w:val="0"/>
          <w:numId w:val="13"/>
        </w:numPr>
        <w:pBdr>
          <w:top w:val="nil"/>
          <w:left w:val="nil"/>
          <w:bottom w:val="nil"/>
          <w:right w:val="nil"/>
          <w:between w:val="nil"/>
        </w:pBdr>
        <w:spacing w:after="0" w:line="240" w:lineRule="auto"/>
        <w:ind w:leftChars="0" w:firstLineChars="0"/>
        <w:jc w:val="both"/>
        <w:rPr>
          <w:rFonts w:ascii="Arial" w:hAnsi="Arial" w:cs="Arial"/>
          <w:sz w:val="20"/>
          <w:szCs w:val="20"/>
        </w:rPr>
      </w:pPr>
      <w:r w:rsidRPr="004730A0">
        <w:rPr>
          <w:rFonts w:ascii="Arial" w:hAnsi="Arial" w:cs="Arial"/>
          <w:sz w:val="20"/>
          <w:szCs w:val="20"/>
        </w:rPr>
        <w:t>La ciudad es conocida por su producción artesanal de chocolate. Durante el recorrido, tendrá la oportunidad de visitar una fábrica local, conocer el proceso de fabricación y degustar chocolates especiales.</w:t>
      </w:r>
    </w:p>
    <w:p w14:paraId="4C64BA36" w14:textId="77777777" w:rsidR="004730A0" w:rsidRPr="004730A0" w:rsidRDefault="004730A0" w:rsidP="004730A0">
      <w:pPr>
        <w:pBdr>
          <w:top w:val="nil"/>
          <w:left w:val="nil"/>
          <w:bottom w:val="nil"/>
          <w:right w:val="nil"/>
          <w:between w:val="nil"/>
        </w:pBdr>
        <w:ind w:left="720"/>
        <w:jc w:val="both"/>
        <w:rPr>
          <w:rFonts w:ascii="Arial" w:hAnsi="Arial" w:cs="Arial"/>
          <w:b/>
          <w:bCs/>
          <w:sz w:val="20"/>
          <w:szCs w:val="20"/>
        </w:rPr>
      </w:pPr>
      <w:r w:rsidRPr="004730A0">
        <w:rPr>
          <w:rFonts w:ascii="Arial" w:hAnsi="Arial" w:cs="Arial"/>
          <w:b/>
          <w:bCs/>
          <w:sz w:val="20"/>
          <w:szCs w:val="20"/>
        </w:rPr>
        <w:t xml:space="preserve">Cristais de Gramado </w:t>
      </w:r>
    </w:p>
    <w:p w14:paraId="03F0F5AE" w14:textId="77777777" w:rsidR="004730A0" w:rsidRDefault="004730A0" w:rsidP="004730A0">
      <w:pPr>
        <w:pStyle w:val="Prrafodelista"/>
        <w:numPr>
          <w:ilvl w:val="0"/>
          <w:numId w:val="13"/>
        </w:numPr>
        <w:pBdr>
          <w:top w:val="nil"/>
          <w:left w:val="nil"/>
          <w:bottom w:val="nil"/>
          <w:right w:val="nil"/>
          <w:between w:val="nil"/>
        </w:pBdr>
        <w:spacing w:after="0" w:line="240" w:lineRule="auto"/>
        <w:ind w:leftChars="0" w:firstLineChars="0"/>
        <w:jc w:val="both"/>
        <w:rPr>
          <w:rFonts w:ascii="Arial" w:hAnsi="Arial" w:cs="Arial"/>
          <w:sz w:val="20"/>
          <w:szCs w:val="20"/>
        </w:rPr>
      </w:pPr>
      <w:r w:rsidRPr="004730A0">
        <w:rPr>
          <w:rFonts w:ascii="Arial" w:hAnsi="Arial" w:cs="Arial"/>
          <w:sz w:val="20"/>
          <w:szCs w:val="20"/>
        </w:rPr>
        <w:t xml:space="preserve">Conozca el arte de producir los famosos cristales de Murano. Visite la fábrica y el museo, donde podrá admirar piezas únicas e incluso comprar un recuerdo exclusivo. </w:t>
      </w:r>
    </w:p>
    <w:p w14:paraId="026D5435" w14:textId="77777777" w:rsidR="004730A0" w:rsidRPr="004730A0" w:rsidRDefault="004730A0" w:rsidP="004730A0">
      <w:pPr>
        <w:pBdr>
          <w:top w:val="nil"/>
          <w:left w:val="nil"/>
          <w:bottom w:val="nil"/>
          <w:right w:val="nil"/>
          <w:between w:val="nil"/>
        </w:pBdr>
        <w:ind w:left="720"/>
        <w:jc w:val="both"/>
        <w:rPr>
          <w:rFonts w:ascii="Arial" w:hAnsi="Arial" w:cs="Arial"/>
          <w:b/>
          <w:bCs/>
          <w:sz w:val="20"/>
          <w:szCs w:val="20"/>
        </w:rPr>
      </w:pPr>
      <w:r w:rsidRPr="004730A0">
        <w:rPr>
          <w:rFonts w:ascii="Arial" w:hAnsi="Arial" w:cs="Arial"/>
          <w:b/>
          <w:bCs/>
          <w:sz w:val="20"/>
          <w:szCs w:val="20"/>
        </w:rPr>
        <w:t xml:space="preserve">Pórtico Germánico: </w:t>
      </w:r>
    </w:p>
    <w:p w14:paraId="33DBFC3C" w14:textId="77777777" w:rsidR="00D81C7C" w:rsidRDefault="004730A0" w:rsidP="004730A0">
      <w:pPr>
        <w:pStyle w:val="Prrafodelista"/>
        <w:numPr>
          <w:ilvl w:val="0"/>
          <w:numId w:val="13"/>
        </w:numPr>
        <w:pBdr>
          <w:top w:val="nil"/>
          <w:left w:val="nil"/>
          <w:bottom w:val="nil"/>
          <w:right w:val="nil"/>
          <w:between w:val="nil"/>
        </w:pBdr>
        <w:spacing w:after="0" w:line="240" w:lineRule="auto"/>
        <w:ind w:leftChars="0" w:firstLineChars="0"/>
        <w:jc w:val="both"/>
        <w:rPr>
          <w:rFonts w:ascii="Arial" w:hAnsi="Arial" w:cs="Arial"/>
          <w:sz w:val="20"/>
          <w:szCs w:val="20"/>
        </w:rPr>
      </w:pPr>
      <w:r w:rsidRPr="004730A0">
        <w:rPr>
          <w:rFonts w:ascii="Arial" w:hAnsi="Arial" w:cs="Arial"/>
          <w:sz w:val="20"/>
          <w:szCs w:val="20"/>
        </w:rPr>
        <w:t xml:space="preserve">Símbolo de la influencia alemana en Gramado, el Pórtico Germánico recibe a los visitantes con su encanto arquitectónico europeo. </w:t>
      </w:r>
    </w:p>
    <w:p w14:paraId="545E9A6A" w14:textId="77777777" w:rsidR="00D81C7C" w:rsidRPr="00D81C7C" w:rsidRDefault="004730A0" w:rsidP="00D81C7C">
      <w:pPr>
        <w:pBdr>
          <w:top w:val="nil"/>
          <w:left w:val="nil"/>
          <w:bottom w:val="nil"/>
          <w:right w:val="nil"/>
          <w:between w:val="nil"/>
        </w:pBdr>
        <w:ind w:left="720"/>
        <w:jc w:val="both"/>
        <w:rPr>
          <w:rFonts w:ascii="Arial" w:hAnsi="Arial" w:cs="Arial"/>
          <w:b/>
          <w:bCs/>
          <w:sz w:val="20"/>
          <w:szCs w:val="20"/>
        </w:rPr>
      </w:pPr>
      <w:r w:rsidRPr="00D81C7C">
        <w:rPr>
          <w:rFonts w:ascii="Arial" w:hAnsi="Arial" w:cs="Arial"/>
          <w:b/>
          <w:bCs/>
          <w:sz w:val="20"/>
          <w:szCs w:val="20"/>
        </w:rPr>
        <w:t xml:space="preserve">Canela </w:t>
      </w:r>
    </w:p>
    <w:p w14:paraId="5DDC8113" w14:textId="77777777" w:rsidR="00D81C7C" w:rsidRDefault="004730A0" w:rsidP="004730A0">
      <w:pPr>
        <w:pStyle w:val="Prrafodelista"/>
        <w:numPr>
          <w:ilvl w:val="0"/>
          <w:numId w:val="13"/>
        </w:numPr>
        <w:pBdr>
          <w:top w:val="nil"/>
          <w:left w:val="nil"/>
          <w:bottom w:val="nil"/>
          <w:right w:val="nil"/>
          <w:between w:val="nil"/>
        </w:pBdr>
        <w:spacing w:after="0" w:line="240" w:lineRule="auto"/>
        <w:ind w:leftChars="0" w:firstLineChars="0"/>
        <w:jc w:val="both"/>
        <w:rPr>
          <w:rFonts w:ascii="Arial" w:hAnsi="Arial" w:cs="Arial"/>
          <w:sz w:val="20"/>
          <w:szCs w:val="20"/>
        </w:rPr>
      </w:pPr>
      <w:r w:rsidRPr="004730A0">
        <w:rPr>
          <w:rFonts w:ascii="Arial" w:hAnsi="Arial" w:cs="Arial"/>
          <w:sz w:val="20"/>
          <w:szCs w:val="20"/>
        </w:rPr>
        <w:t xml:space="preserve">Quesos y Vinos - Don Collise No hay nada mejor que un maridaje perfecto de quesos y vinos locales para experimentar lo mejor de la gastronomía de la Serra Gaúcha. Una experiencia sabrosa y cultural que encanta a los visitantes. </w:t>
      </w:r>
    </w:p>
    <w:p w14:paraId="033C5FF4" w14:textId="77777777" w:rsidR="00D81C7C" w:rsidRPr="00D81C7C" w:rsidRDefault="004730A0" w:rsidP="00D81C7C">
      <w:pPr>
        <w:pBdr>
          <w:top w:val="nil"/>
          <w:left w:val="nil"/>
          <w:bottom w:val="nil"/>
          <w:right w:val="nil"/>
          <w:between w:val="nil"/>
        </w:pBdr>
        <w:ind w:left="720"/>
        <w:jc w:val="both"/>
        <w:rPr>
          <w:rFonts w:ascii="Arial" w:hAnsi="Arial" w:cs="Arial"/>
          <w:b/>
          <w:bCs/>
          <w:sz w:val="20"/>
          <w:szCs w:val="20"/>
        </w:rPr>
      </w:pPr>
      <w:r w:rsidRPr="00D81C7C">
        <w:rPr>
          <w:rFonts w:ascii="Arial" w:hAnsi="Arial" w:cs="Arial"/>
          <w:b/>
          <w:bCs/>
          <w:sz w:val="20"/>
          <w:szCs w:val="20"/>
        </w:rPr>
        <w:t xml:space="preserve">Igreja Matriz de Canela (Catedral de Piedra) </w:t>
      </w:r>
    </w:p>
    <w:p w14:paraId="10E81791" w14:textId="61B758E0" w:rsidR="004730A0" w:rsidRDefault="004730A0" w:rsidP="004730A0">
      <w:pPr>
        <w:pStyle w:val="Prrafodelista"/>
        <w:numPr>
          <w:ilvl w:val="0"/>
          <w:numId w:val="13"/>
        </w:numPr>
        <w:pBdr>
          <w:top w:val="nil"/>
          <w:left w:val="nil"/>
          <w:bottom w:val="nil"/>
          <w:right w:val="nil"/>
          <w:between w:val="nil"/>
        </w:pBdr>
        <w:spacing w:after="0" w:line="240" w:lineRule="auto"/>
        <w:ind w:leftChars="0" w:firstLineChars="0"/>
        <w:jc w:val="both"/>
        <w:rPr>
          <w:rFonts w:ascii="Arial" w:hAnsi="Arial" w:cs="Arial"/>
          <w:sz w:val="20"/>
          <w:szCs w:val="20"/>
        </w:rPr>
      </w:pPr>
      <w:r w:rsidRPr="004730A0">
        <w:rPr>
          <w:rFonts w:ascii="Arial" w:hAnsi="Arial" w:cs="Arial"/>
          <w:sz w:val="20"/>
          <w:szCs w:val="20"/>
        </w:rPr>
        <w:t>Con su imponente arquitectura neogótica y sus hermosas vidrieras de colores, la Catedral de Piedra es uno de los monumentos turísticos más fotografiados de la región. Una auténtica joya arquitectónica</w:t>
      </w:r>
      <w:r w:rsidR="00D81C7C">
        <w:rPr>
          <w:rFonts w:ascii="Arial" w:hAnsi="Arial" w:cs="Arial"/>
          <w:sz w:val="20"/>
          <w:szCs w:val="20"/>
        </w:rPr>
        <w:t>.</w:t>
      </w:r>
    </w:p>
    <w:p w14:paraId="4EDEF30A" w14:textId="77777777" w:rsidR="00D81C7C" w:rsidRPr="00D81C7C" w:rsidRDefault="00D81C7C" w:rsidP="00D81C7C">
      <w:pPr>
        <w:pBdr>
          <w:top w:val="nil"/>
          <w:left w:val="nil"/>
          <w:bottom w:val="nil"/>
          <w:right w:val="nil"/>
          <w:between w:val="nil"/>
        </w:pBdr>
        <w:ind w:left="720"/>
        <w:jc w:val="both"/>
        <w:rPr>
          <w:rFonts w:ascii="Arial" w:hAnsi="Arial" w:cs="Arial"/>
          <w:b/>
          <w:bCs/>
          <w:sz w:val="20"/>
          <w:szCs w:val="20"/>
        </w:rPr>
      </w:pPr>
      <w:r w:rsidRPr="00D81C7C">
        <w:rPr>
          <w:rFonts w:ascii="Arial" w:hAnsi="Arial" w:cs="Arial"/>
          <w:b/>
          <w:bCs/>
          <w:sz w:val="20"/>
          <w:szCs w:val="20"/>
        </w:rPr>
        <w:t xml:space="preserve">Parque del Caracol </w:t>
      </w:r>
    </w:p>
    <w:p w14:paraId="1FD65794" w14:textId="54BF6DAA" w:rsidR="00D81C7C" w:rsidRPr="00D81C7C" w:rsidRDefault="00D81C7C" w:rsidP="004730A0">
      <w:pPr>
        <w:pStyle w:val="Prrafodelista"/>
        <w:numPr>
          <w:ilvl w:val="0"/>
          <w:numId w:val="13"/>
        </w:numPr>
        <w:pBdr>
          <w:top w:val="nil"/>
          <w:left w:val="nil"/>
          <w:bottom w:val="nil"/>
          <w:right w:val="nil"/>
          <w:between w:val="nil"/>
        </w:pBdr>
        <w:spacing w:after="0" w:line="240" w:lineRule="auto"/>
        <w:ind w:leftChars="0" w:firstLineChars="0"/>
        <w:jc w:val="both"/>
        <w:rPr>
          <w:rFonts w:ascii="Arial" w:hAnsi="Arial" w:cs="Arial"/>
          <w:sz w:val="20"/>
          <w:szCs w:val="20"/>
        </w:rPr>
      </w:pPr>
      <w:r w:rsidRPr="00D81C7C">
        <w:rPr>
          <w:rFonts w:ascii="Arial" w:hAnsi="Arial" w:cs="Arial"/>
          <w:sz w:val="20"/>
          <w:szCs w:val="20"/>
        </w:rPr>
        <w:t>Hogar de la impresionante Cascada del Caracol, con una caída de 131 metros, el parque ofrece senderos ecológicos, miradores panorámicos y un ascensor para disfrutar de la vista desde ángulos privilegiados. Ideal para los amantes de la naturaleza y la fotografía. ¡Venga a vivir momentos inolvidables y a explorar cada detalle de este encantador destino con nuestro Gramado y Canela City Tour! Días de funcionamiento: lunes, miércoles y sábados. Salidas a partir de las 7.30 h, regreso a las 17.30 h de media;</w:t>
      </w:r>
    </w:p>
    <w:p w14:paraId="56574696" w14:textId="77777777" w:rsidR="004730A0" w:rsidRPr="00D81C7C" w:rsidRDefault="004730A0" w:rsidP="00674B22">
      <w:pPr>
        <w:pBdr>
          <w:top w:val="nil"/>
          <w:left w:val="nil"/>
          <w:bottom w:val="nil"/>
          <w:right w:val="nil"/>
          <w:between w:val="nil"/>
        </w:pBdr>
        <w:ind w:left="360"/>
        <w:rPr>
          <w:rFonts w:ascii="Arial" w:hAnsi="Arial" w:cs="Arial"/>
          <w:sz w:val="20"/>
          <w:szCs w:val="20"/>
        </w:rPr>
      </w:pPr>
    </w:p>
    <w:p w14:paraId="281EDE2D" w14:textId="1C2BC5FD" w:rsidR="00674B22" w:rsidRDefault="00631428" w:rsidP="00674B22">
      <w:pPr>
        <w:pBdr>
          <w:top w:val="nil"/>
          <w:left w:val="nil"/>
          <w:bottom w:val="nil"/>
          <w:right w:val="nil"/>
          <w:between w:val="nil"/>
        </w:pBdr>
        <w:ind w:left="360"/>
        <w:rPr>
          <w:rFonts w:ascii="Arial" w:eastAsia="Arial" w:hAnsi="Arial" w:cs="Arial"/>
          <w:b/>
          <w:bCs/>
          <w:color w:val="000000"/>
          <w:sz w:val="20"/>
          <w:szCs w:val="20"/>
        </w:rPr>
      </w:pPr>
      <w:r w:rsidRPr="00674B22">
        <w:rPr>
          <w:rFonts w:ascii="Arial" w:eastAsia="Arial" w:hAnsi="Arial" w:cs="Arial"/>
          <w:b/>
          <w:bCs/>
          <w:color w:val="C00000"/>
          <w:sz w:val="20"/>
          <w:szCs w:val="20"/>
        </w:rPr>
        <w:t>Dia 03</w:t>
      </w:r>
      <w:r w:rsidRPr="00674B22">
        <w:rPr>
          <w:rFonts w:ascii="Arial" w:eastAsia="Arial" w:hAnsi="Arial" w:cs="Arial"/>
          <w:b/>
          <w:bCs/>
          <w:color w:val="000000"/>
          <w:sz w:val="20"/>
          <w:szCs w:val="20"/>
        </w:rPr>
        <w:t xml:space="preserve">. </w:t>
      </w:r>
      <w:r w:rsidR="00674B22">
        <w:rPr>
          <w:rFonts w:ascii="Arial" w:eastAsia="Arial" w:hAnsi="Arial" w:cs="Arial"/>
          <w:b/>
          <w:bCs/>
          <w:color w:val="000000"/>
          <w:sz w:val="20"/>
          <w:szCs w:val="20"/>
        </w:rPr>
        <w:t>Gramado</w:t>
      </w:r>
    </w:p>
    <w:p w14:paraId="1BFF3BBC" w14:textId="1F22BBAF" w:rsidR="00631428" w:rsidRPr="00D81C7C" w:rsidRDefault="00B21BFB" w:rsidP="00674B22">
      <w:pPr>
        <w:pStyle w:val="Prrafodelista"/>
        <w:numPr>
          <w:ilvl w:val="0"/>
          <w:numId w:val="13"/>
        </w:numPr>
        <w:pBdr>
          <w:top w:val="nil"/>
          <w:left w:val="nil"/>
          <w:bottom w:val="nil"/>
          <w:right w:val="nil"/>
          <w:between w:val="nil"/>
        </w:pBdr>
        <w:spacing w:after="0" w:line="240" w:lineRule="auto"/>
        <w:ind w:leftChars="0" w:firstLineChars="0"/>
        <w:rPr>
          <w:rFonts w:ascii="Arial" w:eastAsia="Arial" w:hAnsi="Arial" w:cs="Arial"/>
          <w:b/>
          <w:bCs/>
          <w:color w:val="000000"/>
          <w:sz w:val="20"/>
          <w:szCs w:val="20"/>
        </w:rPr>
      </w:pPr>
      <w:r>
        <w:lastRenderedPageBreak/>
        <w:t>Desayuno</w:t>
      </w:r>
      <w:r w:rsidR="00CA0DF6">
        <w:t>. Día libre para actividades opcionales.</w:t>
      </w:r>
      <w:r w:rsidR="00D81C7C">
        <w:t xml:space="preserve"> </w:t>
      </w:r>
      <w:r w:rsidR="00D81C7C" w:rsidRPr="00D81C7C">
        <w:rPr>
          <w:rFonts w:ascii="Arial" w:hAnsi="Arial" w:cs="Arial"/>
          <w:sz w:val="20"/>
          <w:szCs w:val="20"/>
        </w:rPr>
        <w:t xml:space="preserve">En la noche a las 20:00: </w:t>
      </w:r>
      <w:proofErr w:type="spellStart"/>
      <w:r w:rsidR="00876918">
        <w:t>Nativitaten</w:t>
      </w:r>
      <w:proofErr w:type="spellEnd"/>
      <w:r w:rsidR="00D81C7C" w:rsidRPr="00D81C7C">
        <w:rPr>
          <w:rFonts w:ascii="Arial" w:hAnsi="Arial" w:cs="Arial"/>
          <w:sz w:val="20"/>
          <w:szCs w:val="20"/>
        </w:rPr>
        <w:t>.</w:t>
      </w:r>
    </w:p>
    <w:p w14:paraId="66C08EE3" w14:textId="493B4DF1" w:rsidR="00D81C7C" w:rsidRPr="00D81C7C" w:rsidRDefault="00876918" w:rsidP="00D81C7C">
      <w:pPr>
        <w:pBdr>
          <w:top w:val="nil"/>
          <w:left w:val="nil"/>
          <w:bottom w:val="nil"/>
          <w:right w:val="nil"/>
          <w:between w:val="nil"/>
        </w:pBdr>
        <w:ind w:left="720"/>
        <w:rPr>
          <w:rFonts w:ascii="Arial" w:eastAsia="Arial" w:hAnsi="Arial" w:cs="Arial"/>
          <w:b/>
          <w:bCs/>
          <w:color w:val="000000"/>
          <w:sz w:val="20"/>
          <w:szCs w:val="20"/>
        </w:rPr>
      </w:pPr>
      <w:r>
        <w:rPr>
          <w:rFonts w:ascii="Arial" w:hAnsi="Arial" w:cs="Arial"/>
          <w:b/>
          <w:bCs/>
          <w:sz w:val="20"/>
          <w:szCs w:val="20"/>
        </w:rPr>
        <w:t>NATIVITATEN:</w:t>
      </w:r>
    </w:p>
    <w:p w14:paraId="1C990456" w14:textId="699B9078" w:rsidR="00CA0DF6" w:rsidRPr="00876918" w:rsidRDefault="00876918" w:rsidP="00876918">
      <w:pPr>
        <w:pStyle w:val="Prrafodelista"/>
        <w:numPr>
          <w:ilvl w:val="0"/>
          <w:numId w:val="13"/>
        </w:numPr>
        <w:pBdr>
          <w:top w:val="nil"/>
          <w:left w:val="nil"/>
          <w:bottom w:val="nil"/>
          <w:right w:val="nil"/>
          <w:between w:val="nil"/>
        </w:pBdr>
        <w:ind w:leftChars="0" w:firstLineChars="0"/>
        <w:jc w:val="both"/>
        <w:rPr>
          <w:rFonts w:ascii="Arial" w:eastAsia="Arial" w:hAnsi="Arial" w:cs="Arial"/>
          <w:b/>
          <w:bCs/>
          <w:color w:val="000000"/>
          <w:sz w:val="20"/>
          <w:szCs w:val="20"/>
        </w:rPr>
      </w:pPr>
      <w:r w:rsidRPr="00876918">
        <w:rPr>
          <w:rFonts w:ascii="Arial" w:hAnsi="Arial" w:cs="Arial"/>
          <w:sz w:val="20"/>
          <w:szCs w:val="20"/>
        </w:rPr>
        <w:t>Nativitaten Nativitaten es un espectáculo navideño que mezcla teatro, pirotecnia y tecnología para contar la historia del nacimiento de Cristo de forma artística e impactante. Su producción impresiona tanto por su calidad técnica como por la carga emocional que transmite en cada escena. del lago. Esta disposición garantiza una buena visibilidad para todos los espectadores, proporcionando una experiencia envolvente y confortable. Lo más destacado del espectáculo: Vestuario y decorados envolventes: cada detalle transporta al público a la historia. Música en directo: La orquesta sinfónica y el coro profesional realzan la emoción de la representación. Efectos especiales y fuegos artificiales sincronizados: Una auténtica experiencia sensorial. Narración conmovedora: Un enfoque poético y universal del nacimiento de Jesús. Considerado uno de los espectáculos navideños más bellos del mundo, Nativitaten es ideal para familias, parejas y veraneantes que quieran vivir la magia de la Navidad en Gramado. Es una experiencia única y memorable, perfecta para aquellos que buscan emoción, belleza y espiritualidad en un solo evento.</w:t>
      </w:r>
    </w:p>
    <w:p w14:paraId="1F3D61C2" w14:textId="606B5B7E" w:rsidR="00674B22" w:rsidRDefault="00631428" w:rsidP="00674B22">
      <w:pPr>
        <w:pBdr>
          <w:top w:val="nil"/>
          <w:left w:val="nil"/>
          <w:bottom w:val="nil"/>
          <w:right w:val="nil"/>
          <w:between w:val="nil"/>
        </w:pBdr>
        <w:ind w:left="360"/>
        <w:rPr>
          <w:rFonts w:ascii="Arial" w:eastAsia="Arial" w:hAnsi="Arial" w:cs="Arial"/>
          <w:b/>
          <w:bCs/>
          <w:color w:val="C00000"/>
          <w:sz w:val="20"/>
          <w:szCs w:val="20"/>
        </w:rPr>
      </w:pPr>
      <w:r w:rsidRPr="00674B22">
        <w:rPr>
          <w:rFonts w:ascii="Arial" w:eastAsia="Arial" w:hAnsi="Arial" w:cs="Arial"/>
          <w:b/>
          <w:bCs/>
          <w:color w:val="C00000"/>
          <w:sz w:val="20"/>
          <w:szCs w:val="20"/>
        </w:rPr>
        <w:t xml:space="preserve">Dia 04. </w:t>
      </w:r>
      <w:r w:rsidR="00674B22" w:rsidRPr="00674B22">
        <w:rPr>
          <w:rFonts w:ascii="Arial" w:eastAsia="Arial" w:hAnsi="Arial" w:cs="Arial"/>
          <w:b/>
          <w:bCs/>
          <w:color w:val="000000" w:themeColor="text1"/>
          <w:sz w:val="20"/>
          <w:szCs w:val="20"/>
        </w:rPr>
        <w:t>Gramado</w:t>
      </w:r>
    </w:p>
    <w:p w14:paraId="3BF670B5" w14:textId="489412D3" w:rsidR="00B3162E" w:rsidRPr="00D81C7C" w:rsidRDefault="00D81C7C" w:rsidP="00674B22">
      <w:pPr>
        <w:pStyle w:val="Prrafodelista"/>
        <w:numPr>
          <w:ilvl w:val="0"/>
          <w:numId w:val="13"/>
        </w:numPr>
        <w:pBdr>
          <w:top w:val="nil"/>
          <w:left w:val="nil"/>
          <w:bottom w:val="nil"/>
          <w:right w:val="nil"/>
          <w:between w:val="nil"/>
        </w:pBdr>
        <w:spacing w:after="0" w:line="240" w:lineRule="auto"/>
        <w:ind w:leftChars="0" w:firstLineChars="0"/>
        <w:rPr>
          <w:rFonts w:ascii="Arial" w:eastAsia="Arial" w:hAnsi="Arial" w:cs="Arial"/>
          <w:color w:val="000000"/>
          <w:sz w:val="20"/>
          <w:szCs w:val="20"/>
        </w:rPr>
      </w:pPr>
      <w:r w:rsidRPr="00D81C7C">
        <w:rPr>
          <w:rFonts w:ascii="Arial" w:hAnsi="Arial" w:cs="Arial"/>
          <w:sz w:val="20"/>
          <w:szCs w:val="20"/>
        </w:rPr>
        <w:t>Desayuno. Día libre para actividades opcionales</w:t>
      </w:r>
      <w:r w:rsidR="00631428" w:rsidRPr="00D81C7C">
        <w:rPr>
          <w:rFonts w:ascii="Arial" w:eastAsia="Arial" w:hAnsi="Arial" w:cs="Arial"/>
          <w:color w:val="000000"/>
          <w:sz w:val="20"/>
          <w:szCs w:val="20"/>
        </w:rPr>
        <w:t>.</w:t>
      </w:r>
    </w:p>
    <w:p w14:paraId="44FAAA39" w14:textId="77777777" w:rsidR="00600D61" w:rsidRPr="008266CD" w:rsidRDefault="00600D61" w:rsidP="000B2AF7">
      <w:pPr>
        <w:pBdr>
          <w:top w:val="nil"/>
          <w:left w:val="nil"/>
          <w:bottom w:val="nil"/>
          <w:right w:val="nil"/>
          <w:between w:val="nil"/>
        </w:pBdr>
        <w:rPr>
          <w:rFonts w:ascii="Arial" w:eastAsia="Arial" w:hAnsi="Arial" w:cs="Arial"/>
          <w:color w:val="000000"/>
          <w:sz w:val="20"/>
          <w:szCs w:val="20"/>
        </w:rPr>
      </w:pPr>
    </w:p>
    <w:p w14:paraId="39FB9E59" w14:textId="1E04ECD9" w:rsidR="00D81C7C" w:rsidRDefault="00D81C7C" w:rsidP="00D81C7C">
      <w:pPr>
        <w:pBdr>
          <w:top w:val="nil"/>
          <w:left w:val="nil"/>
          <w:bottom w:val="nil"/>
          <w:right w:val="nil"/>
          <w:between w:val="nil"/>
        </w:pBdr>
        <w:ind w:left="360"/>
        <w:rPr>
          <w:rFonts w:ascii="Arial" w:eastAsia="Arial" w:hAnsi="Arial" w:cs="Arial"/>
          <w:b/>
          <w:bCs/>
          <w:color w:val="C00000"/>
          <w:sz w:val="20"/>
          <w:szCs w:val="20"/>
        </w:rPr>
      </w:pPr>
      <w:r w:rsidRPr="00674B22">
        <w:rPr>
          <w:rFonts w:ascii="Arial" w:eastAsia="Arial" w:hAnsi="Arial" w:cs="Arial"/>
          <w:b/>
          <w:bCs/>
          <w:color w:val="C00000"/>
          <w:sz w:val="20"/>
          <w:szCs w:val="20"/>
        </w:rPr>
        <w:t>Dia 0</w:t>
      </w:r>
      <w:r>
        <w:rPr>
          <w:rFonts w:ascii="Arial" w:eastAsia="Arial" w:hAnsi="Arial" w:cs="Arial"/>
          <w:b/>
          <w:bCs/>
          <w:color w:val="C00000"/>
          <w:sz w:val="20"/>
          <w:szCs w:val="20"/>
        </w:rPr>
        <w:t>5</w:t>
      </w:r>
      <w:r w:rsidRPr="00674B22">
        <w:rPr>
          <w:rFonts w:ascii="Arial" w:eastAsia="Arial" w:hAnsi="Arial" w:cs="Arial"/>
          <w:b/>
          <w:bCs/>
          <w:color w:val="C00000"/>
          <w:sz w:val="20"/>
          <w:szCs w:val="20"/>
        </w:rPr>
        <w:t xml:space="preserve">. </w:t>
      </w:r>
      <w:r w:rsidRPr="00674B22">
        <w:rPr>
          <w:rFonts w:ascii="Arial" w:eastAsia="Arial" w:hAnsi="Arial" w:cs="Arial"/>
          <w:b/>
          <w:bCs/>
          <w:color w:val="000000" w:themeColor="text1"/>
          <w:sz w:val="20"/>
          <w:szCs w:val="20"/>
        </w:rPr>
        <w:t>Gramado</w:t>
      </w:r>
    </w:p>
    <w:p w14:paraId="04F67DE6" w14:textId="2CD53F80" w:rsidR="00D81C7C" w:rsidRPr="00D81C7C" w:rsidRDefault="00D81C7C" w:rsidP="00D81C7C">
      <w:pPr>
        <w:pStyle w:val="Prrafodelista"/>
        <w:numPr>
          <w:ilvl w:val="0"/>
          <w:numId w:val="13"/>
        </w:numPr>
        <w:pBdr>
          <w:top w:val="nil"/>
          <w:left w:val="nil"/>
          <w:bottom w:val="nil"/>
          <w:right w:val="nil"/>
          <w:between w:val="nil"/>
        </w:pBdr>
        <w:spacing w:after="0" w:line="240" w:lineRule="auto"/>
        <w:ind w:leftChars="0" w:firstLineChars="0"/>
        <w:rPr>
          <w:rFonts w:ascii="Arial" w:eastAsia="Arial" w:hAnsi="Arial" w:cs="Arial"/>
          <w:color w:val="000000"/>
          <w:sz w:val="20"/>
          <w:szCs w:val="20"/>
        </w:rPr>
      </w:pPr>
      <w:r w:rsidRPr="00D81C7C">
        <w:rPr>
          <w:rFonts w:ascii="Arial" w:hAnsi="Arial" w:cs="Arial"/>
          <w:sz w:val="20"/>
          <w:szCs w:val="20"/>
        </w:rPr>
        <w:t>Desayuno. Check-</w:t>
      </w:r>
      <w:proofErr w:type="spellStart"/>
      <w:r w:rsidRPr="00D81C7C">
        <w:rPr>
          <w:rFonts w:ascii="Arial" w:hAnsi="Arial" w:cs="Arial"/>
          <w:sz w:val="20"/>
          <w:szCs w:val="20"/>
        </w:rPr>
        <w:t>out</w:t>
      </w:r>
      <w:proofErr w:type="spellEnd"/>
      <w:r w:rsidRPr="00D81C7C">
        <w:rPr>
          <w:rFonts w:ascii="Arial" w:hAnsi="Arial" w:cs="Arial"/>
          <w:sz w:val="20"/>
          <w:szCs w:val="20"/>
        </w:rPr>
        <w:t xml:space="preserve"> y traslado hasta el </w:t>
      </w:r>
      <w:r w:rsidR="0061484F" w:rsidRPr="00D81C7C">
        <w:rPr>
          <w:rFonts w:ascii="Arial" w:hAnsi="Arial" w:cs="Arial"/>
          <w:sz w:val="20"/>
          <w:szCs w:val="20"/>
        </w:rPr>
        <w:t>aeropuerto.</w:t>
      </w:r>
    </w:p>
    <w:p w14:paraId="0E2EF1B6" w14:textId="77777777" w:rsidR="00D81C7C" w:rsidRDefault="00D81C7C" w:rsidP="00D22193">
      <w:pPr>
        <w:pBdr>
          <w:top w:val="nil"/>
          <w:left w:val="nil"/>
          <w:bottom w:val="nil"/>
          <w:right w:val="nil"/>
          <w:between w:val="nil"/>
        </w:pBdr>
        <w:rPr>
          <w:rFonts w:ascii="Arial" w:eastAsia="Arial" w:hAnsi="Arial" w:cs="Arial"/>
          <w:color w:val="000000"/>
          <w:sz w:val="20"/>
          <w:szCs w:val="20"/>
        </w:rPr>
      </w:pPr>
    </w:p>
    <w:p w14:paraId="30E4FF14" w14:textId="16246B24" w:rsidR="00A30FC7" w:rsidRDefault="00000000">
      <w:pPr>
        <w:pBdr>
          <w:top w:val="nil"/>
          <w:left w:val="nil"/>
          <w:bottom w:val="nil"/>
          <w:right w:val="nil"/>
          <w:between w:val="nil"/>
        </w:pBdr>
        <w:ind w:hanging="2"/>
        <w:rPr>
          <w:rFonts w:ascii="Arial" w:eastAsia="Arial" w:hAnsi="Arial" w:cs="Arial"/>
          <w:color w:val="000000"/>
          <w:sz w:val="20"/>
          <w:szCs w:val="20"/>
        </w:rPr>
      </w:pPr>
      <w:r w:rsidRPr="00947770">
        <w:rPr>
          <w:rFonts w:ascii="Arial" w:eastAsia="Arial" w:hAnsi="Arial" w:cs="Arial"/>
          <w:color w:val="000000"/>
          <w:sz w:val="20"/>
          <w:szCs w:val="20"/>
        </w:rPr>
        <w:t>Precio por persona en USD:</w:t>
      </w:r>
    </w:p>
    <w:tbl>
      <w:tblPr>
        <w:tblW w:w="8720" w:type="dxa"/>
        <w:tblCellMar>
          <w:left w:w="70" w:type="dxa"/>
          <w:right w:w="70" w:type="dxa"/>
        </w:tblCellMar>
        <w:tblLook w:val="04A0" w:firstRow="1" w:lastRow="0" w:firstColumn="1" w:lastColumn="0" w:noHBand="0" w:noVBand="1"/>
      </w:tblPr>
      <w:tblGrid>
        <w:gridCol w:w="3720"/>
        <w:gridCol w:w="560"/>
        <w:gridCol w:w="440"/>
        <w:gridCol w:w="580"/>
        <w:gridCol w:w="407"/>
        <w:gridCol w:w="3040"/>
      </w:tblGrid>
      <w:tr w:rsidR="00513DC1" w14:paraId="37ED8DB1" w14:textId="77777777" w:rsidTr="00513DC1">
        <w:trPr>
          <w:trHeight w:val="315"/>
        </w:trPr>
        <w:tc>
          <w:tcPr>
            <w:tcW w:w="3720" w:type="dxa"/>
            <w:tcBorders>
              <w:top w:val="single" w:sz="4" w:space="0" w:color="0070C0"/>
              <w:left w:val="single" w:sz="4" w:space="0" w:color="0070C0"/>
              <w:bottom w:val="single" w:sz="4" w:space="0" w:color="0070C0"/>
              <w:right w:val="single" w:sz="4" w:space="0" w:color="0070C0"/>
            </w:tcBorders>
            <w:shd w:val="clear" w:color="0066CC" w:fill="0066CC"/>
            <w:noWrap/>
            <w:vAlign w:val="center"/>
            <w:hideMark/>
          </w:tcPr>
          <w:p w14:paraId="464D3113" w14:textId="77777777" w:rsidR="00513DC1" w:rsidRDefault="00513DC1">
            <w:pPr>
              <w:jc w:val="center"/>
              <w:rPr>
                <w:rFonts w:ascii="Arial" w:hAnsi="Arial" w:cs="Arial"/>
                <w:b/>
                <w:bCs/>
                <w:color w:val="FFFFFF"/>
                <w:sz w:val="18"/>
                <w:szCs w:val="18"/>
              </w:rPr>
            </w:pPr>
            <w:r>
              <w:rPr>
                <w:rFonts w:ascii="Arial" w:hAnsi="Arial" w:cs="Arial"/>
                <w:b/>
                <w:bCs/>
                <w:color w:val="FFFFFF"/>
                <w:sz w:val="18"/>
                <w:szCs w:val="18"/>
              </w:rPr>
              <w:t>Hotel</w:t>
            </w:r>
          </w:p>
        </w:tc>
        <w:tc>
          <w:tcPr>
            <w:tcW w:w="560" w:type="dxa"/>
            <w:tcBorders>
              <w:top w:val="single" w:sz="4" w:space="0" w:color="0070C0"/>
              <w:left w:val="nil"/>
              <w:bottom w:val="single" w:sz="4" w:space="0" w:color="0070C0"/>
              <w:right w:val="single" w:sz="4" w:space="0" w:color="0070C0"/>
            </w:tcBorders>
            <w:shd w:val="clear" w:color="0066CC" w:fill="0066CC"/>
            <w:noWrap/>
            <w:vAlign w:val="center"/>
            <w:hideMark/>
          </w:tcPr>
          <w:p w14:paraId="1A60904E" w14:textId="77777777" w:rsidR="00513DC1" w:rsidRDefault="00513DC1">
            <w:pPr>
              <w:jc w:val="center"/>
              <w:rPr>
                <w:rFonts w:ascii="Arial" w:hAnsi="Arial" w:cs="Arial"/>
                <w:b/>
                <w:bCs/>
                <w:color w:val="FFFFFF"/>
                <w:sz w:val="18"/>
                <w:szCs w:val="18"/>
              </w:rPr>
            </w:pPr>
            <w:r>
              <w:rPr>
                <w:rFonts w:ascii="Arial" w:hAnsi="Arial" w:cs="Arial"/>
                <w:b/>
                <w:bCs/>
                <w:color w:val="FFFFFF"/>
                <w:sz w:val="18"/>
                <w:szCs w:val="18"/>
              </w:rPr>
              <w:t>SGL</w:t>
            </w:r>
          </w:p>
        </w:tc>
        <w:tc>
          <w:tcPr>
            <w:tcW w:w="440" w:type="dxa"/>
            <w:tcBorders>
              <w:top w:val="single" w:sz="4" w:space="0" w:color="0070C0"/>
              <w:left w:val="nil"/>
              <w:bottom w:val="single" w:sz="4" w:space="0" w:color="0070C0"/>
              <w:right w:val="single" w:sz="4" w:space="0" w:color="0070C0"/>
            </w:tcBorders>
            <w:shd w:val="clear" w:color="0066CC" w:fill="0066CC"/>
            <w:noWrap/>
            <w:vAlign w:val="center"/>
            <w:hideMark/>
          </w:tcPr>
          <w:p w14:paraId="058CB11E" w14:textId="77777777" w:rsidR="00513DC1" w:rsidRDefault="00513DC1">
            <w:pPr>
              <w:jc w:val="center"/>
              <w:rPr>
                <w:rFonts w:ascii="Arial" w:hAnsi="Arial" w:cs="Arial"/>
                <w:b/>
                <w:bCs/>
                <w:color w:val="FFFFFF"/>
                <w:sz w:val="18"/>
                <w:szCs w:val="18"/>
              </w:rPr>
            </w:pPr>
            <w:r>
              <w:rPr>
                <w:rFonts w:ascii="Arial" w:hAnsi="Arial" w:cs="Arial"/>
                <w:b/>
                <w:bCs/>
                <w:color w:val="FFFFFF"/>
                <w:sz w:val="18"/>
                <w:szCs w:val="18"/>
              </w:rPr>
              <w:t>n.a</w:t>
            </w:r>
          </w:p>
        </w:tc>
        <w:tc>
          <w:tcPr>
            <w:tcW w:w="580" w:type="dxa"/>
            <w:tcBorders>
              <w:top w:val="single" w:sz="4" w:space="0" w:color="0070C0"/>
              <w:left w:val="nil"/>
              <w:bottom w:val="single" w:sz="4" w:space="0" w:color="0070C0"/>
              <w:right w:val="single" w:sz="4" w:space="0" w:color="0070C0"/>
            </w:tcBorders>
            <w:shd w:val="clear" w:color="0066CC" w:fill="0066CC"/>
            <w:noWrap/>
            <w:vAlign w:val="center"/>
            <w:hideMark/>
          </w:tcPr>
          <w:p w14:paraId="017388E5" w14:textId="77777777" w:rsidR="00513DC1" w:rsidRDefault="00513DC1">
            <w:pPr>
              <w:jc w:val="center"/>
              <w:rPr>
                <w:rFonts w:ascii="Arial" w:hAnsi="Arial" w:cs="Arial"/>
                <w:b/>
                <w:bCs/>
                <w:color w:val="FFFFFF"/>
                <w:sz w:val="18"/>
                <w:szCs w:val="18"/>
              </w:rPr>
            </w:pPr>
            <w:r>
              <w:rPr>
                <w:rFonts w:ascii="Arial" w:hAnsi="Arial" w:cs="Arial"/>
                <w:b/>
                <w:bCs/>
                <w:color w:val="FFFFFF"/>
                <w:sz w:val="18"/>
                <w:szCs w:val="18"/>
              </w:rPr>
              <w:t>DBL</w:t>
            </w:r>
          </w:p>
        </w:tc>
        <w:tc>
          <w:tcPr>
            <w:tcW w:w="380" w:type="dxa"/>
            <w:tcBorders>
              <w:top w:val="single" w:sz="4" w:space="0" w:color="0070C0"/>
              <w:left w:val="nil"/>
              <w:bottom w:val="single" w:sz="4" w:space="0" w:color="0070C0"/>
              <w:right w:val="single" w:sz="4" w:space="0" w:color="0070C0"/>
            </w:tcBorders>
            <w:shd w:val="clear" w:color="0066CC" w:fill="0066CC"/>
            <w:noWrap/>
            <w:vAlign w:val="center"/>
            <w:hideMark/>
          </w:tcPr>
          <w:p w14:paraId="4857671F" w14:textId="77777777" w:rsidR="00513DC1" w:rsidRDefault="00513DC1">
            <w:pPr>
              <w:jc w:val="center"/>
              <w:rPr>
                <w:rFonts w:ascii="Arial" w:hAnsi="Arial" w:cs="Arial"/>
                <w:b/>
                <w:bCs/>
                <w:color w:val="FFFFFF"/>
                <w:sz w:val="18"/>
                <w:szCs w:val="18"/>
              </w:rPr>
            </w:pPr>
            <w:r>
              <w:rPr>
                <w:rFonts w:ascii="Arial" w:hAnsi="Arial" w:cs="Arial"/>
                <w:b/>
                <w:bCs/>
                <w:color w:val="FFFFFF"/>
                <w:sz w:val="18"/>
                <w:szCs w:val="18"/>
              </w:rPr>
              <w:t>n.a</w:t>
            </w:r>
          </w:p>
        </w:tc>
        <w:tc>
          <w:tcPr>
            <w:tcW w:w="3040" w:type="dxa"/>
            <w:tcBorders>
              <w:top w:val="single" w:sz="4" w:space="0" w:color="0070C0"/>
              <w:left w:val="nil"/>
              <w:bottom w:val="single" w:sz="4" w:space="0" w:color="0070C0"/>
              <w:right w:val="single" w:sz="4" w:space="0" w:color="0070C0"/>
            </w:tcBorders>
            <w:shd w:val="clear" w:color="0066CC" w:fill="0066CC"/>
            <w:noWrap/>
            <w:vAlign w:val="center"/>
            <w:hideMark/>
          </w:tcPr>
          <w:p w14:paraId="5C1BF75D" w14:textId="77777777" w:rsidR="00513DC1" w:rsidRDefault="00513DC1">
            <w:pPr>
              <w:jc w:val="center"/>
              <w:rPr>
                <w:rFonts w:ascii="Arial" w:hAnsi="Arial" w:cs="Arial"/>
                <w:b/>
                <w:bCs/>
                <w:color w:val="FFFFFF"/>
                <w:sz w:val="18"/>
                <w:szCs w:val="18"/>
              </w:rPr>
            </w:pPr>
            <w:r>
              <w:rPr>
                <w:rFonts w:ascii="Arial" w:hAnsi="Arial" w:cs="Arial"/>
                <w:b/>
                <w:bCs/>
                <w:color w:val="FFFFFF"/>
                <w:sz w:val="18"/>
                <w:szCs w:val="18"/>
              </w:rPr>
              <w:t xml:space="preserve">Vigencia </w:t>
            </w:r>
          </w:p>
        </w:tc>
      </w:tr>
      <w:tr w:rsidR="00513DC1" w14:paraId="26C22A3A" w14:textId="77777777" w:rsidTr="00513DC1">
        <w:trPr>
          <w:trHeight w:val="255"/>
        </w:trPr>
        <w:tc>
          <w:tcPr>
            <w:tcW w:w="3720" w:type="dxa"/>
            <w:vMerge w:val="restart"/>
            <w:tcBorders>
              <w:top w:val="nil"/>
              <w:left w:val="single" w:sz="4" w:space="0" w:color="0070C0"/>
              <w:bottom w:val="single" w:sz="4" w:space="0" w:color="0070C0"/>
              <w:right w:val="single" w:sz="4" w:space="0" w:color="0070C0"/>
            </w:tcBorders>
            <w:noWrap/>
            <w:vAlign w:val="center"/>
            <w:hideMark/>
          </w:tcPr>
          <w:p w14:paraId="2F619026" w14:textId="77777777" w:rsidR="00513DC1" w:rsidRDefault="00513DC1">
            <w:pPr>
              <w:jc w:val="center"/>
              <w:rPr>
                <w:rFonts w:ascii="Arial" w:hAnsi="Arial" w:cs="Arial"/>
                <w:b/>
                <w:bCs/>
                <w:color w:val="000000"/>
                <w:sz w:val="18"/>
                <w:szCs w:val="18"/>
              </w:rPr>
            </w:pPr>
            <w:r>
              <w:rPr>
                <w:rFonts w:ascii="Arial" w:hAnsi="Arial" w:cs="Arial"/>
                <w:b/>
                <w:bCs/>
                <w:color w:val="000000"/>
                <w:sz w:val="18"/>
                <w:szCs w:val="18"/>
              </w:rPr>
              <w:t>Prodigy Gramado  By Wish 4*</w:t>
            </w:r>
          </w:p>
        </w:tc>
        <w:tc>
          <w:tcPr>
            <w:tcW w:w="560" w:type="dxa"/>
            <w:tcBorders>
              <w:top w:val="nil"/>
              <w:left w:val="nil"/>
              <w:bottom w:val="single" w:sz="4" w:space="0" w:color="0070C0"/>
              <w:right w:val="single" w:sz="4" w:space="0" w:color="0070C0"/>
            </w:tcBorders>
            <w:noWrap/>
            <w:vAlign w:val="center"/>
            <w:hideMark/>
          </w:tcPr>
          <w:p w14:paraId="4CE3DB45" w14:textId="77777777" w:rsidR="00513DC1" w:rsidRDefault="00513DC1">
            <w:pPr>
              <w:jc w:val="center"/>
              <w:rPr>
                <w:rFonts w:ascii="Arial" w:hAnsi="Arial" w:cs="Arial"/>
                <w:b/>
                <w:bCs/>
                <w:color w:val="000000"/>
                <w:sz w:val="18"/>
                <w:szCs w:val="18"/>
              </w:rPr>
            </w:pPr>
            <w:r>
              <w:rPr>
                <w:rFonts w:ascii="Arial" w:hAnsi="Arial" w:cs="Arial"/>
                <w:b/>
                <w:bCs/>
                <w:color w:val="000000"/>
                <w:sz w:val="18"/>
                <w:szCs w:val="18"/>
              </w:rPr>
              <w:t>669</w:t>
            </w:r>
          </w:p>
        </w:tc>
        <w:tc>
          <w:tcPr>
            <w:tcW w:w="440" w:type="dxa"/>
            <w:tcBorders>
              <w:top w:val="nil"/>
              <w:left w:val="nil"/>
              <w:bottom w:val="single" w:sz="4" w:space="0" w:color="0070C0"/>
              <w:right w:val="single" w:sz="4" w:space="0" w:color="0070C0"/>
            </w:tcBorders>
            <w:noWrap/>
            <w:vAlign w:val="center"/>
            <w:hideMark/>
          </w:tcPr>
          <w:p w14:paraId="5C5FBB42" w14:textId="77777777" w:rsidR="00513DC1" w:rsidRDefault="00513DC1">
            <w:pPr>
              <w:jc w:val="center"/>
              <w:rPr>
                <w:rFonts w:ascii="Arial" w:hAnsi="Arial" w:cs="Arial"/>
                <w:color w:val="000000"/>
                <w:sz w:val="16"/>
                <w:szCs w:val="16"/>
              </w:rPr>
            </w:pPr>
            <w:r>
              <w:rPr>
                <w:rFonts w:ascii="Arial" w:hAnsi="Arial" w:cs="Arial"/>
                <w:color w:val="000000"/>
                <w:sz w:val="16"/>
                <w:szCs w:val="16"/>
              </w:rPr>
              <w:t>136</w:t>
            </w:r>
          </w:p>
        </w:tc>
        <w:tc>
          <w:tcPr>
            <w:tcW w:w="580" w:type="dxa"/>
            <w:tcBorders>
              <w:top w:val="nil"/>
              <w:left w:val="nil"/>
              <w:bottom w:val="single" w:sz="4" w:space="0" w:color="0070C0"/>
              <w:right w:val="single" w:sz="4" w:space="0" w:color="0070C0"/>
            </w:tcBorders>
            <w:noWrap/>
            <w:vAlign w:val="center"/>
            <w:hideMark/>
          </w:tcPr>
          <w:p w14:paraId="5F9FC0F8" w14:textId="77777777" w:rsidR="00513DC1" w:rsidRDefault="00513DC1">
            <w:pPr>
              <w:jc w:val="center"/>
              <w:rPr>
                <w:rFonts w:ascii="Arial" w:hAnsi="Arial" w:cs="Arial"/>
                <w:b/>
                <w:bCs/>
                <w:color w:val="000000"/>
                <w:sz w:val="18"/>
                <w:szCs w:val="18"/>
              </w:rPr>
            </w:pPr>
            <w:r>
              <w:rPr>
                <w:rFonts w:ascii="Arial" w:hAnsi="Arial" w:cs="Arial"/>
                <w:b/>
                <w:bCs/>
                <w:color w:val="000000"/>
                <w:sz w:val="18"/>
                <w:szCs w:val="18"/>
              </w:rPr>
              <w:t>451</w:t>
            </w:r>
          </w:p>
        </w:tc>
        <w:tc>
          <w:tcPr>
            <w:tcW w:w="380" w:type="dxa"/>
            <w:tcBorders>
              <w:top w:val="nil"/>
              <w:left w:val="nil"/>
              <w:bottom w:val="single" w:sz="4" w:space="0" w:color="0070C0"/>
              <w:right w:val="single" w:sz="4" w:space="0" w:color="0070C0"/>
            </w:tcBorders>
            <w:noWrap/>
            <w:vAlign w:val="center"/>
            <w:hideMark/>
          </w:tcPr>
          <w:p w14:paraId="0EBADCD0" w14:textId="77777777" w:rsidR="00513DC1" w:rsidRDefault="00513DC1">
            <w:pPr>
              <w:jc w:val="center"/>
              <w:rPr>
                <w:rFonts w:ascii="Arial" w:hAnsi="Arial" w:cs="Arial"/>
                <w:color w:val="000000"/>
                <w:sz w:val="16"/>
                <w:szCs w:val="16"/>
              </w:rPr>
            </w:pPr>
            <w:r>
              <w:rPr>
                <w:rFonts w:ascii="Arial" w:hAnsi="Arial" w:cs="Arial"/>
                <w:color w:val="000000"/>
                <w:sz w:val="16"/>
                <w:szCs w:val="16"/>
              </w:rPr>
              <w:t>81</w:t>
            </w:r>
          </w:p>
        </w:tc>
        <w:tc>
          <w:tcPr>
            <w:tcW w:w="3040" w:type="dxa"/>
            <w:tcBorders>
              <w:top w:val="nil"/>
              <w:left w:val="nil"/>
              <w:bottom w:val="single" w:sz="4" w:space="0" w:color="0070C0"/>
              <w:right w:val="single" w:sz="4" w:space="0" w:color="0070C0"/>
            </w:tcBorders>
            <w:noWrap/>
            <w:vAlign w:val="center"/>
            <w:hideMark/>
          </w:tcPr>
          <w:p w14:paraId="31B5CE90" w14:textId="77777777" w:rsidR="00513DC1" w:rsidRDefault="00513DC1">
            <w:pPr>
              <w:jc w:val="center"/>
              <w:rPr>
                <w:rFonts w:ascii="Arial" w:hAnsi="Arial" w:cs="Arial"/>
                <w:color w:val="000000"/>
                <w:sz w:val="16"/>
                <w:szCs w:val="16"/>
              </w:rPr>
            </w:pPr>
            <w:r>
              <w:rPr>
                <w:rFonts w:ascii="Arial" w:hAnsi="Arial" w:cs="Arial"/>
                <w:color w:val="000000"/>
                <w:sz w:val="16"/>
                <w:szCs w:val="16"/>
              </w:rPr>
              <w:t>Oct 24 - Dic 07/ Dic 21 - Dic 23</w:t>
            </w:r>
          </w:p>
        </w:tc>
      </w:tr>
      <w:tr w:rsidR="00513DC1" w14:paraId="4EBC4476" w14:textId="77777777" w:rsidTr="00513DC1">
        <w:trPr>
          <w:trHeight w:val="255"/>
        </w:trPr>
        <w:tc>
          <w:tcPr>
            <w:tcW w:w="3720" w:type="dxa"/>
            <w:vMerge/>
            <w:tcBorders>
              <w:top w:val="nil"/>
              <w:left w:val="single" w:sz="4" w:space="0" w:color="0070C0"/>
              <w:bottom w:val="single" w:sz="4" w:space="0" w:color="0070C0"/>
              <w:right w:val="single" w:sz="4" w:space="0" w:color="0070C0"/>
            </w:tcBorders>
            <w:vAlign w:val="center"/>
            <w:hideMark/>
          </w:tcPr>
          <w:p w14:paraId="01DACA97" w14:textId="77777777" w:rsidR="00513DC1" w:rsidRDefault="00513DC1">
            <w:pPr>
              <w:rPr>
                <w:rFonts w:ascii="Arial" w:hAnsi="Arial" w:cs="Arial"/>
                <w:b/>
                <w:bCs/>
                <w:color w:val="000000"/>
                <w:sz w:val="18"/>
                <w:szCs w:val="18"/>
              </w:rPr>
            </w:pPr>
          </w:p>
        </w:tc>
        <w:tc>
          <w:tcPr>
            <w:tcW w:w="560" w:type="dxa"/>
            <w:tcBorders>
              <w:top w:val="nil"/>
              <w:left w:val="nil"/>
              <w:bottom w:val="single" w:sz="4" w:space="0" w:color="0070C0"/>
              <w:right w:val="single" w:sz="4" w:space="0" w:color="0070C0"/>
            </w:tcBorders>
            <w:noWrap/>
            <w:vAlign w:val="center"/>
            <w:hideMark/>
          </w:tcPr>
          <w:p w14:paraId="419ABC53" w14:textId="77777777" w:rsidR="00513DC1" w:rsidRDefault="00513DC1">
            <w:pPr>
              <w:jc w:val="center"/>
              <w:rPr>
                <w:rFonts w:ascii="Arial" w:hAnsi="Arial" w:cs="Arial"/>
                <w:b/>
                <w:bCs/>
                <w:color w:val="000000"/>
                <w:sz w:val="18"/>
                <w:szCs w:val="18"/>
              </w:rPr>
            </w:pPr>
            <w:r>
              <w:rPr>
                <w:rFonts w:ascii="Arial" w:hAnsi="Arial" w:cs="Arial"/>
                <w:b/>
                <w:bCs/>
                <w:color w:val="000000"/>
                <w:sz w:val="18"/>
                <w:szCs w:val="18"/>
              </w:rPr>
              <w:t>786</w:t>
            </w:r>
          </w:p>
        </w:tc>
        <w:tc>
          <w:tcPr>
            <w:tcW w:w="440" w:type="dxa"/>
            <w:tcBorders>
              <w:top w:val="nil"/>
              <w:left w:val="nil"/>
              <w:bottom w:val="single" w:sz="4" w:space="0" w:color="0070C0"/>
              <w:right w:val="single" w:sz="4" w:space="0" w:color="0070C0"/>
            </w:tcBorders>
            <w:noWrap/>
            <w:vAlign w:val="center"/>
            <w:hideMark/>
          </w:tcPr>
          <w:p w14:paraId="6837A234" w14:textId="77777777" w:rsidR="00513DC1" w:rsidRDefault="00513DC1">
            <w:pPr>
              <w:jc w:val="center"/>
              <w:rPr>
                <w:rFonts w:ascii="Arial" w:hAnsi="Arial" w:cs="Arial"/>
                <w:color w:val="000000"/>
                <w:sz w:val="16"/>
                <w:szCs w:val="16"/>
              </w:rPr>
            </w:pPr>
            <w:r>
              <w:rPr>
                <w:rFonts w:ascii="Arial" w:hAnsi="Arial" w:cs="Arial"/>
                <w:color w:val="000000"/>
                <w:sz w:val="16"/>
                <w:szCs w:val="16"/>
              </w:rPr>
              <w:t>166</w:t>
            </w:r>
          </w:p>
        </w:tc>
        <w:tc>
          <w:tcPr>
            <w:tcW w:w="580" w:type="dxa"/>
            <w:tcBorders>
              <w:top w:val="nil"/>
              <w:left w:val="nil"/>
              <w:bottom w:val="single" w:sz="4" w:space="0" w:color="0070C0"/>
              <w:right w:val="single" w:sz="4" w:space="0" w:color="0070C0"/>
            </w:tcBorders>
            <w:noWrap/>
            <w:vAlign w:val="center"/>
            <w:hideMark/>
          </w:tcPr>
          <w:p w14:paraId="3956A4DE" w14:textId="77777777" w:rsidR="00513DC1" w:rsidRDefault="00513DC1">
            <w:pPr>
              <w:jc w:val="center"/>
              <w:rPr>
                <w:rFonts w:ascii="Arial" w:hAnsi="Arial" w:cs="Arial"/>
                <w:b/>
                <w:bCs/>
                <w:color w:val="000000"/>
                <w:sz w:val="18"/>
                <w:szCs w:val="18"/>
              </w:rPr>
            </w:pPr>
            <w:r>
              <w:rPr>
                <w:rFonts w:ascii="Arial" w:hAnsi="Arial" w:cs="Arial"/>
                <w:b/>
                <w:bCs/>
                <w:color w:val="000000"/>
                <w:sz w:val="18"/>
                <w:szCs w:val="18"/>
              </w:rPr>
              <w:t>510</w:t>
            </w:r>
          </w:p>
        </w:tc>
        <w:tc>
          <w:tcPr>
            <w:tcW w:w="380" w:type="dxa"/>
            <w:tcBorders>
              <w:top w:val="nil"/>
              <w:left w:val="nil"/>
              <w:bottom w:val="single" w:sz="4" w:space="0" w:color="0070C0"/>
              <w:right w:val="single" w:sz="4" w:space="0" w:color="0070C0"/>
            </w:tcBorders>
            <w:noWrap/>
            <w:vAlign w:val="center"/>
            <w:hideMark/>
          </w:tcPr>
          <w:p w14:paraId="4BFFBBC7" w14:textId="77777777" w:rsidR="00513DC1" w:rsidRDefault="00513DC1">
            <w:pPr>
              <w:jc w:val="center"/>
              <w:rPr>
                <w:rFonts w:ascii="Arial" w:hAnsi="Arial" w:cs="Arial"/>
                <w:color w:val="000000"/>
                <w:sz w:val="16"/>
                <w:szCs w:val="16"/>
              </w:rPr>
            </w:pPr>
            <w:r>
              <w:rPr>
                <w:rFonts w:ascii="Arial" w:hAnsi="Arial" w:cs="Arial"/>
                <w:color w:val="000000"/>
                <w:sz w:val="16"/>
                <w:szCs w:val="16"/>
              </w:rPr>
              <w:t>96</w:t>
            </w:r>
          </w:p>
        </w:tc>
        <w:tc>
          <w:tcPr>
            <w:tcW w:w="3040" w:type="dxa"/>
            <w:tcBorders>
              <w:top w:val="nil"/>
              <w:left w:val="nil"/>
              <w:bottom w:val="single" w:sz="4" w:space="0" w:color="0070C0"/>
              <w:right w:val="single" w:sz="4" w:space="0" w:color="0070C0"/>
            </w:tcBorders>
            <w:noWrap/>
            <w:vAlign w:val="center"/>
            <w:hideMark/>
          </w:tcPr>
          <w:p w14:paraId="2CD3A70C" w14:textId="77777777" w:rsidR="00513DC1" w:rsidRDefault="00513DC1">
            <w:pPr>
              <w:jc w:val="center"/>
              <w:rPr>
                <w:rFonts w:ascii="Arial" w:hAnsi="Arial" w:cs="Arial"/>
                <w:color w:val="000000"/>
                <w:sz w:val="16"/>
                <w:szCs w:val="16"/>
              </w:rPr>
            </w:pPr>
            <w:r>
              <w:rPr>
                <w:rFonts w:ascii="Arial" w:hAnsi="Arial" w:cs="Arial"/>
                <w:color w:val="000000"/>
                <w:sz w:val="16"/>
                <w:szCs w:val="16"/>
              </w:rPr>
              <w:t>Dic 08 - Dic 20/ Dic 24 - Dic 28</w:t>
            </w:r>
          </w:p>
        </w:tc>
      </w:tr>
      <w:tr w:rsidR="00513DC1" w14:paraId="5888BEA9" w14:textId="77777777" w:rsidTr="00513DC1">
        <w:trPr>
          <w:trHeight w:val="255"/>
        </w:trPr>
        <w:tc>
          <w:tcPr>
            <w:tcW w:w="3720" w:type="dxa"/>
            <w:vMerge w:val="restart"/>
            <w:tcBorders>
              <w:top w:val="nil"/>
              <w:left w:val="single" w:sz="4" w:space="0" w:color="0070C0"/>
              <w:bottom w:val="single" w:sz="4" w:space="0" w:color="0070C0"/>
              <w:right w:val="single" w:sz="4" w:space="0" w:color="0070C0"/>
            </w:tcBorders>
            <w:noWrap/>
            <w:vAlign w:val="center"/>
            <w:hideMark/>
          </w:tcPr>
          <w:p w14:paraId="279B3930" w14:textId="77777777" w:rsidR="00513DC1" w:rsidRDefault="00513DC1">
            <w:pPr>
              <w:jc w:val="center"/>
              <w:rPr>
                <w:rFonts w:ascii="Arial" w:hAnsi="Arial" w:cs="Arial"/>
                <w:b/>
                <w:bCs/>
                <w:color w:val="000000"/>
                <w:sz w:val="18"/>
                <w:szCs w:val="18"/>
              </w:rPr>
            </w:pPr>
            <w:r>
              <w:rPr>
                <w:rFonts w:ascii="Arial" w:hAnsi="Arial" w:cs="Arial"/>
                <w:b/>
                <w:bCs/>
                <w:color w:val="000000"/>
                <w:sz w:val="18"/>
                <w:szCs w:val="18"/>
              </w:rPr>
              <w:t>Wish Serrano 4*</w:t>
            </w:r>
          </w:p>
        </w:tc>
        <w:tc>
          <w:tcPr>
            <w:tcW w:w="560" w:type="dxa"/>
            <w:tcBorders>
              <w:top w:val="nil"/>
              <w:left w:val="nil"/>
              <w:bottom w:val="single" w:sz="4" w:space="0" w:color="0070C0"/>
              <w:right w:val="single" w:sz="4" w:space="0" w:color="0070C0"/>
            </w:tcBorders>
            <w:noWrap/>
            <w:vAlign w:val="center"/>
            <w:hideMark/>
          </w:tcPr>
          <w:p w14:paraId="08EDA382" w14:textId="77777777" w:rsidR="00513DC1" w:rsidRDefault="00513DC1">
            <w:pPr>
              <w:jc w:val="center"/>
              <w:rPr>
                <w:rFonts w:ascii="Arial" w:hAnsi="Arial" w:cs="Arial"/>
                <w:b/>
                <w:bCs/>
                <w:color w:val="000000"/>
                <w:sz w:val="18"/>
                <w:szCs w:val="18"/>
              </w:rPr>
            </w:pPr>
            <w:r>
              <w:rPr>
                <w:rFonts w:ascii="Arial" w:hAnsi="Arial" w:cs="Arial"/>
                <w:b/>
                <w:bCs/>
                <w:color w:val="000000"/>
                <w:sz w:val="18"/>
                <w:szCs w:val="18"/>
              </w:rPr>
              <w:t>842</w:t>
            </w:r>
          </w:p>
        </w:tc>
        <w:tc>
          <w:tcPr>
            <w:tcW w:w="440" w:type="dxa"/>
            <w:tcBorders>
              <w:top w:val="nil"/>
              <w:left w:val="nil"/>
              <w:bottom w:val="single" w:sz="4" w:space="0" w:color="0070C0"/>
              <w:right w:val="single" w:sz="4" w:space="0" w:color="0070C0"/>
            </w:tcBorders>
            <w:noWrap/>
            <w:vAlign w:val="center"/>
            <w:hideMark/>
          </w:tcPr>
          <w:p w14:paraId="1FA66721" w14:textId="77777777" w:rsidR="00513DC1" w:rsidRDefault="00513DC1">
            <w:pPr>
              <w:jc w:val="center"/>
              <w:rPr>
                <w:rFonts w:ascii="Arial" w:hAnsi="Arial" w:cs="Arial"/>
                <w:color w:val="000000"/>
                <w:sz w:val="16"/>
                <w:szCs w:val="16"/>
              </w:rPr>
            </w:pPr>
            <w:r>
              <w:rPr>
                <w:rFonts w:ascii="Arial" w:hAnsi="Arial" w:cs="Arial"/>
                <w:color w:val="000000"/>
                <w:sz w:val="16"/>
                <w:szCs w:val="16"/>
              </w:rPr>
              <w:t>180</w:t>
            </w:r>
          </w:p>
        </w:tc>
        <w:tc>
          <w:tcPr>
            <w:tcW w:w="580" w:type="dxa"/>
            <w:tcBorders>
              <w:top w:val="nil"/>
              <w:left w:val="nil"/>
              <w:bottom w:val="single" w:sz="4" w:space="0" w:color="0070C0"/>
              <w:right w:val="single" w:sz="4" w:space="0" w:color="0070C0"/>
            </w:tcBorders>
            <w:noWrap/>
            <w:vAlign w:val="center"/>
            <w:hideMark/>
          </w:tcPr>
          <w:p w14:paraId="4DCF199B" w14:textId="77777777" w:rsidR="00513DC1" w:rsidRDefault="00513DC1">
            <w:pPr>
              <w:jc w:val="center"/>
              <w:rPr>
                <w:rFonts w:ascii="Arial" w:hAnsi="Arial" w:cs="Arial"/>
                <w:b/>
                <w:bCs/>
                <w:color w:val="000000"/>
                <w:sz w:val="18"/>
                <w:szCs w:val="18"/>
              </w:rPr>
            </w:pPr>
            <w:r>
              <w:rPr>
                <w:rFonts w:ascii="Arial" w:hAnsi="Arial" w:cs="Arial"/>
                <w:b/>
                <w:bCs/>
                <w:color w:val="000000"/>
                <w:sz w:val="18"/>
                <w:szCs w:val="18"/>
              </w:rPr>
              <w:t>517</w:t>
            </w:r>
          </w:p>
        </w:tc>
        <w:tc>
          <w:tcPr>
            <w:tcW w:w="380" w:type="dxa"/>
            <w:tcBorders>
              <w:top w:val="nil"/>
              <w:left w:val="nil"/>
              <w:bottom w:val="single" w:sz="4" w:space="0" w:color="0070C0"/>
              <w:right w:val="single" w:sz="4" w:space="0" w:color="0070C0"/>
            </w:tcBorders>
            <w:noWrap/>
            <w:vAlign w:val="center"/>
            <w:hideMark/>
          </w:tcPr>
          <w:p w14:paraId="1D162721" w14:textId="77777777" w:rsidR="00513DC1" w:rsidRDefault="00513DC1">
            <w:pPr>
              <w:jc w:val="center"/>
              <w:rPr>
                <w:rFonts w:ascii="Arial" w:hAnsi="Arial" w:cs="Arial"/>
                <w:color w:val="000000"/>
                <w:sz w:val="16"/>
                <w:szCs w:val="16"/>
              </w:rPr>
            </w:pPr>
            <w:r>
              <w:rPr>
                <w:rFonts w:ascii="Arial" w:hAnsi="Arial" w:cs="Arial"/>
                <w:color w:val="000000"/>
                <w:sz w:val="16"/>
                <w:szCs w:val="16"/>
              </w:rPr>
              <w:t>98</w:t>
            </w:r>
          </w:p>
        </w:tc>
        <w:tc>
          <w:tcPr>
            <w:tcW w:w="3040" w:type="dxa"/>
            <w:tcBorders>
              <w:top w:val="nil"/>
              <w:left w:val="nil"/>
              <w:bottom w:val="single" w:sz="4" w:space="0" w:color="0070C0"/>
              <w:right w:val="single" w:sz="4" w:space="0" w:color="0070C0"/>
            </w:tcBorders>
            <w:noWrap/>
            <w:vAlign w:val="center"/>
            <w:hideMark/>
          </w:tcPr>
          <w:p w14:paraId="75E7CBF7" w14:textId="77777777" w:rsidR="00513DC1" w:rsidRDefault="00513DC1">
            <w:pPr>
              <w:jc w:val="center"/>
              <w:rPr>
                <w:rFonts w:ascii="Arial" w:hAnsi="Arial" w:cs="Arial"/>
                <w:color w:val="000000"/>
                <w:sz w:val="16"/>
                <w:szCs w:val="16"/>
              </w:rPr>
            </w:pPr>
            <w:r>
              <w:rPr>
                <w:rFonts w:ascii="Arial" w:hAnsi="Arial" w:cs="Arial"/>
                <w:color w:val="000000"/>
                <w:sz w:val="16"/>
                <w:szCs w:val="16"/>
              </w:rPr>
              <w:t>Oct 23 - Dic 07/ Dic 21 - Dic 23</w:t>
            </w:r>
          </w:p>
        </w:tc>
      </w:tr>
      <w:tr w:rsidR="00513DC1" w14:paraId="59526B65" w14:textId="77777777" w:rsidTr="00513DC1">
        <w:trPr>
          <w:trHeight w:val="255"/>
        </w:trPr>
        <w:tc>
          <w:tcPr>
            <w:tcW w:w="3720" w:type="dxa"/>
            <w:vMerge/>
            <w:tcBorders>
              <w:top w:val="nil"/>
              <w:left w:val="single" w:sz="4" w:space="0" w:color="0070C0"/>
              <w:bottom w:val="single" w:sz="4" w:space="0" w:color="0070C0"/>
              <w:right w:val="single" w:sz="4" w:space="0" w:color="0070C0"/>
            </w:tcBorders>
            <w:vAlign w:val="center"/>
            <w:hideMark/>
          </w:tcPr>
          <w:p w14:paraId="110743DF" w14:textId="77777777" w:rsidR="00513DC1" w:rsidRDefault="00513DC1">
            <w:pPr>
              <w:rPr>
                <w:rFonts w:ascii="Arial" w:hAnsi="Arial" w:cs="Arial"/>
                <w:b/>
                <w:bCs/>
                <w:color w:val="000000"/>
                <w:sz w:val="18"/>
                <w:szCs w:val="18"/>
              </w:rPr>
            </w:pPr>
          </w:p>
        </w:tc>
        <w:tc>
          <w:tcPr>
            <w:tcW w:w="560" w:type="dxa"/>
            <w:tcBorders>
              <w:top w:val="nil"/>
              <w:left w:val="nil"/>
              <w:bottom w:val="single" w:sz="4" w:space="0" w:color="0070C0"/>
              <w:right w:val="single" w:sz="4" w:space="0" w:color="0070C0"/>
            </w:tcBorders>
            <w:noWrap/>
            <w:vAlign w:val="center"/>
            <w:hideMark/>
          </w:tcPr>
          <w:p w14:paraId="5EC379C2" w14:textId="77777777" w:rsidR="00513DC1" w:rsidRDefault="00513DC1">
            <w:pPr>
              <w:jc w:val="center"/>
              <w:rPr>
                <w:rFonts w:ascii="Arial" w:hAnsi="Arial" w:cs="Arial"/>
                <w:b/>
                <w:bCs/>
                <w:color w:val="000000"/>
                <w:sz w:val="18"/>
                <w:szCs w:val="18"/>
              </w:rPr>
            </w:pPr>
            <w:r>
              <w:rPr>
                <w:rFonts w:ascii="Arial" w:hAnsi="Arial" w:cs="Arial"/>
                <w:b/>
                <w:bCs/>
                <w:color w:val="000000"/>
                <w:sz w:val="18"/>
                <w:szCs w:val="18"/>
              </w:rPr>
              <w:t>1100</w:t>
            </w:r>
          </w:p>
        </w:tc>
        <w:tc>
          <w:tcPr>
            <w:tcW w:w="440" w:type="dxa"/>
            <w:tcBorders>
              <w:top w:val="nil"/>
              <w:left w:val="nil"/>
              <w:bottom w:val="single" w:sz="4" w:space="0" w:color="0070C0"/>
              <w:right w:val="single" w:sz="4" w:space="0" w:color="0070C0"/>
            </w:tcBorders>
            <w:noWrap/>
            <w:vAlign w:val="center"/>
            <w:hideMark/>
          </w:tcPr>
          <w:p w14:paraId="0C22E6B7" w14:textId="77777777" w:rsidR="00513DC1" w:rsidRDefault="00513DC1">
            <w:pPr>
              <w:jc w:val="center"/>
              <w:rPr>
                <w:rFonts w:ascii="Arial" w:hAnsi="Arial" w:cs="Arial"/>
                <w:color w:val="000000"/>
                <w:sz w:val="16"/>
                <w:szCs w:val="16"/>
              </w:rPr>
            </w:pPr>
            <w:r>
              <w:rPr>
                <w:rFonts w:ascii="Arial" w:hAnsi="Arial" w:cs="Arial"/>
                <w:color w:val="000000"/>
                <w:sz w:val="16"/>
                <w:szCs w:val="16"/>
              </w:rPr>
              <w:t>245</w:t>
            </w:r>
          </w:p>
        </w:tc>
        <w:tc>
          <w:tcPr>
            <w:tcW w:w="580" w:type="dxa"/>
            <w:tcBorders>
              <w:top w:val="nil"/>
              <w:left w:val="nil"/>
              <w:bottom w:val="single" w:sz="4" w:space="0" w:color="0070C0"/>
              <w:right w:val="single" w:sz="4" w:space="0" w:color="0070C0"/>
            </w:tcBorders>
            <w:noWrap/>
            <w:vAlign w:val="center"/>
            <w:hideMark/>
          </w:tcPr>
          <w:p w14:paraId="31F9A8CA" w14:textId="77777777" w:rsidR="00513DC1" w:rsidRDefault="00513DC1">
            <w:pPr>
              <w:jc w:val="center"/>
              <w:rPr>
                <w:rFonts w:ascii="Arial" w:hAnsi="Arial" w:cs="Arial"/>
                <w:b/>
                <w:bCs/>
                <w:color w:val="000000"/>
                <w:sz w:val="18"/>
                <w:szCs w:val="18"/>
              </w:rPr>
            </w:pPr>
            <w:r>
              <w:rPr>
                <w:rFonts w:ascii="Arial" w:hAnsi="Arial" w:cs="Arial"/>
                <w:b/>
                <w:bCs/>
                <w:color w:val="000000"/>
                <w:sz w:val="18"/>
                <w:szCs w:val="18"/>
              </w:rPr>
              <w:t>683</w:t>
            </w:r>
          </w:p>
        </w:tc>
        <w:tc>
          <w:tcPr>
            <w:tcW w:w="380" w:type="dxa"/>
            <w:tcBorders>
              <w:top w:val="nil"/>
              <w:left w:val="nil"/>
              <w:bottom w:val="single" w:sz="4" w:space="0" w:color="0070C0"/>
              <w:right w:val="single" w:sz="4" w:space="0" w:color="0070C0"/>
            </w:tcBorders>
            <w:noWrap/>
            <w:vAlign w:val="center"/>
            <w:hideMark/>
          </w:tcPr>
          <w:p w14:paraId="51CD0A99" w14:textId="77777777" w:rsidR="00513DC1" w:rsidRDefault="00513DC1">
            <w:pPr>
              <w:jc w:val="center"/>
              <w:rPr>
                <w:rFonts w:ascii="Arial" w:hAnsi="Arial" w:cs="Arial"/>
                <w:color w:val="000000"/>
                <w:sz w:val="16"/>
                <w:szCs w:val="16"/>
              </w:rPr>
            </w:pPr>
            <w:r>
              <w:rPr>
                <w:rFonts w:ascii="Arial" w:hAnsi="Arial" w:cs="Arial"/>
                <w:color w:val="000000"/>
                <w:sz w:val="16"/>
                <w:szCs w:val="16"/>
              </w:rPr>
              <w:t>140</w:t>
            </w:r>
          </w:p>
        </w:tc>
        <w:tc>
          <w:tcPr>
            <w:tcW w:w="3040" w:type="dxa"/>
            <w:tcBorders>
              <w:top w:val="nil"/>
              <w:left w:val="nil"/>
              <w:bottom w:val="single" w:sz="4" w:space="0" w:color="0070C0"/>
              <w:right w:val="single" w:sz="4" w:space="0" w:color="0070C0"/>
            </w:tcBorders>
            <w:noWrap/>
            <w:vAlign w:val="center"/>
            <w:hideMark/>
          </w:tcPr>
          <w:p w14:paraId="421C78C8" w14:textId="77777777" w:rsidR="00513DC1" w:rsidRDefault="00513DC1">
            <w:pPr>
              <w:jc w:val="center"/>
              <w:rPr>
                <w:rFonts w:ascii="Arial" w:hAnsi="Arial" w:cs="Arial"/>
                <w:color w:val="000000"/>
                <w:sz w:val="16"/>
                <w:szCs w:val="16"/>
              </w:rPr>
            </w:pPr>
            <w:r>
              <w:rPr>
                <w:rFonts w:ascii="Arial" w:hAnsi="Arial" w:cs="Arial"/>
                <w:color w:val="000000"/>
                <w:sz w:val="16"/>
                <w:szCs w:val="16"/>
              </w:rPr>
              <w:t>Dic 08 - Dic 20/ Dic 24 - Dic 28</w:t>
            </w:r>
          </w:p>
        </w:tc>
      </w:tr>
    </w:tbl>
    <w:p w14:paraId="1EAEBA5F" w14:textId="77777777" w:rsidR="00876918" w:rsidRDefault="00876918" w:rsidP="00743C5A">
      <w:pPr>
        <w:pBdr>
          <w:top w:val="nil"/>
          <w:left w:val="nil"/>
          <w:bottom w:val="nil"/>
          <w:right w:val="nil"/>
          <w:between w:val="nil"/>
        </w:pBdr>
        <w:rPr>
          <w:rFonts w:ascii="Arial" w:eastAsia="Arial" w:hAnsi="Arial" w:cs="Arial"/>
          <w:b/>
          <w:color w:val="E36C0A"/>
        </w:rPr>
      </w:pPr>
    </w:p>
    <w:p w14:paraId="4316C41F" w14:textId="7437E08F" w:rsidR="00A30FC7" w:rsidRDefault="00000000" w:rsidP="00743C5A">
      <w:pPr>
        <w:pBdr>
          <w:top w:val="nil"/>
          <w:left w:val="nil"/>
          <w:bottom w:val="nil"/>
          <w:right w:val="nil"/>
          <w:between w:val="nil"/>
        </w:pBdr>
        <w:rPr>
          <w:rFonts w:ascii="Arial" w:eastAsia="Arial" w:hAnsi="Arial" w:cs="Arial"/>
          <w:color w:val="E36C0A"/>
        </w:rPr>
      </w:pPr>
      <w:r>
        <w:rPr>
          <w:rFonts w:ascii="Arial" w:eastAsia="Arial" w:hAnsi="Arial" w:cs="Arial"/>
          <w:b/>
          <w:color w:val="E36C0A"/>
        </w:rPr>
        <w:t xml:space="preserve">Información General: </w:t>
      </w:r>
    </w:p>
    <w:p w14:paraId="678E8A58" w14:textId="77777777" w:rsidR="00876918" w:rsidRPr="00876918" w:rsidRDefault="00876918" w:rsidP="00876918">
      <w:pPr>
        <w:pStyle w:val="Prrafodelista"/>
        <w:numPr>
          <w:ilvl w:val="0"/>
          <w:numId w:val="13"/>
        </w:numPr>
        <w:autoSpaceDE w:val="0"/>
        <w:autoSpaceDN w:val="0"/>
        <w:adjustRightInd w:val="0"/>
        <w:ind w:leftChars="0" w:firstLineChars="0"/>
        <w:jc w:val="both"/>
        <w:rPr>
          <w:rFonts w:ascii="Arial" w:hAnsi="Arial" w:cs="Arial"/>
          <w:sz w:val="20"/>
          <w:szCs w:val="20"/>
          <w:lang w:val="es-MX" w:eastAsia="es-PE"/>
        </w:rPr>
      </w:pPr>
      <w:r w:rsidRPr="00876918">
        <w:rPr>
          <w:rFonts w:ascii="Arial" w:hAnsi="Arial" w:cs="Arial"/>
          <w:sz w:val="20"/>
          <w:szCs w:val="20"/>
          <w:lang w:val="es-MX" w:eastAsia="es-PE"/>
        </w:rPr>
        <w:t>Los precios no incluye la entrada de parque nacional Brasilero y Argentino, precios sujetos a modificacion sin previo aviso, tarifas netas.</w:t>
      </w:r>
    </w:p>
    <w:p w14:paraId="625E2E5B" w14:textId="77777777" w:rsidR="00876918" w:rsidRPr="00876918" w:rsidRDefault="00876918" w:rsidP="00876918">
      <w:pPr>
        <w:pStyle w:val="Prrafodelista"/>
        <w:numPr>
          <w:ilvl w:val="0"/>
          <w:numId w:val="13"/>
        </w:numPr>
        <w:autoSpaceDE w:val="0"/>
        <w:autoSpaceDN w:val="0"/>
        <w:adjustRightInd w:val="0"/>
        <w:ind w:leftChars="0" w:firstLineChars="0"/>
        <w:jc w:val="both"/>
        <w:rPr>
          <w:rFonts w:ascii="Arial" w:hAnsi="Arial" w:cs="Arial"/>
          <w:sz w:val="20"/>
          <w:szCs w:val="20"/>
          <w:lang w:val="es-MX" w:eastAsia="es-PE"/>
        </w:rPr>
      </w:pPr>
      <w:r w:rsidRPr="00876918">
        <w:rPr>
          <w:rFonts w:ascii="Arial" w:hAnsi="Arial" w:cs="Arial"/>
          <w:b/>
          <w:bCs/>
          <w:sz w:val="20"/>
          <w:szCs w:val="20"/>
          <w:lang w:val="es-MX" w:eastAsia="es-PE"/>
        </w:rPr>
        <w:t xml:space="preserve">Politica de niños: </w:t>
      </w:r>
      <w:r w:rsidRPr="00876918">
        <w:rPr>
          <w:rFonts w:ascii="Arial" w:hAnsi="Arial" w:cs="Arial"/>
          <w:sz w:val="20"/>
          <w:szCs w:val="20"/>
          <w:lang w:val="es-MX" w:eastAsia="es-PE"/>
        </w:rPr>
        <w:t>consultar</w:t>
      </w:r>
    </w:p>
    <w:p w14:paraId="52253179" w14:textId="7FAF2CDC" w:rsidR="00876918" w:rsidRPr="00876918" w:rsidRDefault="00876918" w:rsidP="00876918">
      <w:pPr>
        <w:pStyle w:val="Prrafodelista"/>
        <w:numPr>
          <w:ilvl w:val="0"/>
          <w:numId w:val="13"/>
        </w:numPr>
        <w:autoSpaceDE w:val="0"/>
        <w:autoSpaceDN w:val="0"/>
        <w:adjustRightInd w:val="0"/>
        <w:ind w:leftChars="0" w:firstLineChars="0"/>
        <w:jc w:val="both"/>
        <w:rPr>
          <w:rFonts w:ascii="Arial" w:hAnsi="Arial" w:cs="Arial"/>
          <w:sz w:val="20"/>
          <w:szCs w:val="20"/>
          <w:lang w:val="en-US" w:eastAsia="es-PE"/>
        </w:rPr>
      </w:pPr>
      <w:r w:rsidRPr="00876918">
        <w:rPr>
          <w:rFonts w:ascii="Arial" w:hAnsi="Arial" w:cs="Arial"/>
          <w:b/>
          <w:bCs/>
          <w:sz w:val="20"/>
          <w:szCs w:val="20"/>
          <w:lang w:val="es-MX" w:eastAsia="es-PE"/>
        </w:rPr>
        <w:t xml:space="preserve">Prodigy Gramado By Gramado: </w:t>
      </w:r>
      <w:r w:rsidRPr="00876918">
        <w:rPr>
          <w:rFonts w:ascii="Arial" w:hAnsi="Arial" w:cs="Arial"/>
          <w:sz w:val="20"/>
          <w:szCs w:val="20"/>
          <w:lang w:val="es-MX" w:eastAsia="es-PE"/>
        </w:rPr>
        <w:t xml:space="preserve">Hab Superior 1 CHD free de 0 a 12 años free en la misma habitación de dos pagantes. </w:t>
      </w:r>
      <w:r w:rsidRPr="00876918">
        <w:rPr>
          <w:rFonts w:ascii="Arial" w:hAnsi="Arial" w:cs="Arial"/>
          <w:sz w:val="20"/>
          <w:szCs w:val="20"/>
          <w:lang w:val="en-US" w:eastAsia="es-PE"/>
        </w:rPr>
        <w:t xml:space="preserve">Check In 14:00 </w:t>
      </w:r>
      <w:proofErr w:type="spellStart"/>
      <w:r w:rsidRPr="00876918">
        <w:rPr>
          <w:rFonts w:ascii="Arial" w:hAnsi="Arial" w:cs="Arial"/>
          <w:sz w:val="20"/>
          <w:szCs w:val="20"/>
          <w:lang w:val="en-US" w:eastAsia="es-PE"/>
        </w:rPr>
        <w:t>hs</w:t>
      </w:r>
      <w:proofErr w:type="spellEnd"/>
      <w:r w:rsidRPr="00876918">
        <w:rPr>
          <w:rFonts w:ascii="Arial" w:hAnsi="Arial" w:cs="Arial"/>
          <w:sz w:val="20"/>
          <w:szCs w:val="20"/>
          <w:lang w:val="en-US" w:eastAsia="es-PE"/>
        </w:rPr>
        <w:t xml:space="preserve">. Check out 12:00 </w:t>
      </w:r>
      <w:proofErr w:type="spellStart"/>
      <w:r w:rsidRPr="00876918">
        <w:rPr>
          <w:rFonts w:ascii="Arial" w:hAnsi="Arial" w:cs="Arial"/>
          <w:sz w:val="20"/>
          <w:szCs w:val="20"/>
          <w:lang w:val="en-US" w:eastAsia="es-PE"/>
        </w:rPr>
        <w:t>hs</w:t>
      </w:r>
      <w:proofErr w:type="spellEnd"/>
      <w:r w:rsidRPr="00876918">
        <w:rPr>
          <w:rFonts w:ascii="Arial" w:hAnsi="Arial" w:cs="Arial"/>
          <w:sz w:val="20"/>
          <w:szCs w:val="20"/>
          <w:lang w:val="en-US" w:eastAsia="es-PE"/>
        </w:rPr>
        <w:t xml:space="preserve">. USD 1 </w:t>
      </w:r>
      <w:r w:rsidR="008A1E70" w:rsidRPr="00876918">
        <w:rPr>
          <w:rFonts w:ascii="Arial" w:hAnsi="Arial" w:cs="Arial"/>
          <w:sz w:val="20"/>
          <w:szCs w:val="20"/>
          <w:lang w:val="en-US" w:eastAsia="es-PE"/>
        </w:rPr>
        <w:t>Por</w:t>
      </w:r>
      <w:r w:rsidRPr="00876918">
        <w:rPr>
          <w:rFonts w:ascii="Arial" w:hAnsi="Arial" w:cs="Arial"/>
          <w:sz w:val="20"/>
          <w:szCs w:val="20"/>
          <w:lang w:val="en-US" w:eastAsia="es-PE"/>
        </w:rPr>
        <w:t xml:space="preserve"> pax </w:t>
      </w:r>
      <w:proofErr w:type="spellStart"/>
      <w:r w:rsidRPr="00876918">
        <w:rPr>
          <w:rFonts w:ascii="Arial" w:hAnsi="Arial" w:cs="Arial"/>
          <w:sz w:val="20"/>
          <w:szCs w:val="20"/>
          <w:lang w:val="en-US" w:eastAsia="es-PE"/>
        </w:rPr>
        <w:t>por</w:t>
      </w:r>
      <w:proofErr w:type="spellEnd"/>
      <w:r w:rsidRPr="00876918">
        <w:rPr>
          <w:rFonts w:ascii="Arial" w:hAnsi="Arial" w:cs="Arial"/>
          <w:sz w:val="20"/>
          <w:szCs w:val="20"/>
          <w:lang w:val="en-US" w:eastAsia="es-PE"/>
        </w:rPr>
        <w:t xml:space="preserve"> </w:t>
      </w:r>
      <w:r w:rsidR="008A1E70" w:rsidRPr="00876918">
        <w:rPr>
          <w:rFonts w:ascii="Arial" w:hAnsi="Arial" w:cs="Arial"/>
          <w:sz w:val="20"/>
          <w:szCs w:val="20"/>
          <w:lang w:val="en-US" w:eastAsia="es-PE"/>
        </w:rPr>
        <w:t>Dia</w:t>
      </w:r>
    </w:p>
    <w:p w14:paraId="77E7D5AE" w14:textId="77777777" w:rsidR="00876918" w:rsidRPr="00876918" w:rsidRDefault="00876918" w:rsidP="00876918">
      <w:pPr>
        <w:pStyle w:val="Prrafodelista"/>
        <w:numPr>
          <w:ilvl w:val="0"/>
          <w:numId w:val="13"/>
        </w:numPr>
        <w:autoSpaceDE w:val="0"/>
        <w:autoSpaceDN w:val="0"/>
        <w:adjustRightInd w:val="0"/>
        <w:ind w:leftChars="0" w:firstLineChars="0"/>
        <w:jc w:val="both"/>
        <w:rPr>
          <w:rFonts w:ascii="Arial" w:hAnsi="Arial" w:cs="Arial"/>
          <w:sz w:val="20"/>
          <w:szCs w:val="20"/>
          <w:lang w:val="en-US" w:eastAsia="es-PE"/>
        </w:rPr>
      </w:pPr>
      <w:r w:rsidRPr="00876918">
        <w:rPr>
          <w:rFonts w:ascii="Arial" w:hAnsi="Arial" w:cs="Arial"/>
          <w:b/>
          <w:bCs/>
          <w:sz w:val="20"/>
          <w:szCs w:val="20"/>
          <w:lang w:val="es-MX" w:eastAsia="es-PE"/>
        </w:rPr>
        <w:t xml:space="preserve">Wish Serrano: </w:t>
      </w:r>
      <w:r w:rsidRPr="00876918">
        <w:rPr>
          <w:rFonts w:ascii="Arial" w:hAnsi="Arial" w:cs="Arial"/>
          <w:sz w:val="20"/>
          <w:szCs w:val="20"/>
          <w:lang w:val="es-MX" w:eastAsia="es-PE"/>
        </w:rPr>
        <w:t xml:space="preserve">Hab Superior </w:t>
      </w:r>
      <w:r w:rsidRPr="00876918">
        <w:rPr>
          <w:rFonts w:ascii="Arial" w:hAnsi="Arial" w:cs="Arial"/>
          <w:b/>
          <w:bCs/>
          <w:sz w:val="20"/>
          <w:szCs w:val="20"/>
          <w:lang w:val="es-MX" w:eastAsia="es-PE"/>
        </w:rPr>
        <w:t xml:space="preserve"> </w:t>
      </w:r>
      <w:r w:rsidRPr="00876918">
        <w:rPr>
          <w:rFonts w:ascii="Arial" w:hAnsi="Arial" w:cs="Arial"/>
          <w:sz w:val="20"/>
          <w:szCs w:val="20"/>
          <w:lang w:val="es-MX" w:eastAsia="es-PE"/>
        </w:rPr>
        <w:t xml:space="preserve">2 CHD free de 0 a 8 años, compartiendo la misma habitación con dos adultos pagantes, en la categoría Family Room. De 09 a 12 años, en régimen de alojamiento con desayuno, el valor es de USD 24 por día. </w:t>
      </w:r>
      <w:r w:rsidRPr="00876918">
        <w:rPr>
          <w:rFonts w:ascii="Arial" w:hAnsi="Arial" w:cs="Arial"/>
          <w:sz w:val="20"/>
          <w:szCs w:val="20"/>
          <w:lang w:val="en-US" w:eastAsia="es-PE"/>
        </w:rPr>
        <w:t xml:space="preserve">Check In 14:00 </w:t>
      </w:r>
      <w:proofErr w:type="spellStart"/>
      <w:r w:rsidRPr="00876918">
        <w:rPr>
          <w:rFonts w:ascii="Arial" w:hAnsi="Arial" w:cs="Arial"/>
          <w:sz w:val="20"/>
          <w:szCs w:val="20"/>
          <w:lang w:val="en-US" w:eastAsia="es-PE"/>
        </w:rPr>
        <w:t>hs</w:t>
      </w:r>
      <w:proofErr w:type="spellEnd"/>
      <w:r w:rsidRPr="00876918">
        <w:rPr>
          <w:rFonts w:ascii="Arial" w:hAnsi="Arial" w:cs="Arial"/>
          <w:sz w:val="20"/>
          <w:szCs w:val="20"/>
          <w:lang w:val="en-US" w:eastAsia="es-PE"/>
        </w:rPr>
        <w:t xml:space="preserve">. Check out 12:00 </w:t>
      </w:r>
      <w:proofErr w:type="spellStart"/>
      <w:r w:rsidRPr="00876918">
        <w:rPr>
          <w:rFonts w:ascii="Arial" w:hAnsi="Arial" w:cs="Arial"/>
          <w:sz w:val="20"/>
          <w:szCs w:val="20"/>
          <w:lang w:val="en-US" w:eastAsia="es-PE"/>
        </w:rPr>
        <w:t>hs</w:t>
      </w:r>
      <w:proofErr w:type="spellEnd"/>
      <w:r w:rsidRPr="00876918">
        <w:rPr>
          <w:rFonts w:ascii="Arial" w:hAnsi="Arial" w:cs="Arial"/>
          <w:sz w:val="20"/>
          <w:szCs w:val="20"/>
          <w:lang w:val="en-US" w:eastAsia="es-PE"/>
        </w:rPr>
        <w:t xml:space="preserve">.  Tax USD 1 </w:t>
      </w:r>
      <w:proofErr w:type="spellStart"/>
      <w:r w:rsidRPr="00876918">
        <w:rPr>
          <w:rFonts w:ascii="Arial" w:hAnsi="Arial" w:cs="Arial"/>
          <w:sz w:val="20"/>
          <w:szCs w:val="20"/>
          <w:lang w:val="en-US" w:eastAsia="es-PE"/>
        </w:rPr>
        <w:t>por</w:t>
      </w:r>
      <w:proofErr w:type="spellEnd"/>
      <w:r w:rsidRPr="00876918">
        <w:rPr>
          <w:rFonts w:ascii="Arial" w:hAnsi="Arial" w:cs="Arial"/>
          <w:sz w:val="20"/>
          <w:szCs w:val="20"/>
          <w:lang w:val="en-US" w:eastAsia="es-PE"/>
        </w:rPr>
        <w:t xml:space="preserve"> pax </w:t>
      </w:r>
      <w:proofErr w:type="spellStart"/>
      <w:r w:rsidRPr="00876918">
        <w:rPr>
          <w:rFonts w:ascii="Arial" w:hAnsi="Arial" w:cs="Arial"/>
          <w:sz w:val="20"/>
          <w:szCs w:val="20"/>
          <w:lang w:val="en-US" w:eastAsia="es-PE"/>
        </w:rPr>
        <w:t>por</w:t>
      </w:r>
      <w:proofErr w:type="spellEnd"/>
      <w:r w:rsidRPr="00876918">
        <w:rPr>
          <w:rFonts w:ascii="Arial" w:hAnsi="Arial" w:cs="Arial"/>
          <w:sz w:val="20"/>
          <w:szCs w:val="20"/>
          <w:lang w:val="en-US" w:eastAsia="es-PE"/>
        </w:rPr>
        <w:t xml:space="preserve"> </w:t>
      </w:r>
      <w:proofErr w:type="spellStart"/>
      <w:r w:rsidRPr="00876918">
        <w:rPr>
          <w:rFonts w:ascii="Arial" w:hAnsi="Arial" w:cs="Arial"/>
          <w:sz w:val="20"/>
          <w:szCs w:val="20"/>
          <w:lang w:val="en-US" w:eastAsia="es-PE"/>
        </w:rPr>
        <w:t>dia</w:t>
      </w:r>
      <w:proofErr w:type="spellEnd"/>
    </w:p>
    <w:p w14:paraId="13FD758A" w14:textId="77777777" w:rsidR="00876918" w:rsidRPr="00876918" w:rsidRDefault="00876918" w:rsidP="00876918">
      <w:pPr>
        <w:pStyle w:val="Prrafodelista"/>
        <w:numPr>
          <w:ilvl w:val="0"/>
          <w:numId w:val="13"/>
        </w:numPr>
        <w:autoSpaceDE w:val="0"/>
        <w:autoSpaceDN w:val="0"/>
        <w:adjustRightInd w:val="0"/>
        <w:ind w:leftChars="0" w:firstLineChars="0"/>
        <w:jc w:val="both"/>
        <w:rPr>
          <w:rFonts w:ascii="Arial" w:hAnsi="Arial" w:cs="Arial"/>
          <w:sz w:val="20"/>
          <w:szCs w:val="20"/>
          <w:lang w:val="es-MX" w:eastAsia="es-PE"/>
        </w:rPr>
      </w:pPr>
      <w:r w:rsidRPr="00876918">
        <w:rPr>
          <w:rFonts w:ascii="Arial" w:hAnsi="Arial" w:cs="Arial"/>
          <w:sz w:val="20"/>
          <w:szCs w:val="20"/>
          <w:lang w:val="es-MX" w:eastAsia="es-PE"/>
        </w:rPr>
        <w:t>Los paseos no tienen derecho a devolución de valores en caso de NO tener tiempo habil para hacer. Transfer desde aeroporto AGT: consultar.</w:t>
      </w:r>
    </w:p>
    <w:p w14:paraId="7D92F63D" w14:textId="77777777" w:rsidR="00876918" w:rsidRPr="00876918" w:rsidRDefault="00876918" w:rsidP="00876918">
      <w:pPr>
        <w:pStyle w:val="Prrafodelista"/>
        <w:numPr>
          <w:ilvl w:val="0"/>
          <w:numId w:val="13"/>
        </w:numPr>
        <w:autoSpaceDE w:val="0"/>
        <w:autoSpaceDN w:val="0"/>
        <w:adjustRightInd w:val="0"/>
        <w:ind w:leftChars="0" w:firstLineChars="0"/>
        <w:jc w:val="both"/>
        <w:rPr>
          <w:rFonts w:ascii="Arial" w:hAnsi="Arial" w:cs="Arial"/>
          <w:sz w:val="20"/>
          <w:szCs w:val="20"/>
          <w:lang w:val="es-MX" w:eastAsia="es-PE"/>
        </w:rPr>
      </w:pPr>
      <w:r w:rsidRPr="00876918">
        <w:rPr>
          <w:rFonts w:ascii="Arial" w:hAnsi="Arial" w:cs="Arial"/>
          <w:sz w:val="20"/>
          <w:szCs w:val="20"/>
          <w:lang w:val="es-MX" w:eastAsia="es-PE"/>
        </w:rPr>
        <w:t>El traslado permite por pasajero 1 equipaje de mano y 1 equipaje de hasta 23 kg.</w:t>
      </w:r>
    </w:p>
    <w:p w14:paraId="09FD6A77" w14:textId="77777777" w:rsidR="00876918" w:rsidRDefault="00876918" w:rsidP="00876918">
      <w:pPr>
        <w:pStyle w:val="Prrafodelista"/>
        <w:numPr>
          <w:ilvl w:val="0"/>
          <w:numId w:val="13"/>
        </w:numPr>
        <w:autoSpaceDE w:val="0"/>
        <w:autoSpaceDN w:val="0"/>
        <w:adjustRightInd w:val="0"/>
        <w:ind w:leftChars="0" w:firstLineChars="0"/>
        <w:jc w:val="both"/>
        <w:rPr>
          <w:rFonts w:ascii="Arial" w:hAnsi="Arial" w:cs="Arial"/>
          <w:sz w:val="20"/>
          <w:szCs w:val="20"/>
          <w:lang w:val="es-MX" w:eastAsia="es-PE"/>
        </w:rPr>
      </w:pPr>
      <w:r w:rsidRPr="00876918">
        <w:rPr>
          <w:rFonts w:ascii="Arial" w:hAnsi="Arial" w:cs="Arial"/>
          <w:sz w:val="20"/>
          <w:szCs w:val="20"/>
          <w:lang w:val="es-MX" w:eastAsia="es-PE"/>
        </w:rPr>
        <w:t>Salidas del City Tour Gramado y Canela: lunes, miércoles y sábado</w:t>
      </w:r>
    </w:p>
    <w:p w14:paraId="5BBA6C39" w14:textId="776C6370" w:rsidR="00516FBE" w:rsidRPr="00516FBE" w:rsidRDefault="00516FBE" w:rsidP="00516FBE">
      <w:pPr>
        <w:pStyle w:val="Prrafodelista"/>
        <w:numPr>
          <w:ilvl w:val="0"/>
          <w:numId w:val="13"/>
        </w:numPr>
        <w:ind w:leftChars="0" w:firstLineChars="0"/>
        <w:jc w:val="both"/>
        <w:rPr>
          <w:rFonts w:ascii="Arial" w:hAnsi="Arial" w:cs="Arial"/>
          <w:b/>
          <w:bCs/>
          <w:color w:val="000000"/>
          <w:sz w:val="20"/>
          <w:szCs w:val="20"/>
        </w:rPr>
      </w:pPr>
      <w:r w:rsidRPr="00516FBE">
        <w:rPr>
          <w:rFonts w:ascii="Arial" w:hAnsi="Arial" w:cs="Arial"/>
          <w:b/>
          <w:bCs/>
          <w:color w:val="000000"/>
          <w:sz w:val="20"/>
          <w:szCs w:val="20"/>
        </w:rPr>
        <w:t>Servicios en Portugues. Para guía adicional de habla hispana por servicio: U$92.00  (neto).</w:t>
      </w:r>
    </w:p>
    <w:p w14:paraId="59EA04B6" w14:textId="77777777" w:rsidR="00876918" w:rsidRPr="00876918" w:rsidRDefault="00876918" w:rsidP="00876918">
      <w:pPr>
        <w:pStyle w:val="Prrafodelista"/>
        <w:numPr>
          <w:ilvl w:val="0"/>
          <w:numId w:val="13"/>
        </w:numPr>
        <w:autoSpaceDE w:val="0"/>
        <w:autoSpaceDN w:val="0"/>
        <w:adjustRightInd w:val="0"/>
        <w:ind w:leftChars="0" w:firstLineChars="0"/>
        <w:jc w:val="both"/>
        <w:rPr>
          <w:rFonts w:ascii="Arial" w:hAnsi="Arial" w:cs="Arial"/>
          <w:sz w:val="20"/>
          <w:szCs w:val="20"/>
          <w:lang w:val="es-MX" w:eastAsia="es-PE"/>
        </w:rPr>
      </w:pPr>
      <w:r w:rsidRPr="00876918">
        <w:rPr>
          <w:rFonts w:ascii="Arial" w:hAnsi="Arial" w:cs="Arial"/>
          <w:sz w:val="20"/>
          <w:szCs w:val="20"/>
          <w:lang w:val="es-MX" w:eastAsia="es-PE"/>
        </w:rPr>
        <w:t>Consultar calendario de funcionamiento del Nativitaten.</w:t>
      </w:r>
    </w:p>
    <w:p w14:paraId="01C39DC7" w14:textId="77777777" w:rsidR="00876918" w:rsidRPr="00876918" w:rsidRDefault="00876918" w:rsidP="00876918">
      <w:pPr>
        <w:pStyle w:val="Prrafodelista"/>
        <w:numPr>
          <w:ilvl w:val="0"/>
          <w:numId w:val="13"/>
        </w:numPr>
        <w:autoSpaceDE w:val="0"/>
        <w:autoSpaceDN w:val="0"/>
        <w:adjustRightInd w:val="0"/>
        <w:ind w:leftChars="0" w:firstLineChars="0"/>
        <w:jc w:val="both"/>
        <w:rPr>
          <w:rFonts w:ascii="Arial" w:hAnsi="Arial" w:cs="Arial"/>
          <w:sz w:val="20"/>
          <w:szCs w:val="20"/>
          <w:lang w:val="es-MX" w:eastAsia="es-PE"/>
        </w:rPr>
      </w:pPr>
      <w:r w:rsidRPr="00876918">
        <w:rPr>
          <w:rFonts w:ascii="Arial" w:hAnsi="Arial" w:cs="Arial"/>
          <w:sz w:val="20"/>
          <w:szCs w:val="20"/>
          <w:lang w:val="es-MX" w:eastAsia="es-PE"/>
        </w:rPr>
        <w:t>Paquete válido para vuelos con llegada en Porto Alegre -RS;</w:t>
      </w:r>
    </w:p>
    <w:p w14:paraId="48887EBC" w14:textId="77777777" w:rsidR="00876918" w:rsidRPr="00876918" w:rsidRDefault="00876918" w:rsidP="00876918">
      <w:pPr>
        <w:pStyle w:val="Prrafodelista"/>
        <w:numPr>
          <w:ilvl w:val="0"/>
          <w:numId w:val="13"/>
        </w:numPr>
        <w:autoSpaceDE w:val="0"/>
        <w:autoSpaceDN w:val="0"/>
        <w:adjustRightInd w:val="0"/>
        <w:ind w:leftChars="0" w:firstLineChars="0"/>
        <w:jc w:val="both"/>
        <w:rPr>
          <w:rFonts w:ascii="Arial" w:hAnsi="Arial" w:cs="Arial"/>
          <w:sz w:val="20"/>
          <w:szCs w:val="20"/>
          <w:lang w:val="es-MX" w:eastAsia="es-PE"/>
        </w:rPr>
      </w:pPr>
      <w:r w:rsidRPr="00876918">
        <w:rPr>
          <w:rFonts w:ascii="Arial" w:hAnsi="Arial" w:cs="Arial"/>
          <w:sz w:val="20"/>
          <w:szCs w:val="20"/>
          <w:lang w:val="es-MX" w:eastAsia="es-PE"/>
        </w:rPr>
        <w:t>En las Excursiones Regulares: Nos reservamos el derecho de designar los dias y horarios en que el pasajero realizará las mismas, ya que debemos tener en cuenta diferentes factores: Hotel donde se aloja, Aduanas, Migraciones, Clima, Condiciones de los Vuelos, etc.</w:t>
      </w:r>
    </w:p>
    <w:p w14:paraId="3772C8EB" w14:textId="77777777" w:rsidR="00876918" w:rsidRPr="00876918" w:rsidRDefault="00876918" w:rsidP="00876918">
      <w:pPr>
        <w:pStyle w:val="Prrafodelista"/>
        <w:numPr>
          <w:ilvl w:val="0"/>
          <w:numId w:val="13"/>
        </w:numPr>
        <w:autoSpaceDE w:val="0"/>
        <w:autoSpaceDN w:val="0"/>
        <w:adjustRightInd w:val="0"/>
        <w:ind w:leftChars="0" w:firstLineChars="0"/>
        <w:jc w:val="both"/>
        <w:rPr>
          <w:rFonts w:ascii="Arial" w:hAnsi="Arial" w:cs="Arial"/>
          <w:sz w:val="20"/>
          <w:szCs w:val="20"/>
          <w:lang w:val="es-MX" w:eastAsia="es-PE"/>
        </w:rPr>
      </w:pPr>
      <w:r w:rsidRPr="00876918">
        <w:rPr>
          <w:rFonts w:ascii="Arial" w:hAnsi="Arial" w:cs="Arial"/>
          <w:sz w:val="20"/>
          <w:szCs w:val="20"/>
          <w:lang w:val="es-MX" w:eastAsia="es-PE"/>
        </w:rPr>
        <w:t>Referente a los horarios de las Excursiones en Servicio Regular (Se informa que el punto de encuentro para las excursiones es la Recepción del hotel).  Los Pasajeros que no se presenten en recepción al horario marcado, la empresa entenderá que los mismo han desistido del tour. No correspondiendo reintegro alguno, ni reclamos posteriores.</w:t>
      </w:r>
    </w:p>
    <w:p w14:paraId="4992A8F3" w14:textId="77777777" w:rsidR="00876918" w:rsidRPr="00876918" w:rsidRDefault="00876918" w:rsidP="00876918">
      <w:pPr>
        <w:pStyle w:val="Prrafodelista"/>
        <w:numPr>
          <w:ilvl w:val="0"/>
          <w:numId w:val="13"/>
        </w:numPr>
        <w:autoSpaceDE w:val="0"/>
        <w:autoSpaceDN w:val="0"/>
        <w:adjustRightInd w:val="0"/>
        <w:ind w:leftChars="0" w:firstLineChars="0"/>
        <w:jc w:val="both"/>
        <w:rPr>
          <w:rFonts w:ascii="Arial" w:hAnsi="Arial" w:cs="Arial"/>
          <w:sz w:val="20"/>
          <w:szCs w:val="20"/>
          <w:lang w:val="es-MX" w:eastAsia="es-PE"/>
        </w:rPr>
      </w:pPr>
      <w:r w:rsidRPr="00876918">
        <w:rPr>
          <w:rFonts w:ascii="Arial" w:hAnsi="Arial" w:cs="Arial"/>
          <w:sz w:val="20"/>
          <w:szCs w:val="20"/>
          <w:lang w:val="es-MX" w:eastAsia="es-PE"/>
        </w:rPr>
        <w:t>Excursiones no reembolsables en caso que el pasajero no tenga tiempo hábil para la realización</w:t>
      </w:r>
    </w:p>
    <w:p w14:paraId="1A685A5B" w14:textId="77777777" w:rsidR="00876918" w:rsidRPr="00876918" w:rsidRDefault="00876918" w:rsidP="00876918">
      <w:pPr>
        <w:pStyle w:val="Prrafodelista"/>
        <w:numPr>
          <w:ilvl w:val="0"/>
          <w:numId w:val="13"/>
        </w:numPr>
        <w:autoSpaceDE w:val="0"/>
        <w:autoSpaceDN w:val="0"/>
        <w:adjustRightInd w:val="0"/>
        <w:ind w:leftChars="0" w:firstLineChars="0"/>
        <w:jc w:val="both"/>
        <w:rPr>
          <w:rFonts w:ascii="Arial" w:hAnsi="Arial" w:cs="Arial"/>
          <w:sz w:val="20"/>
          <w:szCs w:val="20"/>
          <w:lang w:val="es-MX" w:eastAsia="es-PE"/>
        </w:rPr>
      </w:pPr>
      <w:r w:rsidRPr="00876918">
        <w:rPr>
          <w:rFonts w:ascii="Arial" w:hAnsi="Arial" w:cs="Arial"/>
          <w:sz w:val="20"/>
          <w:szCs w:val="20"/>
          <w:lang w:val="es-MX" w:eastAsia="es-PE"/>
        </w:rPr>
        <w:t>Tarifa por pasajero en base a dólares americanos, se aceptan pagos en SOLES según tipo de cambio del día.</w:t>
      </w:r>
    </w:p>
    <w:p w14:paraId="305F1400" w14:textId="77777777" w:rsidR="00876918" w:rsidRPr="00876918" w:rsidRDefault="00876918" w:rsidP="00876918">
      <w:pPr>
        <w:pStyle w:val="Prrafodelista"/>
        <w:numPr>
          <w:ilvl w:val="0"/>
          <w:numId w:val="13"/>
        </w:numPr>
        <w:autoSpaceDE w:val="0"/>
        <w:autoSpaceDN w:val="0"/>
        <w:adjustRightInd w:val="0"/>
        <w:ind w:leftChars="0" w:firstLineChars="0"/>
        <w:jc w:val="both"/>
        <w:rPr>
          <w:rFonts w:ascii="Arial" w:hAnsi="Arial" w:cs="Arial"/>
          <w:sz w:val="20"/>
          <w:szCs w:val="20"/>
          <w:lang w:val="es-MX" w:eastAsia="es-PE"/>
        </w:rPr>
      </w:pPr>
      <w:r w:rsidRPr="00876918">
        <w:rPr>
          <w:rFonts w:ascii="Arial" w:hAnsi="Arial" w:cs="Arial"/>
          <w:sz w:val="20"/>
          <w:szCs w:val="20"/>
          <w:lang w:val="es-MX" w:eastAsia="es-PE"/>
        </w:rPr>
        <w:t>Servicio incluye guia en Portugués. Para otros idiomas consultar valores ANTES DE FINALIZAR LA VENTA.</w:t>
      </w:r>
    </w:p>
    <w:p w14:paraId="4A8F0DA7" w14:textId="77777777" w:rsidR="00876918" w:rsidRDefault="00876918" w:rsidP="00876918">
      <w:pPr>
        <w:pStyle w:val="Prrafodelista"/>
        <w:numPr>
          <w:ilvl w:val="0"/>
          <w:numId w:val="13"/>
        </w:numPr>
        <w:autoSpaceDE w:val="0"/>
        <w:autoSpaceDN w:val="0"/>
        <w:adjustRightInd w:val="0"/>
        <w:ind w:leftChars="0" w:firstLineChars="0"/>
        <w:jc w:val="both"/>
        <w:rPr>
          <w:rFonts w:ascii="Arial" w:hAnsi="Arial" w:cs="Arial"/>
          <w:sz w:val="20"/>
          <w:szCs w:val="20"/>
          <w:lang w:val="es-MX" w:eastAsia="es-PE"/>
        </w:rPr>
      </w:pPr>
      <w:r w:rsidRPr="00876918">
        <w:rPr>
          <w:rFonts w:ascii="Arial" w:hAnsi="Arial" w:cs="Arial"/>
          <w:sz w:val="20"/>
          <w:szCs w:val="20"/>
          <w:lang w:val="es-MX" w:eastAsia="es-PE"/>
        </w:rPr>
        <w:t>Horarios, fechas de tours y traslados serán informados al pasajero por la recepcionista según salidas programado, dentro de la RUTA REGULAR. No prestamos servicios REGULARMENTE hacia/desde direcciones privadas;</w:t>
      </w:r>
    </w:p>
    <w:p w14:paraId="35F97237" w14:textId="722E493B" w:rsidR="0041138E" w:rsidRDefault="0041138E" w:rsidP="0041138E">
      <w:pPr>
        <w:pStyle w:val="Prrafodelista"/>
        <w:numPr>
          <w:ilvl w:val="0"/>
          <w:numId w:val="13"/>
        </w:numPr>
        <w:ind w:leftChars="0" w:firstLineChars="0"/>
        <w:jc w:val="both"/>
        <w:rPr>
          <w:rFonts w:ascii="Arial" w:hAnsi="Arial" w:cs="Arial"/>
          <w:color w:val="000000"/>
          <w:sz w:val="20"/>
          <w:szCs w:val="20"/>
        </w:rPr>
      </w:pPr>
      <w:r w:rsidRPr="0041138E">
        <w:rPr>
          <w:rFonts w:ascii="Arial" w:hAnsi="Arial" w:cs="Arial"/>
          <w:color w:val="000000"/>
          <w:sz w:val="20"/>
          <w:szCs w:val="20"/>
        </w:rPr>
        <w:t xml:space="preserve">Valor adicional para vuelos nocturnos para IN (de 7:30pm a 8:00am) o </w:t>
      </w:r>
      <w:proofErr w:type="gramStart"/>
      <w:r w:rsidRPr="0041138E">
        <w:rPr>
          <w:rFonts w:ascii="Arial" w:hAnsi="Arial" w:cs="Arial"/>
          <w:color w:val="000000"/>
          <w:sz w:val="20"/>
          <w:szCs w:val="20"/>
        </w:rPr>
        <w:t>OUT(</w:t>
      </w:r>
      <w:proofErr w:type="gramEnd"/>
      <w:r w:rsidRPr="0041138E">
        <w:rPr>
          <w:rFonts w:ascii="Arial" w:hAnsi="Arial" w:cs="Arial"/>
          <w:color w:val="000000"/>
          <w:sz w:val="20"/>
          <w:szCs w:val="20"/>
        </w:rPr>
        <w:t xml:space="preserve">de 5:00pm a 3:00am): US$34por </w:t>
      </w:r>
      <w:proofErr w:type="spellStart"/>
      <w:r w:rsidRPr="0041138E">
        <w:rPr>
          <w:rFonts w:ascii="Arial" w:hAnsi="Arial" w:cs="Arial"/>
          <w:color w:val="000000"/>
          <w:sz w:val="20"/>
          <w:szCs w:val="20"/>
        </w:rPr>
        <w:t>pax</w:t>
      </w:r>
      <w:proofErr w:type="spellEnd"/>
      <w:r w:rsidRPr="0041138E">
        <w:rPr>
          <w:rFonts w:ascii="Arial" w:hAnsi="Arial" w:cs="Arial"/>
          <w:color w:val="000000"/>
          <w:sz w:val="20"/>
          <w:szCs w:val="20"/>
        </w:rPr>
        <w:t xml:space="preserve">/tramo, min 2 </w:t>
      </w:r>
      <w:proofErr w:type="spellStart"/>
      <w:r w:rsidRPr="0041138E">
        <w:rPr>
          <w:rFonts w:ascii="Arial" w:hAnsi="Arial" w:cs="Arial"/>
          <w:color w:val="000000"/>
          <w:sz w:val="20"/>
          <w:szCs w:val="20"/>
        </w:rPr>
        <w:t>pax</w:t>
      </w:r>
      <w:proofErr w:type="spellEnd"/>
      <w:r w:rsidRPr="0041138E">
        <w:rPr>
          <w:rFonts w:ascii="Arial" w:hAnsi="Arial" w:cs="Arial"/>
          <w:color w:val="000000"/>
          <w:sz w:val="20"/>
          <w:szCs w:val="20"/>
        </w:rPr>
        <w:t>.</w:t>
      </w:r>
    </w:p>
    <w:p w14:paraId="39A12438" w14:textId="0ED28104" w:rsidR="0041138E" w:rsidRPr="00513DC1" w:rsidRDefault="00513DC1" w:rsidP="00513DC1">
      <w:pPr>
        <w:pStyle w:val="Prrafodelista"/>
        <w:numPr>
          <w:ilvl w:val="0"/>
          <w:numId w:val="13"/>
        </w:numPr>
        <w:ind w:leftChars="0" w:firstLineChars="0"/>
        <w:jc w:val="both"/>
        <w:rPr>
          <w:rFonts w:ascii="Arial" w:hAnsi="Arial" w:cs="Arial"/>
          <w:b/>
          <w:bCs/>
          <w:color w:val="000000"/>
          <w:sz w:val="20"/>
          <w:szCs w:val="20"/>
        </w:rPr>
      </w:pPr>
      <w:r w:rsidRPr="00513DC1">
        <w:rPr>
          <w:rFonts w:ascii="Arial" w:hAnsi="Arial" w:cs="Arial"/>
          <w:b/>
          <w:bCs/>
          <w:color w:val="000000"/>
          <w:sz w:val="20"/>
          <w:szCs w:val="20"/>
        </w:rPr>
        <w:t>Consultar Tarifa de traslado al gran desfile de Navidad</w:t>
      </w:r>
    </w:p>
    <w:p w14:paraId="743A5D4C" w14:textId="77777777" w:rsidR="00876918" w:rsidRPr="00876918" w:rsidRDefault="00876918" w:rsidP="00876918">
      <w:pPr>
        <w:autoSpaceDE w:val="0"/>
        <w:autoSpaceDN w:val="0"/>
        <w:adjustRightInd w:val="0"/>
        <w:jc w:val="both"/>
        <w:rPr>
          <w:rFonts w:ascii="Arial" w:eastAsia="Calibri" w:hAnsi="Arial" w:cs="Arial"/>
          <w:color w:val="EE0000"/>
          <w:sz w:val="20"/>
          <w:szCs w:val="20"/>
          <w:lang w:val="es-MX" w:eastAsia="es-PE"/>
        </w:rPr>
      </w:pPr>
      <w:r w:rsidRPr="00876918">
        <w:rPr>
          <w:rFonts w:ascii="Arial" w:eastAsia="Calibri" w:hAnsi="Arial" w:cs="Arial"/>
          <w:b/>
          <w:bCs/>
          <w:color w:val="EE0000"/>
          <w:sz w:val="20"/>
          <w:szCs w:val="20"/>
          <w:lang w:val="es-MX" w:eastAsia="es-PE"/>
        </w:rPr>
        <w:lastRenderedPageBreak/>
        <w:t>OPCIONALES EN GRAMADOS:</w:t>
      </w:r>
    </w:p>
    <w:p w14:paraId="6EE50A88" w14:textId="77777777" w:rsidR="00513DC1" w:rsidRPr="00D22193" w:rsidRDefault="00513DC1" w:rsidP="00D22193">
      <w:pPr>
        <w:pStyle w:val="Prrafodelista"/>
        <w:numPr>
          <w:ilvl w:val="0"/>
          <w:numId w:val="25"/>
        </w:numPr>
        <w:autoSpaceDE w:val="0"/>
        <w:autoSpaceDN w:val="0"/>
        <w:adjustRightInd w:val="0"/>
        <w:ind w:leftChars="0" w:firstLineChars="0"/>
        <w:jc w:val="both"/>
        <w:rPr>
          <w:rFonts w:ascii="Arial" w:hAnsi="Arial" w:cs="Arial"/>
          <w:sz w:val="20"/>
          <w:szCs w:val="20"/>
          <w:lang w:val="es-MX" w:eastAsia="es-PE"/>
        </w:rPr>
      </w:pPr>
      <w:r w:rsidRPr="00D22193">
        <w:rPr>
          <w:rFonts w:ascii="Arial" w:hAnsi="Arial" w:cs="Arial"/>
          <w:b/>
          <w:bCs/>
          <w:sz w:val="20"/>
          <w:szCs w:val="20"/>
          <w:lang w:val="es-MX" w:eastAsia="es-PE"/>
        </w:rPr>
        <w:t xml:space="preserve">NOCHE SUIZA  Y CATEDRAL DE CANELA: </w:t>
      </w:r>
      <w:r w:rsidRPr="00D22193">
        <w:rPr>
          <w:rFonts w:ascii="Arial" w:hAnsi="Arial" w:cs="Arial"/>
          <w:sz w:val="20"/>
          <w:szCs w:val="20"/>
          <w:lang w:val="es-MX" w:eastAsia="es-PE"/>
        </w:rPr>
        <w:t>Precios desde los $39.00 dolares por pax</w:t>
      </w:r>
    </w:p>
    <w:p w14:paraId="63D1F153" w14:textId="77777777" w:rsidR="00513DC1" w:rsidRPr="00D22193" w:rsidRDefault="00513DC1" w:rsidP="00D22193">
      <w:pPr>
        <w:pStyle w:val="Prrafodelista"/>
        <w:numPr>
          <w:ilvl w:val="0"/>
          <w:numId w:val="25"/>
        </w:numPr>
        <w:autoSpaceDE w:val="0"/>
        <w:autoSpaceDN w:val="0"/>
        <w:adjustRightInd w:val="0"/>
        <w:ind w:leftChars="0" w:firstLineChars="0"/>
        <w:jc w:val="both"/>
        <w:rPr>
          <w:rFonts w:ascii="Arial" w:hAnsi="Arial" w:cs="Arial"/>
          <w:sz w:val="20"/>
          <w:szCs w:val="20"/>
          <w:lang w:val="es-MX" w:eastAsia="es-PE"/>
        </w:rPr>
      </w:pPr>
      <w:r w:rsidRPr="00D22193">
        <w:rPr>
          <w:rFonts w:ascii="Arial" w:hAnsi="Arial" w:cs="Arial"/>
          <w:b/>
          <w:bCs/>
          <w:sz w:val="20"/>
          <w:szCs w:val="20"/>
          <w:lang w:val="es-MX" w:eastAsia="es-PE"/>
        </w:rPr>
        <w:t>NOCHE ALEMANA:</w:t>
      </w:r>
      <w:r w:rsidRPr="00D22193">
        <w:rPr>
          <w:rFonts w:ascii="Arial" w:hAnsi="Arial" w:cs="Arial"/>
          <w:sz w:val="20"/>
          <w:szCs w:val="20"/>
          <w:lang w:val="es-MX" w:eastAsia="es-PE"/>
        </w:rPr>
        <w:t xml:space="preserve"> Precios desde los $41.00 dolares  por pax.</w:t>
      </w:r>
    </w:p>
    <w:p w14:paraId="0823E8FA" w14:textId="77777777" w:rsidR="00513DC1" w:rsidRPr="00D22193" w:rsidRDefault="00513DC1" w:rsidP="00D22193">
      <w:pPr>
        <w:pStyle w:val="Prrafodelista"/>
        <w:numPr>
          <w:ilvl w:val="0"/>
          <w:numId w:val="25"/>
        </w:numPr>
        <w:autoSpaceDE w:val="0"/>
        <w:autoSpaceDN w:val="0"/>
        <w:adjustRightInd w:val="0"/>
        <w:ind w:leftChars="0" w:firstLineChars="0"/>
        <w:jc w:val="both"/>
        <w:rPr>
          <w:rFonts w:ascii="Arial" w:hAnsi="Arial" w:cs="Arial"/>
          <w:sz w:val="20"/>
          <w:szCs w:val="20"/>
          <w:lang w:val="es-MX" w:eastAsia="es-PE"/>
        </w:rPr>
      </w:pPr>
      <w:r w:rsidRPr="00D22193">
        <w:rPr>
          <w:rFonts w:ascii="Arial" w:hAnsi="Arial" w:cs="Arial"/>
          <w:b/>
          <w:bCs/>
          <w:sz w:val="20"/>
          <w:szCs w:val="20"/>
          <w:lang w:val="es-MX" w:eastAsia="es-PE"/>
        </w:rPr>
        <w:t xml:space="preserve">TOUR UVA Y VINO CON ENTRADA MARIA FUMAZA Y ALMUERZO: </w:t>
      </w:r>
      <w:r w:rsidRPr="00D22193">
        <w:rPr>
          <w:rFonts w:ascii="Arial" w:hAnsi="Arial" w:cs="Arial"/>
          <w:sz w:val="20"/>
          <w:szCs w:val="20"/>
          <w:lang w:val="es-MX" w:eastAsia="es-PE"/>
        </w:rPr>
        <w:t>Precios desde los $104.00 dolares  por pax.</w:t>
      </w:r>
    </w:p>
    <w:p w14:paraId="64AD80E8" w14:textId="77777777" w:rsidR="00513DC1" w:rsidRPr="00D22193" w:rsidRDefault="00513DC1" w:rsidP="00D22193">
      <w:pPr>
        <w:pStyle w:val="Prrafodelista"/>
        <w:numPr>
          <w:ilvl w:val="0"/>
          <w:numId w:val="25"/>
        </w:numPr>
        <w:autoSpaceDE w:val="0"/>
        <w:autoSpaceDN w:val="0"/>
        <w:adjustRightInd w:val="0"/>
        <w:ind w:leftChars="0" w:firstLineChars="0"/>
        <w:jc w:val="both"/>
        <w:rPr>
          <w:rFonts w:ascii="Arial" w:hAnsi="Arial" w:cs="Arial"/>
          <w:sz w:val="20"/>
          <w:szCs w:val="20"/>
          <w:lang w:val="es-MX" w:eastAsia="es-PE"/>
        </w:rPr>
      </w:pPr>
      <w:r w:rsidRPr="00D22193">
        <w:rPr>
          <w:rFonts w:ascii="Arial" w:hAnsi="Arial" w:cs="Arial"/>
          <w:b/>
          <w:bCs/>
          <w:sz w:val="20"/>
          <w:szCs w:val="20"/>
          <w:lang w:val="es-MX" w:eastAsia="es-PE"/>
        </w:rPr>
        <w:t xml:space="preserve">CENA EN LA CHURRASQUERÍA GARFO E BOMBACHA: Ago 01 - Oct 31, </w:t>
      </w:r>
      <w:r w:rsidRPr="00D22193">
        <w:rPr>
          <w:rFonts w:ascii="Arial" w:hAnsi="Arial" w:cs="Arial"/>
          <w:sz w:val="20"/>
          <w:szCs w:val="20"/>
          <w:lang w:val="es-MX" w:eastAsia="es-PE"/>
        </w:rPr>
        <w:t>Precios adultos desde los $81.00 dolares por pax./  Nov 01 - Dic 31, Precios adultos desde los $96.00 dolares por pax</w:t>
      </w:r>
    </w:p>
    <w:p w14:paraId="6F37260F" w14:textId="77777777" w:rsidR="00513DC1" w:rsidRPr="00D22193" w:rsidRDefault="00513DC1" w:rsidP="00D22193">
      <w:pPr>
        <w:pStyle w:val="Prrafodelista"/>
        <w:numPr>
          <w:ilvl w:val="0"/>
          <w:numId w:val="25"/>
        </w:numPr>
        <w:autoSpaceDE w:val="0"/>
        <w:autoSpaceDN w:val="0"/>
        <w:adjustRightInd w:val="0"/>
        <w:ind w:leftChars="0" w:firstLineChars="0"/>
        <w:jc w:val="both"/>
        <w:rPr>
          <w:rFonts w:ascii="Arial" w:hAnsi="Arial" w:cs="Arial"/>
          <w:sz w:val="20"/>
          <w:szCs w:val="20"/>
          <w:lang w:val="es-MX" w:eastAsia="es-PE"/>
        </w:rPr>
      </w:pPr>
      <w:r w:rsidRPr="00D22193">
        <w:rPr>
          <w:rFonts w:ascii="Arial" w:hAnsi="Arial" w:cs="Arial"/>
          <w:b/>
          <w:bCs/>
          <w:sz w:val="20"/>
          <w:szCs w:val="20"/>
          <w:lang w:val="es-MX" w:eastAsia="es-PE"/>
        </w:rPr>
        <w:t xml:space="preserve">ENTRADA NATIVITATEN : </w:t>
      </w:r>
      <w:r w:rsidRPr="00D22193">
        <w:rPr>
          <w:rFonts w:ascii="Arial" w:hAnsi="Arial" w:cs="Arial"/>
          <w:sz w:val="20"/>
          <w:szCs w:val="20"/>
          <w:lang w:val="es-MX" w:eastAsia="es-PE"/>
        </w:rPr>
        <w:t>SECTOR VIP U$86.00 dolares (neto)./ SECTOR ORO U$69.00 dolares (neto)./ SECTOR PRATA U$59.00 dolares (neto).</w:t>
      </w:r>
    </w:p>
    <w:p w14:paraId="049DD431" w14:textId="51F37AA1" w:rsidR="000D2C2B" w:rsidRPr="00D22193" w:rsidRDefault="00513DC1" w:rsidP="00D22193">
      <w:pPr>
        <w:pStyle w:val="Prrafodelista"/>
        <w:numPr>
          <w:ilvl w:val="0"/>
          <w:numId w:val="25"/>
        </w:numPr>
        <w:pBdr>
          <w:top w:val="nil"/>
          <w:left w:val="nil"/>
          <w:bottom w:val="nil"/>
          <w:right w:val="nil"/>
          <w:between w:val="nil"/>
        </w:pBdr>
        <w:ind w:leftChars="0" w:firstLineChars="0"/>
        <w:jc w:val="both"/>
        <w:rPr>
          <w:rFonts w:ascii="Arial" w:eastAsia="Arial" w:hAnsi="Arial" w:cs="Arial"/>
          <w:b/>
          <w:color w:val="E36C0A"/>
          <w:sz w:val="20"/>
          <w:szCs w:val="20"/>
        </w:rPr>
      </w:pPr>
      <w:r w:rsidRPr="00D22193">
        <w:rPr>
          <w:rFonts w:ascii="Arial" w:hAnsi="Arial" w:cs="Arial"/>
          <w:b/>
          <w:bCs/>
          <w:sz w:val="20"/>
          <w:szCs w:val="20"/>
          <w:lang w:val="es-MX" w:eastAsia="es-PE"/>
        </w:rPr>
        <w:t>ENTRADA NATIVITATEN CON TRASLADO:</w:t>
      </w:r>
      <w:r w:rsidRPr="00D22193">
        <w:rPr>
          <w:rFonts w:ascii="Arial" w:hAnsi="Arial" w:cs="Arial"/>
          <w:sz w:val="20"/>
          <w:szCs w:val="20"/>
          <w:lang w:val="es-MX" w:eastAsia="es-PE"/>
        </w:rPr>
        <w:t xml:space="preserve"> Sector Vip con Traslado Mini 04 pax U$ 109.00 dolares (neto)./ Sector Oro con Traslado Mini 04 pax U$ 93.00 dolares (neto)./  Sector Plata con Traslado Mini 04 pax U$ 83.00 dolares (neto).</w:t>
      </w:r>
      <w:r w:rsidR="00876918" w:rsidRPr="00D22193">
        <w:rPr>
          <w:rFonts w:ascii="Arial" w:eastAsia="Arial" w:hAnsi="Arial" w:cs="Arial"/>
          <w:b/>
          <w:color w:val="E36C0A"/>
          <w:sz w:val="20"/>
          <w:szCs w:val="20"/>
        </w:rPr>
        <w:t xml:space="preserve">           </w:t>
      </w:r>
    </w:p>
    <w:p w14:paraId="490DE4C6" w14:textId="1E4649D6" w:rsidR="00A30FC7" w:rsidRPr="00876918" w:rsidRDefault="000D2C2B" w:rsidP="00876918">
      <w:pPr>
        <w:pBdr>
          <w:top w:val="nil"/>
          <w:left w:val="nil"/>
          <w:bottom w:val="nil"/>
          <w:right w:val="nil"/>
          <w:between w:val="nil"/>
        </w:pBdr>
        <w:ind w:left="720"/>
        <w:jc w:val="both"/>
        <w:rPr>
          <w:rFonts w:ascii="Arial" w:eastAsia="Arial" w:hAnsi="Arial" w:cs="Arial"/>
          <w:color w:val="E36C0A"/>
        </w:rPr>
      </w:pPr>
      <w:r>
        <w:rPr>
          <w:rFonts w:ascii="Arial" w:eastAsia="Arial" w:hAnsi="Arial" w:cs="Arial"/>
          <w:b/>
          <w:color w:val="E36C0A"/>
        </w:rPr>
        <w:t xml:space="preserve">              </w:t>
      </w:r>
      <w:r w:rsidR="00876918">
        <w:rPr>
          <w:rFonts w:ascii="Arial" w:eastAsia="Arial" w:hAnsi="Arial" w:cs="Arial"/>
          <w:b/>
          <w:color w:val="E36C0A"/>
        </w:rPr>
        <w:t xml:space="preserve">  </w:t>
      </w:r>
      <w:r w:rsidR="00876918" w:rsidRPr="00876918">
        <w:rPr>
          <w:rFonts w:ascii="Arial" w:eastAsia="Arial" w:hAnsi="Arial" w:cs="Arial"/>
          <w:b/>
          <w:color w:val="E36C0A"/>
        </w:rPr>
        <w:t>MATERIAL DE USO EXCLUSIVO PARA AGENCIAS DE VIAJES</w:t>
      </w:r>
    </w:p>
    <w:p w14:paraId="350E4D08" w14:textId="77777777" w:rsidR="00A30FC7" w:rsidRDefault="00A30FC7">
      <w:pPr>
        <w:pBdr>
          <w:top w:val="nil"/>
          <w:left w:val="nil"/>
          <w:bottom w:val="nil"/>
          <w:right w:val="nil"/>
          <w:between w:val="nil"/>
        </w:pBdr>
        <w:ind w:hanging="2"/>
        <w:rPr>
          <w:color w:val="000000"/>
        </w:rPr>
      </w:pPr>
    </w:p>
    <w:sectPr w:rsidR="00A30FC7">
      <w:pgSz w:w="11906" w:h="16838"/>
      <w:pgMar w:top="426" w:right="424" w:bottom="142" w:left="993"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3255F0"/>
    <w:multiLevelType w:val="hybridMultilevel"/>
    <w:tmpl w:val="462217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B36749"/>
    <w:multiLevelType w:val="hybridMultilevel"/>
    <w:tmpl w:val="4530D84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12F15AFE"/>
    <w:multiLevelType w:val="hybridMultilevel"/>
    <w:tmpl w:val="0B38E1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941177A"/>
    <w:multiLevelType w:val="hybridMultilevel"/>
    <w:tmpl w:val="3488B0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A446B01"/>
    <w:multiLevelType w:val="hybridMultilevel"/>
    <w:tmpl w:val="91FCFB98"/>
    <w:lvl w:ilvl="0" w:tplc="080A0001">
      <w:start w:val="1"/>
      <w:numFmt w:val="bullet"/>
      <w:lvlText w:val=""/>
      <w:lvlJc w:val="left"/>
      <w:pPr>
        <w:ind w:left="718" w:hanging="360"/>
      </w:pPr>
      <w:rPr>
        <w:rFonts w:ascii="Symbol" w:hAnsi="Symbol" w:hint="default"/>
      </w:rPr>
    </w:lvl>
    <w:lvl w:ilvl="1" w:tplc="080A0003" w:tentative="1">
      <w:start w:val="1"/>
      <w:numFmt w:val="bullet"/>
      <w:lvlText w:val="o"/>
      <w:lvlJc w:val="left"/>
      <w:pPr>
        <w:ind w:left="1438" w:hanging="360"/>
      </w:pPr>
      <w:rPr>
        <w:rFonts w:ascii="Courier New" w:hAnsi="Courier New" w:cs="Courier New" w:hint="default"/>
      </w:rPr>
    </w:lvl>
    <w:lvl w:ilvl="2" w:tplc="080A0005" w:tentative="1">
      <w:start w:val="1"/>
      <w:numFmt w:val="bullet"/>
      <w:lvlText w:val=""/>
      <w:lvlJc w:val="left"/>
      <w:pPr>
        <w:ind w:left="2158" w:hanging="360"/>
      </w:pPr>
      <w:rPr>
        <w:rFonts w:ascii="Wingdings" w:hAnsi="Wingdings" w:hint="default"/>
      </w:rPr>
    </w:lvl>
    <w:lvl w:ilvl="3" w:tplc="080A0001" w:tentative="1">
      <w:start w:val="1"/>
      <w:numFmt w:val="bullet"/>
      <w:lvlText w:val=""/>
      <w:lvlJc w:val="left"/>
      <w:pPr>
        <w:ind w:left="2878" w:hanging="360"/>
      </w:pPr>
      <w:rPr>
        <w:rFonts w:ascii="Symbol" w:hAnsi="Symbol" w:hint="default"/>
      </w:rPr>
    </w:lvl>
    <w:lvl w:ilvl="4" w:tplc="080A0003" w:tentative="1">
      <w:start w:val="1"/>
      <w:numFmt w:val="bullet"/>
      <w:lvlText w:val="o"/>
      <w:lvlJc w:val="left"/>
      <w:pPr>
        <w:ind w:left="3598" w:hanging="360"/>
      </w:pPr>
      <w:rPr>
        <w:rFonts w:ascii="Courier New" w:hAnsi="Courier New" w:cs="Courier New" w:hint="default"/>
      </w:rPr>
    </w:lvl>
    <w:lvl w:ilvl="5" w:tplc="080A0005" w:tentative="1">
      <w:start w:val="1"/>
      <w:numFmt w:val="bullet"/>
      <w:lvlText w:val=""/>
      <w:lvlJc w:val="left"/>
      <w:pPr>
        <w:ind w:left="4318" w:hanging="360"/>
      </w:pPr>
      <w:rPr>
        <w:rFonts w:ascii="Wingdings" w:hAnsi="Wingdings" w:hint="default"/>
      </w:rPr>
    </w:lvl>
    <w:lvl w:ilvl="6" w:tplc="080A0001" w:tentative="1">
      <w:start w:val="1"/>
      <w:numFmt w:val="bullet"/>
      <w:lvlText w:val=""/>
      <w:lvlJc w:val="left"/>
      <w:pPr>
        <w:ind w:left="5038" w:hanging="360"/>
      </w:pPr>
      <w:rPr>
        <w:rFonts w:ascii="Symbol" w:hAnsi="Symbol" w:hint="default"/>
      </w:rPr>
    </w:lvl>
    <w:lvl w:ilvl="7" w:tplc="080A0003" w:tentative="1">
      <w:start w:val="1"/>
      <w:numFmt w:val="bullet"/>
      <w:lvlText w:val="o"/>
      <w:lvlJc w:val="left"/>
      <w:pPr>
        <w:ind w:left="5758" w:hanging="360"/>
      </w:pPr>
      <w:rPr>
        <w:rFonts w:ascii="Courier New" w:hAnsi="Courier New" w:cs="Courier New" w:hint="default"/>
      </w:rPr>
    </w:lvl>
    <w:lvl w:ilvl="8" w:tplc="080A0005" w:tentative="1">
      <w:start w:val="1"/>
      <w:numFmt w:val="bullet"/>
      <w:lvlText w:val=""/>
      <w:lvlJc w:val="left"/>
      <w:pPr>
        <w:ind w:left="6478" w:hanging="360"/>
      </w:pPr>
      <w:rPr>
        <w:rFonts w:ascii="Wingdings" w:hAnsi="Wingdings" w:hint="default"/>
      </w:rPr>
    </w:lvl>
  </w:abstractNum>
  <w:abstractNum w:abstractNumId="5" w15:restartNumberingAfterBreak="0">
    <w:nsid w:val="212B3763"/>
    <w:multiLevelType w:val="hybridMultilevel"/>
    <w:tmpl w:val="3BE4E6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FC728F8"/>
    <w:multiLevelType w:val="hybridMultilevel"/>
    <w:tmpl w:val="97A8AD4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3619197B"/>
    <w:multiLevelType w:val="hybridMultilevel"/>
    <w:tmpl w:val="6F209B9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3EE46B86"/>
    <w:multiLevelType w:val="hybridMultilevel"/>
    <w:tmpl w:val="84C2A622"/>
    <w:lvl w:ilvl="0" w:tplc="0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9" w15:restartNumberingAfterBreak="0">
    <w:nsid w:val="465746B3"/>
    <w:multiLevelType w:val="hybridMultilevel"/>
    <w:tmpl w:val="04AED7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B250475"/>
    <w:multiLevelType w:val="hybridMultilevel"/>
    <w:tmpl w:val="5E5EBB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D2E2120"/>
    <w:multiLevelType w:val="hybridMultilevel"/>
    <w:tmpl w:val="19EE0C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FBF1AAD"/>
    <w:multiLevelType w:val="hybridMultilevel"/>
    <w:tmpl w:val="EAA8B9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0EE0199"/>
    <w:multiLevelType w:val="hybridMultilevel"/>
    <w:tmpl w:val="AD5AC66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14D3898"/>
    <w:multiLevelType w:val="hybridMultilevel"/>
    <w:tmpl w:val="C1C88704"/>
    <w:lvl w:ilvl="0" w:tplc="080A0001">
      <w:start w:val="1"/>
      <w:numFmt w:val="bullet"/>
      <w:lvlText w:val=""/>
      <w:lvlJc w:val="left"/>
      <w:pPr>
        <w:ind w:left="719" w:hanging="360"/>
      </w:pPr>
      <w:rPr>
        <w:rFonts w:ascii="Symbol" w:hAnsi="Symbol" w:hint="default"/>
      </w:rPr>
    </w:lvl>
    <w:lvl w:ilvl="1" w:tplc="080A0003" w:tentative="1">
      <w:start w:val="1"/>
      <w:numFmt w:val="bullet"/>
      <w:lvlText w:val="o"/>
      <w:lvlJc w:val="left"/>
      <w:pPr>
        <w:ind w:left="1439" w:hanging="360"/>
      </w:pPr>
      <w:rPr>
        <w:rFonts w:ascii="Courier New" w:hAnsi="Courier New" w:cs="Courier New" w:hint="default"/>
      </w:rPr>
    </w:lvl>
    <w:lvl w:ilvl="2" w:tplc="080A0005" w:tentative="1">
      <w:start w:val="1"/>
      <w:numFmt w:val="bullet"/>
      <w:lvlText w:val=""/>
      <w:lvlJc w:val="left"/>
      <w:pPr>
        <w:ind w:left="2159" w:hanging="360"/>
      </w:pPr>
      <w:rPr>
        <w:rFonts w:ascii="Wingdings" w:hAnsi="Wingdings" w:hint="default"/>
      </w:rPr>
    </w:lvl>
    <w:lvl w:ilvl="3" w:tplc="080A0001" w:tentative="1">
      <w:start w:val="1"/>
      <w:numFmt w:val="bullet"/>
      <w:lvlText w:val=""/>
      <w:lvlJc w:val="left"/>
      <w:pPr>
        <w:ind w:left="2879" w:hanging="360"/>
      </w:pPr>
      <w:rPr>
        <w:rFonts w:ascii="Symbol" w:hAnsi="Symbol" w:hint="default"/>
      </w:rPr>
    </w:lvl>
    <w:lvl w:ilvl="4" w:tplc="080A0003" w:tentative="1">
      <w:start w:val="1"/>
      <w:numFmt w:val="bullet"/>
      <w:lvlText w:val="o"/>
      <w:lvlJc w:val="left"/>
      <w:pPr>
        <w:ind w:left="3599" w:hanging="360"/>
      </w:pPr>
      <w:rPr>
        <w:rFonts w:ascii="Courier New" w:hAnsi="Courier New" w:cs="Courier New" w:hint="default"/>
      </w:rPr>
    </w:lvl>
    <w:lvl w:ilvl="5" w:tplc="080A0005" w:tentative="1">
      <w:start w:val="1"/>
      <w:numFmt w:val="bullet"/>
      <w:lvlText w:val=""/>
      <w:lvlJc w:val="left"/>
      <w:pPr>
        <w:ind w:left="4319" w:hanging="360"/>
      </w:pPr>
      <w:rPr>
        <w:rFonts w:ascii="Wingdings" w:hAnsi="Wingdings" w:hint="default"/>
      </w:rPr>
    </w:lvl>
    <w:lvl w:ilvl="6" w:tplc="080A0001" w:tentative="1">
      <w:start w:val="1"/>
      <w:numFmt w:val="bullet"/>
      <w:lvlText w:val=""/>
      <w:lvlJc w:val="left"/>
      <w:pPr>
        <w:ind w:left="5039" w:hanging="360"/>
      </w:pPr>
      <w:rPr>
        <w:rFonts w:ascii="Symbol" w:hAnsi="Symbol" w:hint="default"/>
      </w:rPr>
    </w:lvl>
    <w:lvl w:ilvl="7" w:tplc="080A0003" w:tentative="1">
      <w:start w:val="1"/>
      <w:numFmt w:val="bullet"/>
      <w:lvlText w:val="o"/>
      <w:lvlJc w:val="left"/>
      <w:pPr>
        <w:ind w:left="5759" w:hanging="360"/>
      </w:pPr>
      <w:rPr>
        <w:rFonts w:ascii="Courier New" w:hAnsi="Courier New" w:cs="Courier New" w:hint="default"/>
      </w:rPr>
    </w:lvl>
    <w:lvl w:ilvl="8" w:tplc="080A0005" w:tentative="1">
      <w:start w:val="1"/>
      <w:numFmt w:val="bullet"/>
      <w:lvlText w:val=""/>
      <w:lvlJc w:val="left"/>
      <w:pPr>
        <w:ind w:left="6479" w:hanging="360"/>
      </w:pPr>
      <w:rPr>
        <w:rFonts w:ascii="Wingdings" w:hAnsi="Wingdings" w:hint="default"/>
      </w:rPr>
    </w:lvl>
  </w:abstractNum>
  <w:abstractNum w:abstractNumId="15" w15:restartNumberingAfterBreak="0">
    <w:nsid w:val="542A0E8C"/>
    <w:multiLevelType w:val="hybridMultilevel"/>
    <w:tmpl w:val="70341AEA"/>
    <w:lvl w:ilvl="0" w:tplc="080A0001">
      <w:start w:val="1"/>
      <w:numFmt w:val="bullet"/>
      <w:lvlText w:val=""/>
      <w:lvlJc w:val="left"/>
      <w:pPr>
        <w:ind w:left="718" w:hanging="360"/>
      </w:pPr>
      <w:rPr>
        <w:rFonts w:ascii="Symbol" w:hAnsi="Symbol" w:hint="default"/>
      </w:rPr>
    </w:lvl>
    <w:lvl w:ilvl="1" w:tplc="080A0003" w:tentative="1">
      <w:start w:val="1"/>
      <w:numFmt w:val="bullet"/>
      <w:lvlText w:val="o"/>
      <w:lvlJc w:val="left"/>
      <w:pPr>
        <w:ind w:left="1438" w:hanging="360"/>
      </w:pPr>
      <w:rPr>
        <w:rFonts w:ascii="Courier New" w:hAnsi="Courier New" w:cs="Courier New" w:hint="default"/>
      </w:rPr>
    </w:lvl>
    <w:lvl w:ilvl="2" w:tplc="080A0005" w:tentative="1">
      <w:start w:val="1"/>
      <w:numFmt w:val="bullet"/>
      <w:lvlText w:val=""/>
      <w:lvlJc w:val="left"/>
      <w:pPr>
        <w:ind w:left="2158" w:hanging="360"/>
      </w:pPr>
      <w:rPr>
        <w:rFonts w:ascii="Wingdings" w:hAnsi="Wingdings" w:hint="default"/>
      </w:rPr>
    </w:lvl>
    <w:lvl w:ilvl="3" w:tplc="080A0001" w:tentative="1">
      <w:start w:val="1"/>
      <w:numFmt w:val="bullet"/>
      <w:lvlText w:val=""/>
      <w:lvlJc w:val="left"/>
      <w:pPr>
        <w:ind w:left="2878" w:hanging="360"/>
      </w:pPr>
      <w:rPr>
        <w:rFonts w:ascii="Symbol" w:hAnsi="Symbol" w:hint="default"/>
      </w:rPr>
    </w:lvl>
    <w:lvl w:ilvl="4" w:tplc="080A0003" w:tentative="1">
      <w:start w:val="1"/>
      <w:numFmt w:val="bullet"/>
      <w:lvlText w:val="o"/>
      <w:lvlJc w:val="left"/>
      <w:pPr>
        <w:ind w:left="3598" w:hanging="360"/>
      </w:pPr>
      <w:rPr>
        <w:rFonts w:ascii="Courier New" w:hAnsi="Courier New" w:cs="Courier New" w:hint="default"/>
      </w:rPr>
    </w:lvl>
    <w:lvl w:ilvl="5" w:tplc="080A0005" w:tentative="1">
      <w:start w:val="1"/>
      <w:numFmt w:val="bullet"/>
      <w:lvlText w:val=""/>
      <w:lvlJc w:val="left"/>
      <w:pPr>
        <w:ind w:left="4318" w:hanging="360"/>
      </w:pPr>
      <w:rPr>
        <w:rFonts w:ascii="Wingdings" w:hAnsi="Wingdings" w:hint="default"/>
      </w:rPr>
    </w:lvl>
    <w:lvl w:ilvl="6" w:tplc="080A0001" w:tentative="1">
      <w:start w:val="1"/>
      <w:numFmt w:val="bullet"/>
      <w:lvlText w:val=""/>
      <w:lvlJc w:val="left"/>
      <w:pPr>
        <w:ind w:left="5038" w:hanging="360"/>
      </w:pPr>
      <w:rPr>
        <w:rFonts w:ascii="Symbol" w:hAnsi="Symbol" w:hint="default"/>
      </w:rPr>
    </w:lvl>
    <w:lvl w:ilvl="7" w:tplc="080A0003" w:tentative="1">
      <w:start w:val="1"/>
      <w:numFmt w:val="bullet"/>
      <w:lvlText w:val="o"/>
      <w:lvlJc w:val="left"/>
      <w:pPr>
        <w:ind w:left="5758" w:hanging="360"/>
      </w:pPr>
      <w:rPr>
        <w:rFonts w:ascii="Courier New" w:hAnsi="Courier New" w:cs="Courier New" w:hint="default"/>
      </w:rPr>
    </w:lvl>
    <w:lvl w:ilvl="8" w:tplc="080A0005" w:tentative="1">
      <w:start w:val="1"/>
      <w:numFmt w:val="bullet"/>
      <w:lvlText w:val=""/>
      <w:lvlJc w:val="left"/>
      <w:pPr>
        <w:ind w:left="6478" w:hanging="360"/>
      </w:pPr>
      <w:rPr>
        <w:rFonts w:ascii="Wingdings" w:hAnsi="Wingdings" w:hint="default"/>
      </w:rPr>
    </w:lvl>
  </w:abstractNum>
  <w:abstractNum w:abstractNumId="16" w15:restartNumberingAfterBreak="0">
    <w:nsid w:val="5DF70E27"/>
    <w:multiLevelType w:val="hybridMultilevel"/>
    <w:tmpl w:val="D30ADE44"/>
    <w:lvl w:ilvl="0" w:tplc="080A0001">
      <w:start w:val="1"/>
      <w:numFmt w:val="bullet"/>
      <w:lvlText w:val=""/>
      <w:lvlJc w:val="left"/>
      <w:pPr>
        <w:ind w:left="720" w:hanging="360"/>
      </w:pPr>
      <w:rPr>
        <w:rFonts w:ascii="Symbol" w:hAnsi="Symbol" w:hint="default"/>
      </w:rPr>
    </w:lvl>
    <w:lvl w:ilvl="1" w:tplc="61428D98">
      <w:start w:val="3"/>
      <w:numFmt w:val="bullet"/>
      <w:lvlText w:val="-"/>
      <w:lvlJc w:val="left"/>
      <w:pPr>
        <w:ind w:left="1440" w:hanging="360"/>
      </w:pPr>
      <w:rPr>
        <w:rFonts w:ascii="Arial" w:eastAsia="Calibri"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8682462"/>
    <w:multiLevelType w:val="hybridMultilevel"/>
    <w:tmpl w:val="DA00EC1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95066BA"/>
    <w:multiLevelType w:val="hybridMultilevel"/>
    <w:tmpl w:val="677EED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D5D514E"/>
    <w:multiLevelType w:val="hybridMultilevel"/>
    <w:tmpl w:val="CD2229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E9B77B4"/>
    <w:multiLevelType w:val="hybridMultilevel"/>
    <w:tmpl w:val="E6C4A95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1" w15:restartNumberingAfterBreak="0">
    <w:nsid w:val="6FDD386E"/>
    <w:multiLevelType w:val="hybridMultilevel"/>
    <w:tmpl w:val="0512E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16175EF"/>
    <w:multiLevelType w:val="hybridMultilevel"/>
    <w:tmpl w:val="66F2DF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2EB692E"/>
    <w:multiLevelType w:val="hybridMultilevel"/>
    <w:tmpl w:val="CDACC6F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7A0D29D8"/>
    <w:multiLevelType w:val="hybridMultilevel"/>
    <w:tmpl w:val="E17E62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64532565">
    <w:abstractNumId w:val="4"/>
  </w:num>
  <w:num w:numId="2" w16cid:durableId="1204292303">
    <w:abstractNumId w:val="15"/>
  </w:num>
  <w:num w:numId="3" w16cid:durableId="1910069184">
    <w:abstractNumId w:val="3"/>
  </w:num>
  <w:num w:numId="4" w16cid:durableId="324748845">
    <w:abstractNumId w:val="23"/>
  </w:num>
  <w:num w:numId="5" w16cid:durableId="1503350246">
    <w:abstractNumId w:val="8"/>
  </w:num>
  <w:num w:numId="6" w16cid:durableId="1991060702">
    <w:abstractNumId w:val="19"/>
  </w:num>
  <w:num w:numId="7" w16cid:durableId="1187207525">
    <w:abstractNumId w:val="12"/>
  </w:num>
  <w:num w:numId="8" w16cid:durableId="1906064734">
    <w:abstractNumId w:val="21"/>
  </w:num>
  <w:num w:numId="9" w16cid:durableId="609556800">
    <w:abstractNumId w:val="18"/>
  </w:num>
  <w:num w:numId="10" w16cid:durableId="1408041364">
    <w:abstractNumId w:val="9"/>
  </w:num>
  <w:num w:numId="11" w16cid:durableId="1175657298">
    <w:abstractNumId w:val="16"/>
  </w:num>
  <w:num w:numId="12" w16cid:durableId="758910901">
    <w:abstractNumId w:val="13"/>
  </w:num>
  <w:num w:numId="13" w16cid:durableId="308558896">
    <w:abstractNumId w:val="6"/>
  </w:num>
  <w:num w:numId="14" w16cid:durableId="740567936">
    <w:abstractNumId w:val="0"/>
  </w:num>
  <w:num w:numId="15" w16cid:durableId="13195168">
    <w:abstractNumId w:val="11"/>
  </w:num>
  <w:num w:numId="16" w16cid:durableId="832721143">
    <w:abstractNumId w:val="14"/>
  </w:num>
  <w:num w:numId="17" w16cid:durableId="2116098249">
    <w:abstractNumId w:val="1"/>
  </w:num>
  <w:num w:numId="18" w16cid:durableId="1954314398">
    <w:abstractNumId w:val="2"/>
  </w:num>
  <w:num w:numId="19" w16cid:durableId="948774431">
    <w:abstractNumId w:val="5"/>
  </w:num>
  <w:num w:numId="20" w16cid:durableId="1526940544">
    <w:abstractNumId w:val="7"/>
  </w:num>
  <w:num w:numId="21" w16cid:durableId="450049030">
    <w:abstractNumId w:val="24"/>
  </w:num>
  <w:num w:numId="22" w16cid:durableId="1889799174">
    <w:abstractNumId w:val="22"/>
  </w:num>
  <w:num w:numId="23" w16cid:durableId="1453861022">
    <w:abstractNumId w:val="17"/>
  </w:num>
  <w:num w:numId="24" w16cid:durableId="1993289642">
    <w:abstractNumId w:val="10"/>
  </w:num>
  <w:num w:numId="25" w16cid:durableId="1043408347">
    <w:abstractNumId w:val="2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FC7"/>
    <w:rsid w:val="00015DBB"/>
    <w:rsid w:val="00016982"/>
    <w:rsid w:val="000244F2"/>
    <w:rsid w:val="00036CB7"/>
    <w:rsid w:val="000B2AF7"/>
    <w:rsid w:val="000C43B8"/>
    <w:rsid w:val="000D2C2B"/>
    <w:rsid w:val="00104282"/>
    <w:rsid w:val="001050BB"/>
    <w:rsid w:val="00134C87"/>
    <w:rsid w:val="00186EF6"/>
    <w:rsid w:val="002021D0"/>
    <w:rsid w:val="00227AE3"/>
    <w:rsid w:val="00236ACA"/>
    <w:rsid w:val="002631F7"/>
    <w:rsid w:val="002660E9"/>
    <w:rsid w:val="002777B0"/>
    <w:rsid w:val="002814F1"/>
    <w:rsid w:val="002954D7"/>
    <w:rsid w:val="002C242C"/>
    <w:rsid w:val="002D7685"/>
    <w:rsid w:val="00312056"/>
    <w:rsid w:val="00365116"/>
    <w:rsid w:val="00373029"/>
    <w:rsid w:val="0037705D"/>
    <w:rsid w:val="00383C06"/>
    <w:rsid w:val="00392AC1"/>
    <w:rsid w:val="003A460E"/>
    <w:rsid w:val="003B6EF2"/>
    <w:rsid w:val="003E46F4"/>
    <w:rsid w:val="0041138E"/>
    <w:rsid w:val="004730A0"/>
    <w:rsid w:val="00487990"/>
    <w:rsid w:val="004B6EDA"/>
    <w:rsid w:val="004C5E95"/>
    <w:rsid w:val="004C5EBA"/>
    <w:rsid w:val="004E21CA"/>
    <w:rsid w:val="00513DC1"/>
    <w:rsid w:val="00516FBE"/>
    <w:rsid w:val="00544E6A"/>
    <w:rsid w:val="005471FB"/>
    <w:rsid w:val="005505D6"/>
    <w:rsid w:val="00566EC9"/>
    <w:rsid w:val="00594A2D"/>
    <w:rsid w:val="005B4491"/>
    <w:rsid w:val="005B4B00"/>
    <w:rsid w:val="005D7892"/>
    <w:rsid w:val="005E6369"/>
    <w:rsid w:val="00600D61"/>
    <w:rsid w:val="00603CAD"/>
    <w:rsid w:val="00611B67"/>
    <w:rsid w:val="0061484F"/>
    <w:rsid w:val="00631428"/>
    <w:rsid w:val="00643E11"/>
    <w:rsid w:val="00657451"/>
    <w:rsid w:val="00667C35"/>
    <w:rsid w:val="00674B22"/>
    <w:rsid w:val="00675E10"/>
    <w:rsid w:val="006824FF"/>
    <w:rsid w:val="00696B62"/>
    <w:rsid w:val="006D0AA1"/>
    <w:rsid w:val="006D3A05"/>
    <w:rsid w:val="006E3520"/>
    <w:rsid w:val="00743C5A"/>
    <w:rsid w:val="00767E29"/>
    <w:rsid w:val="00771BE0"/>
    <w:rsid w:val="0080791A"/>
    <w:rsid w:val="00825C79"/>
    <w:rsid w:val="008266CD"/>
    <w:rsid w:val="00841430"/>
    <w:rsid w:val="00855462"/>
    <w:rsid w:val="008648E6"/>
    <w:rsid w:val="00876918"/>
    <w:rsid w:val="008A1E70"/>
    <w:rsid w:val="008B7372"/>
    <w:rsid w:val="008D23CA"/>
    <w:rsid w:val="00904993"/>
    <w:rsid w:val="00916F55"/>
    <w:rsid w:val="009204EF"/>
    <w:rsid w:val="00947770"/>
    <w:rsid w:val="00962EEC"/>
    <w:rsid w:val="009A1686"/>
    <w:rsid w:val="009A2960"/>
    <w:rsid w:val="009A571F"/>
    <w:rsid w:val="009B158C"/>
    <w:rsid w:val="009B32A4"/>
    <w:rsid w:val="009B4E7D"/>
    <w:rsid w:val="009C71BC"/>
    <w:rsid w:val="009E37AD"/>
    <w:rsid w:val="009F0DFD"/>
    <w:rsid w:val="009F3FFA"/>
    <w:rsid w:val="00A21850"/>
    <w:rsid w:val="00A30FC7"/>
    <w:rsid w:val="00A44ED0"/>
    <w:rsid w:val="00A47CBB"/>
    <w:rsid w:val="00A61A4C"/>
    <w:rsid w:val="00AA1591"/>
    <w:rsid w:val="00AE0E7F"/>
    <w:rsid w:val="00AF0CB1"/>
    <w:rsid w:val="00B042D9"/>
    <w:rsid w:val="00B04D3E"/>
    <w:rsid w:val="00B13683"/>
    <w:rsid w:val="00B21BFB"/>
    <w:rsid w:val="00B22485"/>
    <w:rsid w:val="00B30049"/>
    <w:rsid w:val="00B300CE"/>
    <w:rsid w:val="00B3162E"/>
    <w:rsid w:val="00B31945"/>
    <w:rsid w:val="00B81344"/>
    <w:rsid w:val="00BA4CFC"/>
    <w:rsid w:val="00BC000E"/>
    <w:rsid w:val="00BD149C"/>
    <w:rsid w:val="00C211D3"/>
    <w:rsid w:val="00C218C3"/>
    <w:rsid w:val="00C41A16"/>
    <w:rsid w:val="00C44110"/>
    <w:rsid w:val="00C73745"/>
    <w:rsid w:val="00C938F2"/>
    <w:rsid w:val="00CA0DF6"/>
    <w:rsid w:val="00CA3B8F"/>
    <w:rsid w:val="00CB1FEF"/>
    <w:rsid w:val="00CB5910"/>
    <w:rsid w:val="00CD02A2"/>
    <w:rsid w:val="00D22193"/>
    <w:rsid w:val="00D26D62"/>
    <w:rsid w:val="00D3443A"/>
    <w:rsid w:val="00D6766A"/>
    <w:rsid w:val="00D81C7C"/>
    <w:rsid w:val="00E20709"/>
    <w:rsid w:val="00E218B9"/>
    <w:rsid w:val="00E24A5F"/>
    <w:rsid w:val="00E45361"/>
    <w:rsid w:val="00E51A0C"/>
    <w:rsid w:val="00E522BB"/>
    <w:rsid w:val="00E6796C"/>
    <w:rsid w:val="00F26D3A"/>
    <w:rsid w:val="00F43262"/>
    <w:rsid w:val="00F63D81"/>
    <w:rsid w:val="00F8206B"/>
    <w:rsid w:val="00F85001"/>
    <w:rsid w:val="00F97400"/>
    <w:rsid w:val="00FD4732"/>
    <w:rsid w:val="00FE32F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82823"/>
  <w15:docId w15:val="{CDF197D9-4DC8-4924-BA73-16076F20E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s-ES" w:eastAsia="es-PE"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C7C"/>
    <w:pPr>
      <w:spacing w:after="0" w:line="240" w:lineRule="auto"/>
      <w:ind w:firstLine="0"/>
    </w:pPr>
    <w:rPr>
      <w:rFonts w:ascii="Times New Roman" w:eastAsia="Times New Roman" w:hAnsi="Times New Roman" w:cs="Times New Roman"/>
      <w:sz w:val="24"/>
      <w:szCs w:val="24"/>
      <w:lang w:val="es-PE" w:eastAsia="es-MX"/>
    </w:rPr>
  </w:style>
  <w:style w:type="paragraph" w:styleId="Ttulo1">
    <w:name w:val="heading 1"/>
    <w:basedOn w:val="Normal"/>
    <w:next w:val="Normal"/>
    <w:uiPriority w:val="9"/>
    <w:qFormat/>
    <w:pPr>
      <w:keepNext/>
      <w:keepLines/>
      <w:suppressAutoHyphens/>
      <w:spacing w:before="480" w:after="120" w:line="276" w:lineRule="auto"/>
      <w:ind w:leftChars="-1" w:left="-1" w:hangingChars="1" w:hanging="1"/>
      <w:textDirection w:val="btLr"/>
      <w:textAlignment w:val="top"/>
      <w:outlineLvl w:val="0"/>
    </w:pPr>
    <w:rPr>
      <w:rFonts w:ascii="Calibri" w:eastAsia="Calibri" w:hAnsi="Calibri" w:cs="Calibri"/>
      <w:b/>
      <w:position w:val="-1"/>
      <w:sz w:val="48"/>
      <w:szCs w:val="48"/>
      <w:lang w:val="es-ES" w:eastAsia="en-US"/>
    </w:rPr>
  </w:style>
  <w:style w:type="paragraph" w:styleId="Ttulo2">
    <w:name w:val="heading 2"/>
    <w:basedOn w:val="Normal"/>
    <w:next w:val="Normal"/>
    <w:uiPriority w:val="9"/>
    <w:semiHidden/>
    <w:unhideWhenUsed/>
    <w:qFormat/>
    <w:pPr>
      <w:keepNext/>
      <w:keepLines/>
      <w:suppressAutoHyphens/>
      <w:spacing w:before="360" w:after="80" w:line="276" w:lineRule="auto"/>
      <w:ind w:leftChars="-1" w:left="-1" w:hangingChars="1" w:hanging="1"/>
      <w:textDirection w:val="btLr"/>
      <w:textAlignment w:val="top"/>
      <w:outlineLvl w:val="1"/>
    </w:pPr>
    <w:rPr>
      <w:rFonts w:ascii="Calibri" w:eastAsia="Calibri" w:hAnsi="Calibri" w:cs="Calibri"/>
      <w:b/>
      <w:position w:val="-1"/>
      <w:sz w:val="36"/>
      <w:szCs w:val="36"/>
      <w:lang w:val="es-ES" w:eastAsia="en-US"/>
    </w:rPr>
  </w:style>
  <w:style w:type="paragraph" w:styleId="Ttulo3">
    <w:name w:val="heading 3"/>
    <w:basedOn w:val="Normal"/>
    <w:next w:val="Normal"/>
    <w:uiPriority w:val="9"/>
    <w:semiHidden/>
    <w:unhideWhenUsed/>
    <w:qFormat/>
    <w:pPr>
      <w:keepNext/>
      <w:keepLines/>
      <w:suppressAutoHyphens/>
      <w:spacing w:before="280" w:after="80" w:line="276" w:lineRule="auto"/>
      <w:ind w:leftChars="-1" w:left="-1" w:hangingChars="1" w:hanging="1"/>
      <w:textDirection w:val="btLr"/>
      <w:textAlignment w:val="top"/>
      <w:outlineLvl w:val="2"/>
    </w:pPr>
    <w:rPr>
      <w:rFonts w:ascii="Calibri" w:eastAsia="Calibri" w:hAnsi="Calibri" w:cs="Calibri"/>
      <w:b/>
      <w:position w:val="-1"/>
      <w:sz w:val="28"/>
      <w:szCs w:val="28"/>
      <w:lang w:val="es-ES" w:eastAsia="en-US"/>
    </w:rPr>
  </w:style>
  <w:style w:type="paragraph" w:styleId="Ttulo4">
    <w:name w:val="heading 4"/>
    <w:basedOn w:val="Normal"/>
    <w:next w:val="Normal"/>
    <w:uiPriority w:val="9"/>
    <w:semiHidden/>
    <w:unhideWhenUsed/>
    <w:qFormat/>
    <w:pPr>
      <w:keepNext/>
      <w:keepLines/>
      <w:suppressAutoHyphens/>
      <w:spacing w:before="240" w:after="40" w:line="276" w:lineRule="auto"/>
      <w:ind w:leftChars="-1" w:left="-1" w:hangingChars="1" w:hanging="1"/>
      <w:textDirection w:val="btLr"/>
      <w:textAlignment w:val="top"/>
      <w:outlineLvl w:val="3"/>
    </w:pPr>
    <w:rPr>
      <w:rFonts w:ascii="Calibri" w:eastAsia="Calibri" w:hAnsi="Calibri" w:cs="Calibri"/>
      <w:b/>
      <w:position w:val="-1"/>
      <w:lang w:val="es-ES" w:eastAsia="en-US"/>
    </w:rPr>
  </w:style>
  <w:style w:type="paragraph" w:styleId="Ttulo5">
    <w:name w:val="heading 5"/>
    <w:basedOn w:val="Normal"/>
    <w:next w:val="Normal"/>
    <w:uiPriority w:val="9"/>
    <w:semiHidden/>
    <w:unhideWhenUsed/>
    <w:qFormat/>
    <w:pPr>
      <w:keepNext/>
      <w:keepLines/>
      <w:suppressAutoHyphens/>
      <w:spacing w:before="220" w:after="40" w:line="276" w:lineRule="auto"/>
      <w:ind w:leftChars="-1" w:left="-1" w:hangingChars="1" w:hanging="1"/>
      <w:textDirection w:val="btLr"/>
      <w:textAlignment w:val="top"/>
      <w:outlineLvl w:val="4"/>
    </w:pPr>
    <w:rPr>
      <w:rFonts w:ascii="Calibri" w:eastAsia="Calibri" w:hAnsi="Calibri" w:cs="Calibri"/>
      <w:b/>
      <w:position w:val="-1"/>
      <w:sz w:val="22"/>
      <w:szCs w:val="22"/>
      <w:lang w:val="es-ES" w:eastAsia="en-US"/>
    </w:rPr>
  </w:style>
  <w:style w:type="paragraph" w:styleId="Ttulo6">
    <w:name w:val="heading 6"/>
    <w:basedOn w:val="Normal"/>
    <w:next w:val="Normal"/>
    <w:uiPriority w:val="9"/>
    <w:semiHidden/>
    <w:unhideWhenUsed/>
    <w:qFormat/>
    <w:pPr>
      <w:keepNext/>
      <w:keepLines/>
      <w:suppressAutoHyphens/>
      <w:spacing w:before="200" w:after="40" w:line="276" w:lineRule="auto"/>
      <w:ind w:leftChars="-1" w:left="-1" w:hangingChars="1" w:hanging="1"/>
      <w:textDirection w:val="btLr"/>
      <w:textAlignment w:val="top"/>
      <w:outlineLvl w:val="5"/>
    </w:pPr>
    <w:rPr>
      <w:rFonts w:ascii="Calibri" w:eastAsia="Calibri" w:hAnsi="Calibri" w:cs="Calibri"/>
      <w:b/>
      <w:position w:val="-1"/>
      <w:sz w:val="20"/>
      <w:szCs w:val="20"/>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uppressAutoHyphens/>
      <w:spacing w:before="480" w:after="120" w:line="276" w:lineRule="auto"/>
      <w:ind w:leftChars="-1" w:left="-1" w:hangingChars="1" w:hanging="1"/>
      <w:textDirection w:val="btLr"/>
      <w:textAlignment w:val="top"/>
      <w:outlineLvl w:val="0"/>
    </w:pPr>
    <w:rPr>
      <w:rFonts w:ascii="Calibri" w:eastAsia="Calibri" w:hAnsi="Calibri" w:cs="Calibri"/>
      <w:b/>
      <w:position w:val="-1"/>
      <w:sz w:val="72"/>
      <w:szCs w:val="72"/>
      <w:lang w:val="es-ES" w:eastAsia="en-US"/>
    </w:rPr>
  </w:style>
  <w:style w:type="table" w:customStyle="1" w:styleId="TableNormal0">
    <w:name w:val="Table Normal"/>
    <w:tblPr>
      <w:tblCellMar>
        <w:top w:w="0" w:type="dxa"/>
        <w:left w:w="0" w:type="dxa"/>
        <w:bottom w:w="0" w:type="dxa"/>
        <w:right w:w="0" w:type="dxa"/>
      </w:tblCellMar>
    </w:tblPr>
  </w:style>
  <w:style w:type="paragraph" w:customStyle="1" w:styleId="Cuadrculamedia21">
    <w:name w:val="Cuadrícula media 21"/>
    <w:pPr>
      <w:suppressAutoHyphens/>
      <w:spacing w:line="1" w:lineRule="atLeast"/>
      <w:ind w:leftChars="-1" w:left="-1" w:hangingChars="1"/>
      <w:textDirection w:val="btLr"/>
      <w:textAlignment w:val="top"/>
      <w:outlineLvl w:val="0"/>
    </w:pPr>
    <w:rPr>
      <w:position w:val="-1"/>
      <w:lang w:eastAsia="en-US"/>
    </w:rPr>
  </w:style>
  <w:style w:type="character" w:styleId="Fuerte">
    <w:name w:val="Strong"/>
    <w:rPr>
      <w:b/>
      <w:b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Subttulo">
    <w:name w:val="Subtitle"/>
    <w:basedOn w:val="Normal"/>
    <w:next w:val="Normal"/>
    <w:uiPriority w:val="11"/>
    <w:qFormat/>
    <w:pPr>
      <w:keepNext/>
      <w:keepLines/>
      <w:suppressAutoHyphens/>
      <w:spacing w:before="360" w:after="80" w:line="276" w:lineRule="auto"/>
      <w:ind w:leftChars="-1" w:left="-1" w:hangingChars="1" w:hanging="1"/>
      <w:textDirection w:val="btLr"/>
      <w:textAlignment w:val="top"/>
      <w:outlineLvl w:val="0"/>
    </w:pPr>
    <w:rPr>
      <w:rFonts w:ascii="Georgia" w:eastAsia="Georgia" w:hAnsi="Georgia" w:cs="Georgia"/>
      <w:i/>
      <w:color w:val="666666"/>
      <w:position w:val="-1"/>
      <w:sz w:val="48"/>
      <w:szCs w:val="48"/>
      <w:lang w:val="es-ES" w:eastAsia="en-US"/>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 w:type="paragraph" w:styleId="Prrafodelista">
    <w:name w:val="List Paragraph"/>
    <w:basedOn w:val="Normal"/>
    <w:uiPriority w:val="34"/>
    <w:qFormat/>
    <w:rsid w:val="002021D0"/>
    <w:pPr>
      <w:suppressAutoHyphens/>
      <w:spacing w:after="200" w:line="276" w:lineRule="auto"/>
      <w:ind w:leftChars="-1" w:left="720" w:hangingChars="1" w:hanging="1"/>
      <w:contextualSpacing/>
      <w:textDirection w:val="btLr"/>
      <w:textAlignment w:val="top"/>
      <w:outlineLvl w:val="0"/>
    </w:pPr>
    <w:rPr>
      <w:rFonts w:ascii="Calibri" w:eastAsia="Calibri" w:hAnsi="Calibri" w:cs="Calibri"/>
      <w:position w:val="-1"/>
      <w:sz w:val="22"/>
      <w:szCs w:val="22"/>
      <w:lang w:val="es-ES" w:eastAsia="en-US"/>
    </w:rPr>
  </w:style>
  <w:style w:type="paragraph" w:styleId="Sinespaciado">
    <w:name w:val="No Spacing"/>
    <w:uiPriority w:val="1"/>
    <w:qFormat/>
    <w:rsid w:val="009C71BC"/>
    <w:pPr>
      <w:suppressAutoHyphens/>
      <w:spacing w:after="0" w:line="240" w:lineRule="auto"/>
      <w:ind w:leftChars="-1" w:left="-1" w:hangingChars="1"/>
      <w:textDirection w:val="btLr"/>
      <w:textAlignment w:val="top"/>
      <w:outlineLvl w:val="0"/>
    </w:pPr>
    <w:rPr>
      <w:positio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8914219">
      <w:bodyDiv w:val="1"/>
      <w:marLeft w:val="0"/>
      <w:marRight w:val="0"/>
      <w:marTop w:val="0"/>
      <w:marBottom w:val="0"/>
      <w:divBdr>
        <w:top w:val="none" w:sz="0" w:space="0" w:color="auto"/>
        <w:left w:val="none" w:sz="0" w:space="0" w:color="auto"/>
        <w:bottom w:val="none" w:sz="0" w:space="0" w:color="auto"/>
        <w:right w:val="none" w:sz="0" w:space="0" w:color="auto"/>
      </w:divBdr>
    </w:div>
    <w:div w:id="48919416">
      <w:bodyDiv w:val="1"/>
      <w:marLeft w:val="0"/>
      <w:marRight w:val="0"/>
      <w:marTop w:val="0"/>
      <w:marBottom w:val="0"/>
      <w:divBdr>
        <w:top w:val="none" w:sz="0" w:space="0" w:color="auto"/>
        <w:left w:val="none" w:sz="0" w:space="0" w:color="auto"/>
        <w:bottom w:val="none" w:sz="0" w:space="0" w:color="auto"/>
        <w:right w:val="none" w:sz="0" w:space="0" w:color="auto"/>
      </w:divBdr>
    </w:div>
    <w:div w:id="64839351">
      <w:bodyDiv w:val="1"/>
      <w:marLeft w:val="0"/>
      <w:marRight w:val="0"/>
      <w:marTop w:val="0"/>
      <w:marBottom w:val="0"/>
      <w:divBdr>
        <w:top w:val="none" w:sz="0" w:space="0" w:color="auto"/>
        <w:left w:val="none" w:sz="0" w:space="0" w:color="auto"/>
        <w:bottom w:val="none" w:sz="0" w:space="0" w:color="auto"/>
        <w:right w:val="none" w:sz="0" w:space="0" w:color="auto"/>
      </w:divBdr>
    </w:div>
    <w:div w:id="66463706">
      <w:bodyDiv w:val="1"/>
      <w:marLeft w:val="0"/>
      <w:marRight w:val="0"/>
      <w:marTop w:val="0"/>
      <w:marBottom w:val="0"/>
      <w:divBdr>
        <w:top w:val="none" w:sz="0" w:space="0" w:color="auto"/>
        <w:left w:val="none" w:sz="0" w:space="0" w:color="auto"/>
        <w:bottom w:val="none" w:sz="0" w:space="0" w:color="auto"/>
        <w:right w:val="none" w:sz="0" w:space="0" w:color="auto"/>
      </w:divBdr>
    </w:div>
    <w:div w:id="189805358">
      <w:bodyDiv w:val="1"/>
      <w:marLeft w:val="0"/>
      <w:marRight w:val="0"/>
      <w:marTop w:val="0"/>
      <w:marBottom w:val="0"/>
      <w:divBdr>
        <w:top w:val="none" w:sz="0" w:space="0" w:color="auto"/>
        <w:left w:val="none" w:sz="0" w:space="0" w:color="auto"/>
        <w:bottom w:val="none" w:sz="0" w:space="0" w:color="auto"/>
        <w:right w:val="none" w:sz="0" w:space="0" w:color="auto"/>
      </w:divBdr>
    </w:div>
    <w:div w:id="202442876">
      <w:bodyDiv w:val="1"/>
      <w:marLeft w:val="0"/>
      <w:marRight w:val="0"/>
      <w:marTop w:val="0"/>
      <w:marBottom w:val="0"/>
      <w:divBdr>
        <w:top w:val="none" w:sz="0" w:space="0" w:color="auto"/>
        <w:left w:val="none" w:sz="0" w:space="0" w:color="auto"/>
        <w:bottom w:val="none" w:sz="0" w:space="0" w:color="auto"/>
        <w:right w:val="none" w:sz="0" w:space="0" w:color="auto"/>
      </w:divBdr>
    </w:div>
    <w:div w:id="266431356">
      <w:bodyDiv w:val="1"/>
      <w:marLeft w:val="0"/>
      <w:marRight w:val="0"/>
      <w:marTop w:val="0"/>
      <w:marBottom w:val="0"/>
      <w:divBdr>
        <w:top w:val="none" w:sz="0" w:space="0" w:color="auto"/>
        <w:left w:val="none" w:sz="0" w:space="0" w:color="auto"/>
        <w:bottom w:val="none" w:sz="0" w:space="0" w:color="auto"/>
        <w:right w:val="none" w:sz="0" w:space="0" w:color="auto"/>
      </w:divBdr>
    </w:div>
    <w:div w:id="295718085">
      <w:bodyDiv w:val="1"/>
      <w:marLeft w:val="0"/>
      <w:marRight w:val="0"/>
      <w:marTop w:val="0"/>
      <w:marBottom w:val="0"/>
      <w:divBdr>
        <w:top w:val="none" w:sz="0" w:space="0" w:color="auto"/>
        <w:left w:val="none" w:sz="0" w:space="0" w:color="auto"/>
        <w:bottom w:val="none" w:sz="0" w:space="0" w:color="auto"/>
        <w:right w:val="none" w:sz="0" w:space="0" w:color="auto"/>
      </w:divBdr>
    </w:div>
    <w:div w:id="296374559">
      <w:bodyDiv w:val="1"/>
      <w:marLeft w:val="0"/>
      <w:marRight w:val="0"/>
      <w:marTop w:val="0"/>
      <w:marBottom w:val="0"/>
      <w:divBdr>
        <w:top w:val="none" w:sz="0" w:space="0" w:color="auto"/>
        <w:left w:val="none" w:sz="0" w:space="0" w:color="auto"/>
        <w:bottom w:val="none" w:sz="0" w:space="0" w:color="auto"/>
        <w:right w:val="none" w:sz="0" w:space="0" w:color="auto"/>
      </w:divBdr>
    </w:div>
    <w:div w:id="300381028">
      <w:bodyDiv w:val="1"/>
      <w:marLeft w:val="0"/>
      <w:marRight w:val="0"/>
      <w:marTop w:val="0"/>
      <w:marBottom w:val="0"/>
      <w:divBdr>
        <w:top w:val="none" w:sz="0" w:space="0" w:color="auto"/>
        <w:left w:val="none" w:sz="0" w:space="0" w:color="auto"/>
        <w:bottom w:val="none" w:sz="0" w:space="0" w:color="auto"/>
        <w:right w:val="none" w:sz="0" w:space="0" w:color="auto"/>
      </w:divBdr>
    </w:div>
    <w:div w:id="304285453">
      <w:bodyDiv w:val="1"/>
      <w:marLeft w:val="0"/>
      <w:marRight w:val="0"/>
      <w:marTop w:val="0"/>
      <w:marBottom w:val="0"/>
      <w:divBdr>
        <w:top w:val="none" w:sz="0" w:space="0" w:color="auto"/>
        <w:left w:val="none" w:sz="0" w:space="0" w:color="auto"/>
        <w:bottom w:val="none" w:sz="0" w:space="0" w:color="auto"/>
        <w:right w:val="none" w:sz="0" w:space="0" w:color="auto"/>
      </w:divBdr>
    </w:div>
    <w:div w:id="415443422">
      <w:bodyDiv w:val="1"/>
      <w:marLeft w:val="0"/>
      <w:marRight w:val="0"/>
      <w:marTop w:val="0"/>
      <w:marBottom w:val="0"/>
      <w:divBdr>
        <w:top w:val="none" w:sz="0" w:space="0" w:color="auto"/>
        <w:left w:val="none" w:sz="0" w:space="0" w:color="auto"/>
        <w:bottom w:val="none" w:sz="0" w:space="0" w:color="auto"/>
        <w:right w:val="none" w:sz="0" w:space="0" w:color="auto"/>
      </w:divBdr>
    </w:div>
    <w:div w:id="430124123">
      <w:bodyDiv w:val="1"/>
      <w:marLeft w:val="0"/>
      <w:marRight w:val="0"/>
      <w:marTop w:val="0"/>
      <w:marBottom w:val="0"/>
      <w:divBdr>
        <w:top w:val="none" w:sz="0" w:space="0" w:color="auto"/>
        <w:left w:val="none" w:sz="0" w:space="0" w:color="auto"/>
        <w:bottom w:val="none" w:sz="0" w:space="0" w:color="auto"/>
        <w:right w:val="none" w:sz="0" w:space="0" w:color="auto"/>
      </w:divBdr>
    </w:div>
    <w:div w:id="472068650">
      <w:bodyDiv w:val="1"/>
      <w:marLeft w:val="0"/>
      <w:marRight w:val="0"/>
      <w:marTop w:val="0"/>
      <w:marBottom w:val="0"/>
      <w:divBdr>
        <w:top w:val="none" w:sz="0" w:space="0" w:color="auto"/>
        <w:left w:val="none" w:sz="0" w:space="0" w:color="auto"/>
        <w:bottom w:val="none" w:sz="0" w:space="0" w:color="auto"/>
        <w:right w:val="none" w:sz="0" w:space="0" w:color="auto"/>
      </w:divBdr>
    </w:div>
    <w:div w:id="484248900">
      <w:bodyDiv w:val="1"/>
      <w:marLeft w:val="0"/>
      <w:marRight w:val="0"/>
      <w:marTop w:val="0"/>
      <w:marBottom w:val="0"/>
      <w:divBdr>
        <w:top w:val="none" w:sz="0" w:space="0" w:color="auto"/>
        <w:left w:val="none" w:sz="0" w:space="0" w:color="auto"/>
        <w:bottom w:val="none" w:sz="0" w:space="0" w:color="auto"/>
        <w:right w:val="none" w:sz="0" w:space="0" w:color="auto"/>
      </w:divBdr>
    </w:div>
    <w:div w:id="541554027">
      <w:bodyDiv w:val="1"/>
      <w:marLeft w:val="0"/>
      <w:marRight w:val="0"/>
      <w:marTop w:val="0"/>
      <w:marBottom w:val="0"/>
      <w:divBdr>
        <w:top w:val="none" w:sz="0" w:space="0" w:color="auto"/>
        <w:left w:val="none" w:sz="0" w:space="0" w:color="auto"/>
        <w:bottom w:val="none" w:sz="0" w:space="0" w:color="auto"/>
        <w:right w:val="none" w:sz="0" w:space="0" w:color="auto"/>
      </w:divBdr>
    </w:div>
    <w:div w:id="568538977">
      <w:bodyDiv w:val="1"/>
      <w:marLeft w:val="0"/>
      <w:marRight w:val="0"/>
      <w:marTop w:val="0"/>
      <w:marBottom w:val="0"/>
      <w:divBdr>
        <w:top w:val="none" w:sz="0" w:space="0" w:color="auto"/>
        <w:left w:val="none" w:sz="0" w:space="0" w:color="auto"/>
        <w:bottom w:val="none" w:sz="0" w:space="0" w:color="auto"/>
        <w:right w:val="none" w:sz="0" w:space="0" w:color="auto"/>
      </w:divBdr>
    </w:div>
    <w:div w:id="676469867">
      <w:bodyDiv w:val="1"/>
      <w:marLeft w:val="0"/>
      <w:marRight w:val="0"/>
      <w:marTop w:val="0"/>
      <w:marBottom w:val="0"/>
      <w:divBdr>
        <w:top w:val="none" w:sz="0" w:space="0" w:color="auto"/>
        <w:left w:val="none" w:sz="0" w:space="0" w:color="auto"/>
        <w:bottom w:val="none" w:sz="0" w:space="0" w:color="auto"/>
        <w:right w:val="none" w:sz="0" w:space="0" w:color="auto"/>
      </w:divBdr>
    </w:div>
    <w:div w:id="679698275">
      <w:bodyDiv w:val="1"/>
      <w:marLeft w:val="0"/>
      <w:marRight w:val="0"/>
      <w:marTop w:val="0"/>
      <w:marBottom w:val="0"/>
      <w:divBdr>
        <w:top w:val="none" w:sz="0" w:space="0" w:color="auto"/>
        <w:left w:val="none" w:sz="0" w:space="0" w:color="auto"/>
        <w:bottom w:val="none" w:sz="0" w:space="0" w:color="auto"/>
        <w:right w:val="none" w:sz="0" w:space="0" w:color="auto"/>
      </w:divBdr>
    </w:div>
    <w:div w:id="689721635">
      <w:bodyDiv w:val="1"/>
      <w:marLeft w:val="0"/>
      <w:marRight w:val="0"/>
      <w:marTop w:val="0"/>
      <w:marBottom w:val="0"/>
      <w:divBdr>
        <w:top w:val="none" w:sz="0" w:space="0" w:color="auto"/>
        <w:left w:val="none" w:sz="0" w:space="0" w:color="auto"/>
        <w:bottom w:val="none" w:sz="0" w:space="0" w:color="auto"/>
        <w:right w:val="none" w:sz="0" w:space="0" w:color="auto"/>
      </w:divBdr>
    </w:div>
    <w:div w:id="820345750">
      <w:bodyDiv w:val="1"/>
      <w:marLeft w:val="0"/>
      <w:marRight w:val="0"/>
      <w:marTop w:val="0"/>
      <w:marBottom w:val="0"/>
      <w:divBdr>
        <w:top w:val="none" w:sz="0" w:space="0" w:color="auto"/>
        <w:left w:val="none" w:sz="0" w:space="0" w:color="auto"/>
        <w:bottom w:val="none" w:sz="0" w:space="0" w:color="auto"/>
        <w:right w:val="none" w:sz="0" w:space="0" w:color="auto"/>
      </w:divBdr>
    </w:div>
    <w:div w:id="881943423">
      <w:bodyDiv w:val="1"/>
      <w:marLeft w:val="0"/>
      <w:marRight w:val="0"/>
      <w:marTop w:val="0"/>
      <w:marBottom w:val="0"/>
      <w:divBdr>
        <w:top w:val="none" w:sz="0" w:space="0" w:color="auto"/>
        <w:left w:val="none" w:sz="0" w:space="0" w:color="auto"/>
        <w:bottom w:val="none" w:sz="0" w:space="0" w:color="auto"/>
        <w:right w:val="none" w:sz="0" w:space="0" w:color="auto"/>
      </w:divBdr>
    </w:div>
    <w:div w:id="906646650">
      <w:bodyDiv w:val="1"/>
      <w:marLeft w:val="0"/>
      <w:marRight w:val="0"/>
      <w:marTop w:val="0"/>
      <w:marBottom w:val="0"/>
      <w:divBdr>
        <w:top w:val="none" w:sz="0" w:space="0" w:color="auto"/>
        <w:left w:val="none" w:sz="0" w:space="0" w:color="auto"/>
        <w:bottom w:val="none" w:sz="0" w:space="0" w:color="auto"/>
        <w:right w:val="none" w:sz="0" w:space="0" w:color="auto"/>
      </w:divBdr>
    </w:div>
    <w:div w:id="946474078">
      <w:bodyDiv w:val="1"/>
      <w:marLeft w:val="0"/>
      <w:marRight w:val="0"/>
      <w:marTop w:val="0"/>
      <w:marBottom w:val="0"/>
      <w:divBdr>
        <w:top w:val="none" w:sz="0" w:space="0" w:color="auto"/>
        <w:left w:val="none" w:sz="0" w:space="0" w:color="auto"/>
        <w:bottom w:val="none" w:sz="0" w:space="0" w:color="auto"/>
        <w:right w:val="none" w:sz="0" w:space="0" w:color="auto"/>
      </w:divBdr>
    </w:div>
    <w:div w:id="980158679">
      <w:bodyDiv w:val="1"/>
      <w:marLeft w:val="0"/>
      <w:marRight w:val="0"/>
      <w:marTop w:val="0"/>
      <w:marBottom w:val="0"/>
      <w:divBdr>
        <w:top w:val="none" w:sz="0" w:space="0" w:color="auto"/>
        <w:left w:val="none" w:sz="0" w:space="0" w:color="auto"/>
        <w:bottom w:val="none" w:sz="0" w:space="0" w:color="auto"/>
        <w:right w:val="none" w:sz="0" w:space="0" w:color="auto"/>
      </w:divBdr>
    </w:div>
    <w:div w:id="1004434088">
      <w:bodyDiv w:val="1"/>
      <w:marLeft w:val="0"/>
      <w:marRight w:val="0"/>
      <w:marTop w:val="0"/>
      <w:marBottom w:val="0"/>
      <w:divBdr>
        <w:top w:val="none" w:sz="0" w:space="0" w:color="auto"/>
        <w:left w:val="none" w:sz="0" w:space="0" w:color="auto"/>
        <w:bottom w:val="none" w:sz="0" w:space="0" w:color="auto"/>
        <w:right w:val="none" w:sz="0" w:space="0" w:color="auto"/>
      </w:divBdr>
    </w:div>
    <w:div w:id="1029182264">
      <w:bodyDiv w:val="1"/>
      <w:marLeft w:val="0"/>
      <w:marRight w:val="0"/>
      <w:marTop w:val="0"/>
      <w:marBottom w:val="0"/>
      <w:divBdr>
        <w:top w:val="none" w:sz="0" w:space="0" w:color="auto"/>
        <w:left w:val="none" w:sz="0" w:space="0" w:color="auto"/>
        <w:bottom w:val="none" w:sz="0" w:space="0" w:color="auto"/>
        <w:right w:val="none" w:sz="0" w:space="0" w:color="auto"/>
      </w:divBdr>
    </w:div>
    <w:div w:id="1037000272">
      <w:bodyDiv w:val="1"/>
      <w:marLeft w:val="0"/>
      <w:marRight w:val="0"/>
      <w:marTop w:val="0"/>
      <w:marBottom w:val="0"/>
      <w:divBdr>
        <w:top w:val="none" w:sz="0" w:space="0" w:color="auto"/>
        <w:left w:val="none" w:sz="0" w:space="0" w:color="auto"/>
        <w:bottom w:val="none" w:sz="0" w:space="0" w:color="auto"/>
        <w:right w:val="none" w:sz="0" w:space="0" w:color="auto"/>
      </w:divBdr>
    </w:div>
    <w:div w:id="1049497310">
      <w:bodyDiv w:val="1"/>
      <w:marLeft w:val="0"/>
      <w:marRight w:val="0"/>
      <w:marTop w:val="0"/>
      <w:marBottom w:val="0"/>
      <w:divBdr>
        <w:top w:val="none" w:sz="0" w:space="0" w:color="auto"/>
        <w:left w:val="none" w:sz="0" w:space="0" w:color="auto"/>
        <w:bottom w:val="none" w:sz="0" w:space="0" w:color="auto"/>
        <w:right w:val="none" w:sz="0" w:space="0" w:color="auto"/>
      </w:divBdr>
    </w:div>
    <w:div w:id="1059325490">
      <w:bodyDiv w:val="1"/>
      <w:marLeft w:val="0"/>
      <w:marRight w:val="0"/>
      <w:marTop w:val="0"/>
      <w:marBottom w:val="0"/>
      <w:divBdr>
        <w:top w:val="none" w:sz="0" w:space="0" w:color="auto"/>
        <w:left w:val="none" w:sz="0" w:space="0" w:color="auto"/>
        <w:bottom w:val="none" w:sz="0" w:space="0" w:color="auto"/>
        <w:right w:val="none" w:sz="0" w:space="0" w:color="auto"/>
      </w:divBdr>
    </w:div>
    <w:div w:id="1072586559">
      <w:bodyDiv w:val="1"/>
      <w:marLeft w:val="0"/>
      <w:marRight w:val="0"/>
      <w:marTop w:val="0"/>
      <w:marBottom w:val="0"/>
      <w:divBdr>
        <w:top w:val="none" w:sz="0" w:space="0" w:color="auto"/>
        <w:left w:val="none" w:sz="0" w:space="0" w:color="auto"/>
        <w:bottom w:val="none" w:sz="0" w:space="0" w:color="auto"/>
        <w:right w:val="none" w:sz="0" w:space="0" w:color="auto"/>
      </w:divBdr>
    </w:div>
    <w:div w:id="1079524076">
      <w:bodyDiv w:val="1"/>
      <w:marLeft w:val="0"/>
      <w:marRight w:val="0"/>
      <w:marTop w:val="0"/>
      <w:marBottom w:val="0"/>
      <w:divBdr>
        <w:top w:val="none" w:sz="0" w:space="0" w:color="auto"/>
        <w:left w:val="none" w:sz="0" w:space="0" w:color="auto"/>
        <w:bottom w:val="none" w:sz="0" w:space="0" w:color="auto"/>
        <w:right w:val="none" w:sz="0" w:space="0" w:color="auto"/>
      </w:divBdr>
    </w:div>
    <w:div w:id="1144348237">
      <w:bodyDiv w:val="1"/>
      <w:marLeft w:val="0"/>
      <w:marRight w:val="0"/>
      <w:marTop w:val="0"/>
      <w:marBottom w:val="0"/>
      <w:divBdr>
        <w:top w:val="none" w:sz="0" w:space="0" w:color="auto"/>
        <w:left w:val="none" w:sz="0" w:space="0" w:color="auto"/>
        <w:bottom w:val="none" w:sz="0" w:space="0" w:color="auto"/>
        <w:right w:val="none" w:sz="0" w:space="0" w:color="auto"/>
      </w:divBdr>
    </w:div>
    <w:div w:id="1200246519">
      <w:bodyDiv w:val="1"/>
      <w:marLeft w:val="0"/>
      <w:marRight w:val="0"/>
      <w:marTop w:val="0"/>
      <w:marBottom w:val="0"/>
      <w:divBdr>
        <w:top w:val="none" w:sz="0" w:space="0" w:color="auto"/>
        <w:left w:val="none" w:sz="0" w:space="0" w:color="auto"/>
        <w:bottom w:val="none" w:sz="0" w:space="0" w:color="auto"/>
        <w:right w:val="none" w:sz="0" w:space="0" w:color="auto"/>
      </w:divBdr>
    </w:div>
    <w:div w:id="1237008140">
      <w:bodyDiv w:val="1"/>
      <w:marLeft w:val="0"/>
      <w:marRight w:val="0"/>
      <w:marTop w:val="0"/>
      <w:marBottom w:val="0"/>
      <w:divBdr>
        <w:top w:val="none" w:sz="0" w:space="0" w:color="auto"/>
        <w:left w:val="none" w:sz="0" w:space="0" w:color="auto"/>
        <w:bottom w:val="none" w:sz="0" w:space="0" w:color="auto"/>
        <w:right w:val="none" w:sz="0" w:space="0" w:color="auto"/>
      </w:divBdr>
    </w:div>
    <w:div w:id="1289045828">
      <w:bodyDiv w:val="1"/>
      <w:marLeft w:val="0"/>
      <w:marRight w:val="0"/>
      <w:marTop w:val="0"/>
      <w:marBottom w:val="0"/>
      <w:divBdr>
        <w:top w:val="none" w:sz="0" w:space="0" w:color="auto"/>
        <w:left w:val="none" w:sz="0" w:space="0" w:color="auto"/>
        <w:bottom w:val="none" w:sz="0" w:space="0" w:color="auto"/>
        <w:right w:val="none" w:sz="0" w:space="0" w:color="auto"/>
      </w:divBdr>
    </w:div>
    <w:div w:id="1303850786">
      <w:bodyDiv w:val="1"/>
      <w:marLeft w:val="0"/>
      <w:marRight w:val="0"/>
      <w:marTop w:val="0"/>
      <w:marBottom w:val="0"/>
      <w:divBdr>
        <w:top w:val="none" w:sz="0" w:space="0" w:color="auto"/>
        <w:left w:val="none" w:sz="0" w:space="0" w:color="auto"/>
        <w:bottom w:val="none" w:sz="0" w:space="0" w:color="auto"/>
        <w:right w:val="none" w:sz="0" w:space="0" w:color="auto"/>
      </w:divBdr>
    </w:div>
    <w:div w:id="1378435951">
      <w:bodyDiv w:val="1"/>
      <w:marLeft w:val="0"/>
      <w:marRight w:val="0"/>
      <w:marTop w:val="0"/>
      <w:marBottom w:val="0"/>
      <w:divBdr>
        <w:top w:val="none" w:sz="0" w:space="0" w:color="auto"/>
        <w:left w:val="none" w:sz="0" w:space="0" w:color="auto"/>
        <w:bottom w:val="none" w:sz="0" w:space="0" w:color="auto"/>
        <w:right w:val="none" w:sz="0" w:space="0" w:color="auto"/>
      </w:divBdr>
    </w:div>
    <w:div w:id="1395003309">
      <w:bodyDiv w:val="1"/>
      <w:marLeft w:val="0"/>
      <w:marRight w:val="0"/>
      <w:marTop w:val="0"/>
      <w:marBottom w:val="0"/>
      <w:divBdr>
        <w:top w:val="none" w:sz="0" w:space="0" w:color="auto"/>
        <w:left w:val="none" w:sz="0" w:space="0" w:color="auto"/>
        <w:bottom w:val="none" w:sz="0" w:space="0" w:color="auto"/>
        <w:right w:val="none" w:sz="0" w:space="0" w:color="auto"/>
      </w:divBdr>
    </w:div>
    <w:div w:id="1430740336">
      <w:bodyDiv w:val="1"/>
      <w:marLeft w:val="0"/>
      <w:marRight w:val="0"/>
      <w:marTop w:val="0"/>
      <w:marBottom w:val="0"/>
      <w:divBdr>
        <w:top w:val="none" w:sz="0" w:space="0" w:color="auto"/>
        <w:left w:val="none" w:sz="0" w:space="0" w:color="auto"/>
        <w:bottom w:val="none" w:sz="0" w:space="0" w:color="auto"/>
        <w:right w:val="none" w:sz="0" w:space="0" w:color="auto"/>
      </w:divBdr>
    </w:div>
    <w:div w:id="1469663339">
      <w:bodyDiv w:val="1"/>
      <w:marLeft w:val="0"/>
      <w:marRight w:val="0"/>
      <w:marTop w:val="0"/>
      <w:marBottom w:val="0"/>
      <w:divBdr>
        <w:top w:val="none" w:sz="0" w:space="0" w:color="auto"/>
        <w:left w:val="none" w:sz="0" w:space="0" w:color="auto"/>
        <w:bottom w:val="none" w:sz="0" w:space="0" w:color="auto"/>
        <w:right w:val="none" w:sz="0" w:space="0" w:color="auto"/>
      </w:divBdr>
    </w:div>
    <w:div w:id="1475022228">
      <w:bodyDiv w:val="1"/>
      <w:marLeft w:val="0"/>
      <w:marRight w:val="0"/>
      <w:marTop w:val="0"/>
      <w:marBottom w:val="0"/>
      <w:divBdr>
        <w:top w:val="none" w:sz="0" w:space="0" w:color="auto"/>
        <w:left w:val="none" w:sz="0" w:space="0" w:color="auto"/>
        <w:bottom w:val="none" w:sz="0" w:space="0" w:color="auto"/>
        <w:right w:val="none" w:sz="0" w:space="0" w:color="auto"/>
      </w:divBdr>
    </w:div>
    <w:div w:id="1545749820">
      <w:bodyDiv w:val="1"/>
      <w:marLeft w:val="0"/>
      <w:marRight w:val="0"/>
      <w:marTop w:val="0"/>
      <w:marBottom w:val="0"/>
      <w:divBdr>
        <w:top w:val="none" w:sz="0" w:space="0" w:color="auto"/>
        <w:left w:val="none" w:sz="0" w:space="0" w:color="auto"/>
        <w:bottom w:val="none" w:sz="0" w:space="0" w:color="auto"/>
        <w:right w:val="none" w:sz="0" w:space="0" w:color="auto"/>
      </w:divBdr>
    </w:div>
    <w:div w:id="1681349786">
      <w:bodyDiv w:val="1"/>
      <w:marLeft w:val="0"/>
      <w:marRight w:val="0"/>
      <w:marTop w:val="0"/>
      <w:marBottom w:val="0"/>
      <w:divBdr>
        <w:top w:val="none" w:sz="0" w:space="0" w:color="auto"/>
        <w:left w:val="none" w:sz="0" w:space="0" w:color="auto"/>
        <w:bottom w:val="none" w:sz="0" w:space="0" w:color="auto"/>
        <w:right w:val="none" w:sz="0" w:space="0" w:color="auto"/>
      </w:divBdr>
    </w:div>
    <w:div w:id="1684473581">
      <w:bodyDiv w:val="1"/>
      <w:marLeft w:val="0"/>
      <w:marRight w:val="0"/>
      <w:marTop w:val="0"/>
      <w:marBottom w:val="0"/>
      <w:divBdr>
        <w:top w:val="none" w:sz="0" w:space="0" w:color="auto"/>
        <w:left w:val="none" w:sz="0" w:space="0" w:color="auto"/>
        <w:bottom w:val="none" w:sz="0" w:space="0" w:color="auto"/>
        <w:right w:val="none" w:sz="0" w:space="0" w:color="auto"/>
      </w:divBdr>
    </w:div>
    <w:div w:id="1692416748">
      <w:bodyDiv w:val="1"/>
      <w:marLeft w:val="0"/>
      <w:marRight w:val="0"/>
      <w:marTop w:val="0"/>
      <w:marBottom w:val="0"/>
      <w:divBdr>
        <w:top w:val="none" w:sz="0" w:space="0" w:color="auto"/>
        <w:left w:val="none" w:sz="0" w:space="0" w:color="auto"/>
        <w:bottom w:val="none" w:sz="0" w:space="0" w:color="auto"/>
        <w:right w:val="none" w:sz="0" w:space="0" w:color="auto"/>
      </w:divBdr>
    </w:div>
    <w:div w:id="1700618010">
      <w:bodyDiv w:val="1"/>
      <w:marLeft w:val="0"/>
      <w:marRight w:val="0"/>
      <w:marTop w:val="0"/>
      <w:marBottom w:val="0"/>
      <w:divBdr>
        <w:top w:val="none" w:sz="0" w:space="0" w:color="auto"/>
        <w:left w:val="none" w:sz="0" w:space="0" w:color="auto"/>
        <w:bottom w:val="none" w:sz="0" w:space="0" w:color="auto"/>
        <w:right w:val="none" w:sz="0" w:space="0" w:color="auto"/>
      </w:divBdr>
    </w:div>
    <w:div w:id="1770421847">
      <w:bodyDiv w:val="1"/>
      <w:marLeft w:val="0"/>
      <w:marRight w:val="0"/>
      <w:marTop w:val="0"/>
      <w:marBottom w:val="0"/>
      <w:divBdr>
        <w:top w:val="none" w:sz="0" w:space="0" w:color="auto"/>
        <w:left w:val="none" w:sz="0" w:space="0" w:color="auto"/>
        <w:bottom w:val="none" w:sz="0" w:space="0" w:color="auto"/>
        <w:right w:val="none" w:sz="0" w:space="0" w:color="auto"/>
      </w:divBdr>
    </w:div>
    <w:div w:id="1885561120">
      <w:bodyDiv w:val="1"/>
      <w:marLeft w:val="0"/>
      <w:marRight w:val="0"/>
      <w:marTop w:val="0"/>
      <w:marBottom w:val="0"/>
      <w:divBdr>
        <w:top w:val="none" w:sz="0" w:space="0" w:color="auto"/>
        <w:left w:val="none" w:sz="0" w:space="0" w:color="auto"/>
        <w:bottom w:val="none" w:sz="0" w:space="0" w:color="auto"/>
        <w:right w:val="none" w:sz="0" w:space="0" w:color="auto"/>
      </w:divBdr>
    </w:div>
    <w:div w:id="1889563576">
      <w:bodyDiv w:val="1"/>
      <w:marLeft w:val="0"/>
      <w:marRight w:val="0"/>
      <w:marTop w:val="0"/>
      <w:marBottom w:val="0"/>
      <w:divBdr>
        <w:top w:val="none" w:sz="0" w:space="0" w:color="auto"/>
        <w:left w:val="none" w:sz="0" w:space="0" w:color="auto"/>
        <w:bottom w:val="none" w:sz="0" w:space="0" w:color="auto"/>
        <w:right w:val="none" w:sz="0" w:space="0" w:color="auto"/>
      </w:divBdr>
    </w:div>
    <w:div w:id="1905137646">
      <w:bodyDiv w:val="1"/>
      <w:marLeft w:val="0"/>
      <w:marRight w:val="0"/>
      <w:marTop w:val="0"/>
      <w:marBottom w:val="0"/>
      <w:divBdr>
        <w:top w:val="none" w:sz="0" w:space="0" w:color="auto"/>
        <w:left w:val="none" w:sz="0" w:space="0" w:color="auto"/>
        <w:bottom w:val="none" w:sz="0" w:space="0" w:color="auto"/>
        <w:right w:val="none" w:sz="0" w:space="0" w:color="auto"/>
      </w:divBdr>
    </w:div>
    <w:div w:id="1975787603">
      <w:bodyDiv w:val="1"/>
      <w:marLeft w:val="0"/>
      <w:marRight w:val="0"/>
      <w:marTop w:val="0"/>
      <w:marBottom w:val="0"/>
      <w:divBdr>
        <w:top w:val="none" w:sz="0" w:space="0" w:color="auto"/>
        <w:left w:val="none" w:sz="0" w:space="0" w:color="auto"/>
        <w:bottom w:val="none" w:sz="0" w:space="0" w:color="auto"/>
        <w:right w:val="none" w:sz="0" w:space="0" w:color="auto"/>
      </w:divBdr>
    </w:div>
    <w:div w:id="2024015237">
      <w:bodyDiv w:val="1"/>
      <w:marLeft w:val="0"/>
      <w:marRight w:val="0"/>
      <w:marTop w:val="0"/>
      <w:marBottom w:val="0"/>
      <w:divBdr>
        <w:top w:val="none" w:sz="0" w:space="0" w:color="auto"/>
        <w:left w:val="none" w:sz="0" w:space="0" w:color="auto"/>
        <w:bottom w:val="none" w:sz="0" w:space="0" w:color="auto"/>
        <w:right w:val="none" w:sz="0" w:space="0" w:color="auto"/>
      </w:divBdr>
    </w:div>
    <w:div w:id="2084525977">
      <w:bodyDiv w:val="1"/>
      <w:marLeft w:val="0"/>
      <w:marRight w:val="0"/>
      <w:marTop w:val="0"/>
      <w:marBottom w:val="0"/>
      <w:divBdr>
        <w:top w:val="none" w:sz="0" w:space="0" w:color="auto"/>
        <w:left w:val="none" w:sz="0" w:space="0" w:color="auto"/>
        <w:bottom w:val="none" w:sz="0" w:space="0" w:color="auto"/>
        <w:right w:val="none" w:sz="0" w:space="0" w:color="auto"/>
      </w:divBdr>
    </w:div>
    <w:div w:id="2107380681">
      <w:bodyDiv w:val="1"/>
      <w:marLeft w:val="0"/>
      <w:marRight w:val="0"/>
      <w:marTop w:val="0"/>
      <w:marBottom w:val="0"/>
      <w:divBdr>
        <w:top w:val="none" w:sz="0" w:space="0" w:color="auto"/>
        <w:left w:val="none" w:sz="0" w:space="0" w:color="auto"/>
        <w:bottom w:val="none" w:sz="0" w:space="0" w:color="auto"/>
        <w:right w:val="none" w:sz="0" w:space="0" w:color="auto"/>
      </w:divBdr>
    </w:div>
    <w:div w:id="21212179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td5sSy2KBruJSsDyw0yBnAwUlw==">AMUW2mXUFgRZRdGHPzT+Jjbd1iwFgv0MunyBiTR+yZVDRtMPyclPN8Su+l7zjddI8dYsmnlQRXXF2a2cb/a4TV3w/hmZRuaAEndX1nfglV4EKnNJybTImqU=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3</Pages>
  <Words>1351</Words>
  <Characters>7027</Characters>
  <Application>Microsoft Office Word</Application>
  <DocSecurity>0</DocSecurity>
  <Lines>163</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MUNDO</dc:creator>
  <cp:lastModifiedBy>Johnny Franco Otoya</cp:lastModifiedBy>
  <cp:revision>155</cp:revision>
  <dcterms:created xsi:type="dcterms:W3CDTF">2017-09-11T17:19:00Z</dcterms:created>
  <dcterms:modified xsi:type="dcterms:W3CDTF">2026-08-21T02:08:00Z</dcterms:modified>
</cp:coreProperties>
</file>