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20C46" w14:textId="33DD8A34" w:rsidR="00433649" w:rsidRPr="00C35279" w:rsidRDefault="00F466F0">
      <w:pPr>
        <w:pBdr>
          <w:top w:val="nil"/>
          <w:left w:val="nil"/>
          <w:bottom w:val="nil"/>
          <w:right w:val="nil"/>
          <w:between w:val="nil"/>
        </w:pBdr>
        <w:jc w:val="center"/>
        <w:rPr>
          <w:rFonts w:ascii="Arial Black" w:eastAsia="Arial Black" w:hAnsi="Arial Black" w:cs="Arial Black"/>
          <w:color w:val="C00000"/>
          <w:sz w:val="56"/>
          <w:szCs w:val="56"/>
        </w:rPr>
      </w:pPr>
      <w:r w:rsidRPr="00C35279">
        <w:rPr>
          <w:rFonts w:ascii="Arial Black" w:eastAsia="Arial Black" w:hAnsi="Arial Black" w:cs="Arial Black"/>
          <w:color w:val="C00000"/>
          <w:sz w:val="56"/>
          <w:szCs w:val="56"/>
        </w:rPr>
        <w:t xml:space="preserve">MAJESTIC </w:t>
      </w:r>
      <w:r w:rsidR="00D830F5" w:rsidRPr="00C35279">
        <w:rPr>
          <w:rFonts w:ascii="Arial Black" w:eastAsia="Arial Black" w:hAnsi="Arial Black" w:cs="Arial Black"/>
          <w:color w:val="C00000"/>
          <w:sz w:val="56"/>
          <w:szCs w:val="56"/>
        </w:rPr>
        <w:t xml:space="preserve">ELEGANCE </w:t>
      </w:r>
      <w:r w:rsidRPr="00C35279">
        <w:rPr>
          <w:rFonts w:ascii="Arial Black" w:eastAsia="Arial Black" w:hAnsi="Arial Black" w:cs="Arial Black"/>
          <w:color w:val="C00000"/>
          <w:sz w:val="56"/>
          <w:szCs w:val="56"/>
        </w:rPr>
        <w:t>RESORT</w:t>
      </w:r>
    </w:p>
    <w:p w14:paraId="1F86CF9F" w14:textId="65646B46" w:rsidR="000F6CAB" w:rsidRPr="00C35279" w:rsidRDefault="00D830F5">
      <w:pPr>
        <w:pBdr>
          <w:top w:val="nil"/>
          <w:left w:val="nil"/>
          <w:bottom w:val="nil"/>
          <w:right w:val="nil"/>
          <w:between w:val="nil"/>
        </w:pBdr>
        <w:jc w:val="center"/>
        <w:rPr>
          <w:rFonts w:ascii="Arial Black" w:eastAsia="Arial Black" w:hAnsi="Arial Black" w:cs="Arial Black"/>
          <w:color w:val="002060"/>
          <w:sz w:val="68"/>
          <w:szCs w:val="68"/>
        </w:rPr>
      </w:pPr>
      <w:r w:rsidRPr="00C35279">
        <w:rPr>
          <w:rFonts w:ascii="Arial Black" w:eastAsia="Arial Black" w:hAnsi="Arial Black" w:cs="Arial Black"/>
          <w:color w:val="002060"/>
          <w:sz w:val="68"/>
          <w:szCs w:val="68"/>
        </w:rPr>
        <w:t>PUNTA CANA</w:t>
      </w:r>
    </w:p>
    <w:p w14:paraId="11D7D72A" w14:textId="09721513" w:rsidR="000F6CAB" w:rsidRDefault="007618E4" w:rsidP="00433649">
      <w:pPr>
        <w:pBdr>
          <w:top w:val="nil"/>
          <w:left w:val="nil"/>
          <w:bottom w:val="nil"/>
          <w:right w:val="nil"/>
          <w:between w:val="nil"/>
        </w:pBdr>
        <w:jc w:val="center"/>
        <w:rPr>
          <w:rFonts w:ascii="Arial Black" w:eastAsia="Arial Black" w:hAnsi="Arial Black" w:cs="Arial Black"/>
          <w:color w:val="002060"/>
          <w:sz w:val="36"/>
          <w:szCs w:val="36"/>
        </w:rPr>
      </w:pPr>
      <w:r>
        <w:rPr>
          <w:rFonts w:ascii="Arial Black" w:eastAsia="Arial Black" w:hAnsi="Arial Black" w:cs="Arial Black"/>
          <w:color w:val="002060"/>
          <w:sz w:val="36"/>
          <w:szCs w:val="36"/>
        </w:rPr>
        <w:t>Solo Servicios 202</w:t>
      </w:r>
      <w:r w:rsidR="008762D8">
        <w:rPr>
          <w:rFonts w:ascii="Arial Black" w:eastAsia="Arial Black" w:hAnsi="Arial Black" w:cs="Arial Black"/>
          <w:color w:val="002060"/>
          <w:sz w:val="36"/>
          <w:szCs w:val="36"/>
        </w:rPr>
        <w:t>6</w:t>
      </w:r>
      <w:r>
        <w:rPr>
          <w:rFonts w:ascii="Arial Black" w:eastAsia="Arial Black" w:hAnsi="Arial Black" w:cs="Arial Black"/>
          <w:color w:val="002060"/>
          <w:sz w:val="36"/>
          <w:szCs w:val="36"/>
        </w:rPr>
        <w:t xml:space="preserve"> (0</w:t>
      </w:r>
      <w:r w:rsidR="00D830F5">
        <w:rPr>
          <w:rFonts w:ascii="Arial Black" w:eastAsia="Arial Black" w:hAnsi="Arial Black" w:cs="Arial Black"/>
          <w:color w:val="002060"/>
          <w:sz w:val="36"/>
          <w:szCs w:val="36"/>
        </w:rPr>
        <w:t>4</w:t>
      </w:r>
      <w:r>
        <w:rPr>
          <w:rFonts w:ascii="Arial Black" w:eastAsia="Arial Black" w:hAnsi="Arial Black" w:cs="Arial Black"/>
          <w:color w:val="002060"/>
          <w:sz w:val="36"/>
          <w:szCs w:val="36"/>
        </w:rPr>
        <w:t xml:space="preserve"> Días – 0</w:t>
      </w:r>
      <w:r w:rsidR="00D830F5">
        <w:rPr>
          <w:rFonts w:ascii="Arial Black" w:eastAsia="Arial Black" w:hAnsi="Arial Black" w:cs="Arial Black"/>
          <w:color w:val="002060"/>
          <w:sz w:val="36"/>
          <w:szCs w:val="36"/>
        </w:rPr>
        <w:t>3</w:t>
      </w:r>
      <w:r>
        <w:rPr>
          <w:rFonts w:ascii="Arial Black" w:eastAsia="Arial Black" w:hAnsi="Arial Black" w:cs="Arial Black"/>
          <w:color w:val="002060"/>
          <w:sz w:val="36"/>
          <w:szCs w:val="36"/>
        </w:rPr>
        <w:t xml:space="preserve"> Noches)</w:t>
      </w:r>
    </w:p>
    <w:p w14:paraId="07637991" w14:textId="77777777" w:rsidR="000F6CAB" w:rsidRDefault="000F6CAB">
      <w:pPr>
        <w:pBdr>
          <w:top w:val="nil"/>
          <w:left w:val="nil"/>
          <w:bottom w:val="nil"/>
          <w:right w:val="nil"/>
          <w:between w:val="nil"/>
        </w:pBdr>
        <w:rPr>
          <w:rFonts w:ascii="Arial" w:eastAsia="Arial" w:hAnsi="Arial" w:cs="Arial"/>
          <w:b/>
          <w:color w:val="E36C09"/>
          <w:sz w:val="22"/>
          <w:szCs w:val="22"/>
        </w:rPr>
      </w:pPr>
    </w:p>
    <w:p w14:paraId="0E3B7510" w14:textId="77777777" w:rsidR="000F6CAB" w:rsidRDefault="007618E4">
      <w:pPr>
        <w:pBdr>
          <w:top w:val="nil"/>
          <w:left w:val="nil"/>
          <w:bottom w:val="nil"/>
          <w:right w:val="nil"/>
          <w:between w:val="nil"/>
        </w:pBdr>
        <w:rPr>
          <w:rFonts w:ascii="Arial" w:eastAsia="Arial" w:hAnsi="Arial" w:cs="Arial"/>
          <w:b/>
          <w:color w:val="E36C09"/>
          <w:sz w:val="22"/>
          <w:szCs w:val="22"/>
        </w:rPr>
      </w:pPr>
      <w:r>
        <w:rPr>
          <w:rFonts w:ascii="Arial" w:eastAsia="Arial" w:hAnsi="Arial" w:cs="Arial"/>
          <w:b/>
          <w:color w:val="E36C09"/>
          <w:sz w:val="22"/>
          <w:szCs w:val="22"/>
        </w:rPr>
        <w:t>Programa Incluye:</w:t>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p>
    <w:p w14:paraId="1A06A1EF" w14:textId="7A656774" w:rsidR="000F6CAB" w:rsidRPr="005F5889" w:rsidRDefault="007618E4" w:rsidP="005F5889">
      <w:pPr>
        <w:pStyle w:val="Prrafodelista"/>
        <w:numPr>
          <w:ilvl w:val="0"/>
          <w:numId w:val="1"/>
        </w:numPr>
        <w:pBdr>
          <w:top w:val="nil"/>
          <w:left w:val="nil"/>
          <w:bottom w:val="nil"/>
          <w:right w:val="nil"/>
          <w:between w:val="nil"/>
        </w:pBdr>
        <w:rPr>
          <w:rFonts w:ascii="Arial" w:eastAsia="Arial" w:hAnsi="Arial" w:cs="Arial"/>
          <w:color w:val="000000"/>
          <w:sz w:val="20"/>
          <w:szCs w:val="20"/>
        </w:rPr>
      </w:pPr>
      <w:r w:rsidRPr="005F5889">
        <w:rPr>
          <w:rFonts w:ascii="Arial" w:eastAsia="Arial" w:hAnsi="Arial" w:cs="Arial"/>
          <w:color w:val="000000"/>
          <w:sz w:val="20"/>
          <w:szCs w:val="20"/>
        </w:rPr>
        <w:t>Traslado</w:t>
      </w:r>
      <w:r w:rsidR="008762D8">
        <w:rPr>
          <w:rFonts w:ascii="Arial" w:eastAsia="Arial" w:hAnsi="Arial" w:cs="Arial"/>
          <w:color w:val="000000"/>
          <w:sz w:val="20"/>
          <w:szCs w:val="20"/>
        </w:rPr>
        <w:t xml:space="preserve"> </w:t>
      </w:r>
      <w:r w:rsidRPr="005F5889">
        <w:rPr>
          <w:rFonts w:ascii="Arial" w:eastAsia="Arial" w:hAnsi="Arial" w:cs="Arial"/>
          <w:color w:val="000000"/>
          <w:sz w:val="20"/>
          <w:szCs w:val="20"/>
        </w:rPr>
        <w:t>aeropuerto / hotel / aeropuerto en servicio regular</w:t>
      </w:r>
      <w:r w:rsidR="008762D8">
        <w:rPr>
          <w:rFonts w:ascii="Arial" w:eastAsia="Arial" w:hAnsi="Arial" w:cs="Arial"/>
          <w:color w:val="000000"/>
          <w:sz w:val="20"/>
          <w:szCs w:val="20"/>
        </w:rPr>
        <w:t>.</w:t>
      </w:r>
    </w:p>
    <w:p w14:paraId="0B7F0D5E" w14:textId="0DED304B" w:rsidR="000F6CAB" w:rsidRPr="005F5889" w:rsidRDefault="007618E4" w:rsidP="005F5889">
      <w:pPr>
        <w:pStyle w:val="Prrafodelista"/>
        <w:numPr>
          <w:ilvl w:val="0"/>
          <w:numId w:val="1"/>
        </w:numPr>
        <w:pBdr>
          <w:top w:val="nil"/>
          <w:left w:val="nil"/>
          <w:bottom w:val="nil"/>
          <w:right w:val="nil"/>
          <w:between w:val="nil"/>
        </w:pBdr>
        <w:rPr>
          <w:rFonts w:ascii="Arial" w:eastAsia="Arial" w:hAnsi="Arial" w:cs="Arial"/>
          <w:b/>
          <w:color w:val="000000"/>
          <w:sz w:val="20"/>
          <w:szCs w:val="20"/>
        </w:rPr>
      </w:pPr>
      <w:r w:rsidRPr="005F5889">
        <w:rPr>
          <w:rFonts w:ascii="Arial" w:eastAsia="Arial" w:hAnsi="Arial" w:cs="Arial"/>
          <w:b/>
          <w:color w:val="000000"/>
          <w:sz w:val="20"/>
          <w:szCs w:val="20"/>
        </w:rPr>
        <w:t>0</w:t>
      </w:r>
      <w:r w:rsidR="00D830F5">
        <w:rPr>
          <w:rFonts w:ascii="Arial" w:eastAsia="Arial" w:hAnsi="Arial" w:cs="Arial"/>
          <w:b/>
          <w:color w:val="000000"/>
          <w:sz w:val="20"/>
          <w:szCs w:val="20"/>
        </w:rPr>
        <w:t>3</w:t>
      </w:r>
      <w:r w:rsidRPr="005F5889">
        <w:rPr>
          <w:rFonts w:ascii="Arial" w:eastAsia="Arial" w:hAnsi="Arial" w:cs="Arial"/>
          <w:b/>
          <w:color w:val="000000"/>
          <w:sz w:val="20"/>
          <w:szCs w:val="20"/>
        </w:rPr>
        <w:t xml:space="preserve"> noches de alojamiento.</w:t>
      </w:r>
    </w:p>
    <w:p w14:paraId="4FD1CC0B" w14:textId="77777777" w:rsidR="000F6CAB" w:rsidRPr="005F5889" w:rsidRDefault="007618E4" w:rsidP="005F5889">
      <w:pPr>
        <w:pStyle w:val="Prrafodelista"/>
        <w:numPr>
          <w:ilvl w:val="0"/>
          <w:numId w:val="1"/>
        </w:numPr>
        <w:pBdr>
          <w:top w:val="nil"/>
          <w:left w:val="nil"/>
          <w:bottom w:val="nil"/>
          <w:right w:val="nil"/>
          <w:between w:val="nil"/>
        </w:pBdr>
        <w:rPr>
          <w:rFonts w:ascii="Arial" w:eastAsia="Arial" w:hAnsi="Arial" w:cs="Arial"/>
          <w:color w:val="000000"/>
          <w:sz w:val="20"/>
          <w:szCs w:val="20"/>
        </w:rPr>
      </w:pPr>
      <w:r w:rsidRPr="005F5889">
        <w:rPr>
          <w:rFonts w:ascii="Arial" w:eastAsia="Arial" w:hAnsi="Arial" w:cs="Arial"/>
          <w:color w:val="000000"/>
          <w:sz w:val="20"/>
          <w:szCs w:val="20"/>
        </w:rPr>
        <w:t>Sistema todo incluido.</w:t>
      </w:r>
    </w:p>
    <w:p w14:paraId="3E8DA919" w14:textId="77777777" w:rsidR="000F6CAB" w:rsidRPr="005F5889" w:rsidRDefault="007618E4" w:rsidP="005F5889">
      <w:pPr>
        <w:pStyle w:val="Prrafodelista"/>
        <w:numPr>
          <w:ilvl w:val="0"/>
          <w:numId w:val="1"/>
        </w:numPr>
        <w:pBdr>
          <w:top w:val="nil"/>
          <w:left w:val="nil"/>
          <w:bottom w:val="nil"/>
          <w:right w:val="nil"/>
          <w:between w:val="nil"/>
        </w:pBdr>
        <w:rPr>
          <w:rFonts w:ascii="Arial" w:eastAsia="Arial" w:hAnsi="Arial" w:cs="Arial"/>
          <w:color w:val="000000"/>
          <w:sz w:val="20"/>
          <w:szCs w:val="20"/>
        </w:rPr>
      </w:pPr>
      <w:r w:rsidRPr="005F5889">
        <w:rPr>
          <w:rFonts w:ascii="Arial" w:eastAsia="Arial" w:hAnsi="Arial" w:cs="Arial"/>
          <w:color w:val="000000"/>
          <w:sz w:val="20"/>
          <w:szCs w:val="20"/>
        </w:rPr>
        <w:t>Impuestos hoteleros</w:t>
      </w:r>
    </w:p>
    <w:p w14:paraId="306A1C8C" w14:textId="77777777" w:rsidR="000F6CAB" w:rsidRDefault="000F6CAB">
      <w:pPr>
        <w:rPr>
          <w:rFonts w:ascii="Arial" w:eastAsia="Arial" w:hAnsi="Arial" w:cs="Arial"/>
          <w:sz w:val="18"/>
          <w:szCs w:val="18"/>
        </w:rPr>
      </w:pPr>
    </w:p>
    <w:p w14:paraId="71D5EAAB" w14:textId="51522CEA" w:rsidR="000F6CAB" w:rsidRPr="005F2E99" w:rsidRDefault="007618E4">
      <w:pPr>
        <w:pBdr>
          <w:top w:val="nil"/>
          <w:left w:val="nil"/>
          <w:bottom w:val="nil"/>
          <w:right w:val="nil"/>
          <w:between w:val="nil"/>
        </w:pBdr>
        <w:rPr>
          <w:rFonts w:ascii="Arial" w:eastAsia="Arial" w:hAnsi="Arial" w:cs="Arial"/>
          <w:color w:val="000000"/>
          <w:sz w:val="20"/>
          <w:szCs w:val="20"/>
        </w:rPr>
      </w:pPr>
      <w:r w:rsidRPr="005F2E99">
        <w:rPr>
          <w:rFonts w:ascii="Arial" w:eastAsia="Arial" w:hAnsi="Arial" w:cs="Arial"/>
          <w:color w:val="000000"/>
          <w:sz w:val="20"/>
          <w:szCs w:val="20"/>
        </w:rPr>
        <w:t>Precio por pax USD:</w:t>
      </w:r>
    </w:p>
    <w:tbl>
      <w:tblPr>
        <w:tblW w:w="10201" w:type="dxa"/>
        <w:tblCellMar>
          <w:left w:w="70" w:type="dxa"/>
          <w:right w:w="70" w:type="dxa"/>
        </w:tblCellMar>
        <w:tblLook w:val="04A0" w:firstRow="1" w:lastRow="0" w:firstColumn="1" w:lastColumn="0" w:noHBand="0" w:noVBand="1"/>
      </w:tblPr>
      <w:tblGrid>
        <w:gridCol w:w="3838"/>
        <w:gridCol w:w="577"/>
        <w:gridCol w:w="447"/>
        <w:gridCol w:w="577"/>
        <w:gridCol w:w="407"/>
        <w:gridCol w:w="528"/>
        <w:gridCol w:w="425"/>
        <w:gridCol w:w="567"/>
        <w:gridCol w:w="426"/>
        <w:gridCol w:w="2409"/>
      </w:tblGrid>
      <w:tr w:rsidR="0006212B" w14:paraId="7BDBB862" w14:textId="77777777" w:rsidTr="0006212B">
        <w:trPr>
          <w:trHeight w:val="253"/>
        </w:trPr>
        <w:tc>
          <w:tcPr>
            <w:tcW w:w="3838" w:type="dxa"/>
            <w:tcBorders>
              <w:top w:val="single" w:sz="4" w:space="0" w:color="FFFFFF"/>
              <w:left w:val="single" w:sz="4" w:space="0" w:color="FFFFFF"/>
              <w:bottom w:val="nil"/>
              <w:right w:val="single" w:sz="4" w:space="0" w:color="FFFFFF"/>
            </w:tcBorders>
            <w:shd w:val="clear" w:color="0066CC" w:fill="0066CC"/>
            <w:noWrap/>
            <w:vAlign w:val="center"/>
            <w:hideMark/>
          </w:tcPr>
          <w:p w14:paraId="492D3420" w14:textId="77777777" w:rsidR="0006212B" w:rsidRDefault="0006212B">
            <w:pPr>
              <w:jc w:val="center"/>
              <w:rPr>
                <w:rFonts w:ascii="Arial" w:hAnsi="Arial" w:cs="Arial"/>
                <w:b/>
                <w:bCs/>
                <w:color w:val="FFFFFF"/>
                <w:sz w:val="16"/>
                <w:szCs w:val="16"/>
              </w:rPr>
            </w:pPr>
            <w:r>
              <w:rPr>
                <w:rFonts w:ascii="Arial" w:hAnsi="Arial" w:cs="Arial"/>
                <w:b/>
                <w:bCs/>
                <w:color w:val="FFFFFF"/>
                <w:sz w:val="16"/>
                <w:szCs w:val="16"/>
              </w:rPr>
              <w:t>Hotel</w:t>
            </w:r>
          </w:p>
        </w:tc>
        <w:tc>
          <w:tcPr>
            <w:tcW w:w="577" w:type="dxa"/>
            <w:tcBorders>
              <w:top w:val="single" w:sz="4" w:space="0" w:color="FFFFFF"/>
              <w:left w:val="nil"/>
              <w:bottom w:val="nil"/>
              <w:right w:val="single" w:sz="4" w:space="0" w:color="FFFFFF"/>
            </w:tcBorders>
            <w:shd w:val="clear" w:color="0066CC" w:fill="0066CC"/>
            <w:noWrap/>
            <w:vAlign w:val="center"/>
            <w:hideMark/>
          </w:tcPr>
          <w:p w14:paraId="66357CF3" w14:textId="77777777" w:rsidR="0006212B" w:rsidRDefault="0006212B">
            <w:pPr>
              <w:jc w:val="center"/>
              <w:rPr>
                <w:rFonts w:ascii="Arial" w:hAnsi="Arial" w:cs="Arial"/>
                <w:b/>
                <w:bCs/>
                <w:color w:val="FFFFFF"/>
                <w:sz w:val="16"/>
                <w:szCs w:val="16"/>
              </w:rPr>
            </w:pPr>
            <w:r>
              <w:rPr>
                <w:rFonts w:ascii="Arial" w:hAnsi="Arial" w:cs="Arial"/>
                <w:b/>
                <w:bCs/>
                <w:color w:val="FFFFFF"/>
                <w:sz w:val="16"/>
                <w:szCs w:val="16"/>
              </w:rPr>
              <w:t>SGL</w:t>
            </w:r>
          </w:p>
        </w:tc>
        <w:tc>
          <w:tcPr>
            <w:tcW w:w="447" w:type="dxa"/>
            <w:tcBorders>
              <w:top w:val="single" w:sz="4" w:space="0" w:color="FFFFFF"/>
              <w:left w:val="nil"/>
              <w:bottom w:val="nil"/>
              <w:right w:val="single" w:sz="4" w:space="0" w:color="FFFFFF"/>
            </w:tcBorders>
            <w:shd w:val="clear" w:color="0066CC" w:fill="0066CC"/>
            <w:noWrap/>
            <w:vAlign w:val="center"/>
            <w:hideMark/>
          </w:tcPr>
          <w:p w14:paraId="2D076180" w14:textId="77777777" w:rsidR="0006212B" w:rsidRDefault="0006212B">
            <w:pPr>
              <w:jc w:val="center"/>
              <w:rPr>
                <w:rFonts w:ascii="Arial" w:hAnsi="Arial" w:cs="Arial"/>
                <w:b/>
                <w:bCs/>
                <w:color w:val="FFFFFF"/>
                <w:sz w:val="16"/>
                <w:szCs w:val="16"/>
              </w:rPr>
            </w:pPr>
            <w:r>
              <w:rPr>
                <w:rFonts w:ascii="Arial" w:hAnsi="Arial" w:cs="Arial"/>
                <w:b/>
                <w:bCs/>
                <w:color w:val="FFFFFF"/>
                <w:sz w:val="16"/>
                <w:szCs w:val="16"/>
              </w:rPr>
              <w:t>na</w:t>
            </w:r>
          </w:p>
        </w:tc>
        <w:tc>
          <w:tcPr>
            <w:tcW w:w="577" w:type="dxa"/>
            <w:tcBorders>
              <w:top w:val="single" w:sz="4" w:space="0" w:color="FFFFFF"/>
              <w:left w:val="nil"/>
              <w:bottom w:val="nil"/>
              <w:right w:val="single" w:sz="4" w:space="0" w:color="FFFFFF"/>
            </w:tcBorders>
            <w:shd w:val="clear" w:color="0066CC" w:fill="0066CC"/>
            <w:noWrap/>
            <w:vAlign w:val="center"/>
            <w:hideMark/>
          </w:tcPr>
          <w:p w14:paraId="0F344292" w14:textId="77777777" w:rsidR="0006212B" w:rsidRDefault="0006212B">
            <w:pPr>
              <w:jc w:val="center"/>
              <w:rPr>
                <w:rFonts w:ascii="Arial" w:hAnsi="Arial" w:cs="Arial"/>
                <w:b/>
                <w:bCs/>
                <w:color w:val="FFFFFF"/>
                <w:sz w:val="16"/>
                <w:szCs w:val="16"/>
              </w:rPr>
            </w:pPr>
            <w:r>
              <w:rPr>
                <w:rFonts w:ascii="Arial" w:hAnsi="Arial" w:cs="Arial"/>
                <w:b/>
                <w:bCs/>
                <w:color w:val="FFFFFF"/>
                <w:sz w:val="16"/>
                <w:szCs w:val="16"/>
              </w:rPr>
              <w:t>DBL</w:t>
            </w:r>
          </w:p>
        </w:tc>
        <w:tc>
          <w:tcPr>
            <w:tcW w:w="407" w:type="dxa"/>
            <w:tcBorders>
              <w:top w:val="single" w:sz="4" w:space="0" w:color="FFFFFF"/>
              <w:left w:val="nil"/>
              <w:bottom w:val="nil"/>
              <w:right w:val="single" w:sz="4" w:space="0" w:color="FFFFFF"/>
            </w:tcBorders>
            <w:shd w:val="clear" w:color="0066CC" w:fill="0066CC"/>
            <w:noWrap/>
            <w:vAlign w:val="center"/>
            <w:hideMark/>
          </w:tcPr>
          <w:p w14:paraId="62EA9110" w14:textId="77777777" w:rsidR="0006212B" w:rsidRDefault="0006212B">
            <w:pPr>
              <w:jc w:val="center"/>
              <w:rPr>
                <w:rFonts w:ascii="Arial" w:hAnsi="Arial" w:cs="Arial"/>
                <w:b/>
                <w:bCs/>
                <w:color w:val="FFFFFF"/>
                <w:sz w:val="16"/>
                <w:szCs w:val="16"/>
              </w:rPr>
            </w:pPr>
            <w:r>
              <w:rPr>
                <w:rFonts w:ascii="Arial" w:hAnsi="Arial" w:cs="Arial"/>
                <w:b/>
                <w:bCs/>
                <w:color w:val="FFFFFF"/>
                <w:sz w:val="16"/>
                <w:szCs w:val="16"/>
              </w:rPr>
              <w:t>na</w:t>
            </w:r>
          </w:p>
        </w:tc>
        <w:tc>
          <w:tcPr>
            <w:tcW w:w="528" w:type="dxa"/>
            <w:tcBorders>
              <w:top w:val="single" w:sz="4" w:space="0" w:color="FFFFFF"/>
              <w:left w:val="nil"/>
              <w:bottom w:val="nil"/>
              <w:right w:val="single" w:sz="4" w:space="0" w:color="FFFFFF"/>
            </w:tcBorders>
            <w:shd w:val="clear" w:color="0066CC" w:fill="0066CC"/>
            <w:noWrap/>
            <w:vAlign w:val="center"/>
            <w:hideMark/>
          </w:tcPr>
          <w:p w14:paraId="5BCBEB3A" w14:textId="77777777" w:rsidR="0006212B" w:rsidRDefault="0006212B">
            <w:pPr>
              <w:jc w:val="center"/>
              <w:rPr>
                <w:rFonts w:ascii="Arial" w:hAnsi="Arial" w:cs="Arial"/>
                <w:b/>
                <w:bCs/>
                <w:color w:val="FFFFFF"/>
                <w:sz w:val="16"/>
                <w:szCs w:val="16"/>
              </w:rPr>
            </w:pPr>
            <w:r>
              <w:rPr>
                <w:rFonts w:ascii="Arial" w:hAnsi="Arial" w:cs="Arial"/>
                <w:b/>
                <w:bCs/>
                <w:color w:val="FFFFFF"/>
                <w:sz w:val="16"/>
                <w:szCs w:val="16"/>
              </w:rPr>
              <w:t>TPL</w:t>
            </w:r>
          </w:p>
        </w:tc>
        <w:tc>
          <w:tcPr>
            <w:tcW w:w="425" w:type="dxa"/>
            <w:tcBorders>
              <w:top w:val="single" w:sz="4" w:space="0" w:color="FFFFFF"/>
              <w:left w:val="nil"/>
              <w:bottom w:val="nil"/>
              <w:right w:val="single" w:sz="4" w:space="0" w:color="FFFFFF"/>
            </w:tcBorders>
            <w:shd w:val="clear" w:color="0066CC" w:fill="0066CC"/>
            <w:noWrap/>
            <w:vAlign w:val="center"/>
            <w:hideMark/>
          </w:tcPr>
          <w:p w14:paraId="390BF6CC" w14:textId="77777777" w:rsidR="0006212B" w:rsidRDefault="0006212B">
            <w:pPr>
              <w:jc w:val="center"/>
              <w:rPr>
                <w:rFonts w:ascii="Arial" w:hAnsi="Arial" w:cs="Arial"/>
                <w:b/>
                <w:bCs/>
                <w:color w:val="FFFFFF"/>
                <w:sz w:val="16"/>
                <w:szCs w:val="16"/>
              </w:rPr>
            </w:pPr>
            <w:r>
              <w:rPr>
                <w:rFonts w:ascii="Arial" w:hAnsi="Arial" w:cs="Arial"/>
                <w:b/>
                <w:bCs/>
                <w:color w:val="FFFFFF"/>
                <w:sz w:val="16"/>
                <w:szCs w:val="16"/>
              </w:rPr>
              <w:t>na</w:t>
            </w:r>
          </w:p>
        </w:tc>
        <w:tc>
          <w:tcPr>
            <w:tcW w:w="567" w:type="dxa"/>
            <w:tcBorders>
              <w:top w:val="single" w:sz="4" w:space="0" w:color="FFFFFF"/>
              <w:left w:val="nil"/>
              <w:bottom w:val="nil"/>
              <w:right w:val="single" w:sz="4" w:space="0" w:color="FFFFFF"/>
            </w:tcBorders>
            <w:shd w:val="clear" w:color="0066CC" w:fill="0066CC"/>
            <w:noWrap/>
            <w:vAlign w:val="center"/>
            <w:hideMark/>
          </w:tcPr>
          <w:p w14:paraId="1B07CB13" w14:textId="77777777" w:rsidR="0006212B" w:rsidRDefault="0006212B">
            <w:pPr>
              <w:jc w:val="center"/>
              <w:rPr>
                <w:rFonts w:ascii="Arial" w:hAnsi="Arial" w:cs="Arial"/>
                <w:b/>
                <w:bCs/>
                <w:color w:val="FFFFFF"/>
                <w:sz w:val="16"/>
                <w:szCs w:val="16"/>
              </w:rPr>
            </w:pPr>
            <w:r>
              <w:rPr>
                <w:rFonts w:ascii="Arial" w:hAnsi="Arial" w:cs="Arial"/>
                <w:b/>
                <w:bCs/>
                <w:color w:val="FFFFFF"/>
                <w:sz w:val="16"/>
                <w:szCs w:val="16"/>
              </w:rPr>
              <w:t>chd</w:t>
            </w:r>
          </w:p>
        </w:tc>
        <w:tc>
          <w:tcPr>
            <w:tcW w:w="426" w:type="dxa"/>
            <w:tcBorders>
              <w:top w:val="single" w:sz="4" w:space="0" w:color="FFFFFF"/>
              <w:left w:val="nil"/>
              <w:bottom w:val="nil"/>
              <w:right w:val="single" w:sz="4" w:space="0" w:color="FFFFFF"/>
            </w:tcBorders>
            <w:shd w:val="clear" w:color="0066CC" w:fill="0066CC"/>
            <w:noWrap/>
            <w:vAlign w:val="center"/>
            <w:hideMark/>
          </w:tcPr>
          <w:p w14:paraId="15065F03" w14:textId="77777777" w:rsidR="0006212B" w:rsidRDefault="0006212B">
            <w:pPr>
              <w:jc w:val="center"/>
              <w:rPr>
                <w:rFonts w:ascii="Arial" w:hAnsi="Arial" w:cs="Arial"/>
                <w:b/>
                <w:bCs/>
                <w:color w:val="FFFFFF"/>
                <w:sz w:val="16"/>
                <w:szCs w:val="16"/>
              </w:rPr>
            </w:pPr>
            <w:r>
              <w:rPr>
                <w:rFonts w:ascii="Arial" w:hAnsi="Arial" w:cs="Arial"/>
                <w:b/>
                <w:bCs/>
                <w:color w:val="FFFFFF"/>
                <w:sz w:val="16"/>
                <w:szCs w:val="16"/>
              </w:rPr>
              <w:t>na</w:t>
            </w:r>
          </w:p>
        </w:tc>
        <w:tc>
          <w:tcPr>
            <w:tcW w:w="2409" w:type="dxa"/>
            <w:tcBorders>
              <w:top w:val="single" w:sz="4" w:space="0" w:color="FFFFFF"/>
              <w:left w:val="nil"/>
              <w:bottom w:val="nil"/>
              <w:right w:val="single" w:sz="4" w:space="0" w:color="FFFFFF"/>
            </w:tcBorders>
            <w:shd w:val="clear" w:color="0066CC" w:fill="0066CC"/>
            <w:noWrap/>
            <w:vAlign w:val="center"/>
            <w:hideMark/>
          </w:tcPr>
          <w:p w14:paraId="3077B807" w14:textId="77777777" w:rsidR="0006212B" w:rsidRDefault="0006212B">
            <w:pPr>
              <w:jc w:val="center"/>
              <w:rPr>
                <w:rFonts w:ascii="Arial" w:hAnsi="Arial" w:cs="Arial"/>
                <w:b/>
                <w:bCs/>
                <w:color w:val="FFFFFF"/>
                <w:sz w:val="16"/>
                <w:szCs w:val="16"/>
              </w:rPr>
            </w:pPr>
            <w:r>
              <w:rPr>
                <w:rFonts w:ascii="Arial" w:hAnsi="Arial" w:cs="Arial"/>
                <w:b/>
                <w:bCs/>
                <w:color w:val="FFFFFF"/>
                <w:sz w:val="16"/>
                <w:szCs w:val="16"/>
              </w:rPr>
              <w:t>Vigencia</w:t>
            </w:r>
          </w:p>
        </w:tc>
      </w:tr>
      <w:tr w:rsidR="0006212B" w14:paraId="605F1422" w14:textId="77777777" w:rsidTr="0006212B">
        <w:trPr>
          <w:trHeight w:val="312"/>
        </w:trPr>
        <w:tc>
          <w:tcPr>
            <w:tcW w:w="3838" w:type="dxa"/>
            <w:vMerge w:val="restart"/>
            <w:tcBorders>
              <w:top w:val="single" w:sz="4" w:space="0" w:color="0070C0"/>
              <w:left w:val="single" w:sz="4" w:space="0" w:color="0070C0"/>
              <w:bottom w:val="single" w:sz="4" w:space="0" w:color="0070C0"/>
              <w:right w:val="single" w:sz="4" w:space="0" w:color="0070C0"/>
            </w:tcBorders>
            <w:noWrap/>
            <w:vAlign w:val="center"/>
            <w:hideMark/>
          </w:tcPr>
          <w:p w14:paraId="373D919F"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 xml:space="preserve">MAJESTIC ELEGANCE </w:t>
            </w:r>
          </w:p>
        </w:tc>
        <w:tc>
          <w:tcPr>
            <w:tcW w:w="577" w:type="dxa"/>
            <w:tcBorders>
              <w:top w:val="single" w:sz="4" w:space="0" w:color="0070C0"/>
              <w:left w:val="nil"/>
              <w:bottom w:val="single" w:sz="4" w:space="0" w:color="0070C0"/>
              <w:right w:val="single" w:sz="4" w:space="0" w:color="0070C0"/>
            </w:tcBorders>
            <w:noWrap/>
            <w:vAlign w:val="center"/>
            <w:hideMark/>
          </w:tcPr>
          <w:p w14:paraId="50084A91"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1048</w:t>
            </w:r>
          </w:p>
        </w:tc>
        <w:tc>
          <w:tcPr>
            <w:tcW w:w="447" w:type="dxa"/>
            <w:tcBorders>
              <w:top w:val="single" w:sz="4" w:space="0" w:color="0070C0"/>
              <w:left w:val="nil"/>
              <w:bottom w:val="single" w:sz="4" w:space="0" w:color="0070C0"/>
              <w:right w:val="single" w:sz="4" w:space="0" w:color="0070C0"/>
            </w:tcBorders>
            <w:noWrap/>
            <w:vAlign w:val="center"/>
            <w:hideMark/>
          </w:tcPr>
          <w:p w14:paraId="6921734A" w14:textId="77777777" w:rsidR="0006212B" w:rsidRDefault="0006212B">
            <w:pPr>
              <w:jc w:val="center"/>
              <w:rPr>
                <w:rFonts w:ascii="Arial" w:hAnsi="Arial" w:cs="Arial"/>
                <w:color w:val="000000"/>
                <w:sz w:val="16"/>
                <w:szCs w:val="16"/>
              </w:rPr>
            </w:pPr>
            <w:r>
              <w:rPr>
                <w:rFonts w:ascii="Arial" w:hAnsi="Arial" w:cs="Arial"/>
                <w:color w:val="000000"/>
                <w:sz w:val="16"/>
                <w:szCs w:val="16"/>
              </w:rPr>
              <w:t>343</w:t>
            </w:r>
          </w:p>
        </w:tc>
        <w:tc>
          <w:tcPr>
            <w:tcW w:w="577" w:type="dxa"/>
            <w:tcBorders>
              <w:top w:val="single" w:sz="4" w:space="0" w:color="0070C0"/>
              <w:left w:val="nil"/>
              <w:bottom w:val="single" w:sz="4" w:space="0" w:color="0070C0"/>
              <w:right w:val="single" w:sz="4" w:space="0" w:color="0070C0"/>
            </w:tcBorders>
            <w:noWrap/>
            <w:vAlign w:val="center"/>
            <w:hideMark/>
          </w:tcPr>
          <w:p w14:paraId="4350DD30"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607</w:t>
            </w:r>
          </w:p>
        </w:tc>
        <w:tc>
          <w:tcPr>
            <w:tcW w:w="407" w:type="dxa"/>
            <w:tcBorders>
              <w:top w:val="single" w:sz="4" w:space="0" w:color="0070C0"/>
              <w:left w:val="nil"/>
              <w:bottom w:val="single" w:sz="4" w:space="0" w:color="0070C0"/>
              <w:right w:val="single" w:sz="4" w:space="0" w:color="0070C0"/>
            </w:tcBorders>
            <w:noWrap/>
            <w:vAlign w:val="center"/>
            <w:hideMark/>
          </w:tcPr>
          <w:p w14:paraId="10424538" w14:textId="77777777" w:rsidR="0006212B" w:rsidRDefault="0006212B">
            <w:pPr>
              <w:jc w:val="center"/>
              <w:rPr>
                <w:rFonts w:ascii="Arial" w:hAnsi="Arial" w:cs="Arial"/>
                <w:color w:val="000000"/>
                <w:sz w:val="16"/>
                <w:szCs w:val="16"/>
              </w:rPr>
            </w:pPr>
            <w:r>
              <w:rPr>
                <w:rFonts w:ascii="Arial" w:hAnsi="Arial" w:cs="Arial"/>
                <w:color w:val="000000"/>
                <w:sz w:val="16"/>
                <w:szCs w:val="16"/>
              </w:rPr>
              <w:t>196</w:t>
            </w:r>
          </w:p>
        </w:tc>
        <w:tc>
          <w:tcPr>
            <w:tcW w:w="528" w:type="dxa"/>
            <w:tcBorders>
              <w:top w:val="single" w:sz="4" w:space="0" w:color="0070C0"/>
              <w:left w:val="nil"/>
              <w:bottom w:val="single" w:sz="4" w:space="0" w:color="0070C0"/>
              <w:right w:val="single" w:sz="4" w:space="0" w:color="0070C0"/>
            </w:tcBorders>
            <w:noWrap/>
            <w:vAlign w:val="center"/>
            <w:hideMark/>
          </w:tcPr>
          <w:p w14:paraId="59663375"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578</w:t>
            </w:r>
          </w:p>
        </w:tc>
        <w:tc>
          <w:tcPr>
            <w:tcW w:w="425" w:type="dxa"/>
            <w:tcBorders>
              <w:top w:val="single" w:sz="4" w:space="0" w:color="0070C0"/>
              <w:left w:val="nil"/>
              <w:bottom w:val="single" w:sz="4" w:space="0" w:color="0070C0"/>
              <w:right w:val="single" w:sz="4" w:space="0" w:color="0070C0"/>
            </w:tcBorders>
            <w:noWrap/>
            <w:vAlign w:val="center"/>
            <w:hideMark/>
          </w:tcPr>
          <w:p w14:paraId="40D0FF99" w14:textId="77777777" w:rsidR="0006212B" w:rsidRDefault="0006212B">
            <w:pPr>
              <w:jc w:val="center"/>
              <w:rPr>
                <w:rFonts w:ascii="Arial" w:hAnsi="Arial" w:cs="Arial"/>
                <w:color w:val="000000"/>
                <w:sz w:val="16"/>
                <w:szCs w:val="16"/>
              </w:rPr>
            </w:pPr>
            <w:r>
              <w:rPr>
                <w:rFonts w:ascii="Arial" w:hAnsi="Arial" w:cs="Arial"/>
                <w:color w:val="000000"/>
                <w:sz w:val="16"/>
                <w:szCs w:val="16"/>
              </w:rPr>
              <w:t>186</w:t>
            </w:r>
          </w:p>
        </w:tc>
        <w:tc>
          <w:tcPr>
            <w:tcW w:w="567" w:type="dxa"/>
            <w:tcBorders>
              <w:top w:val="single" w:sz="4" w:space="0" w:color="0070C0"/>
              <w:left w:val="nil"/>
              <w:bottom w:val="single" w:sz="4" w:space="0" w:color="0070C0"/>
              <w:right w:val="single" w:sz="4" w:space="0" w:color="0070C0"/>
            </w:tcBorders>
            <w:noWrap/>
            <w:vAlign w:val="center"/>
            <w:hideMark/>
          </w:tcPr>
          <w:p w14:paraId="2CEA603B"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307</w:t>
            </w:r>
          </w:p>
        </w:tc>
        <w:tc>
          <w:tcPr>
            <w:tcW w:w="426" w:type="dxa"/>
            <w:tcBorders>
              <w:top w:val="single" w:sz="4" w:space="0" w:color="0070C0"/>
              <w:left w:val="nil"/>
              <w:bottom w:val="single" w:sz="4" w:space="0" w:color="0070C0"/>
              <w:right w:val="single" w:sz="4" w:space="0" w:color="0070C0"/>
            </w:tcBorders>
            <w:noWrap/>
            <w:vAlign w:val="center"/>
            <w:hideMark/>
          </w:tcPr>
          <w:p w14:paraId="367A947F" w14:textId="77777777" w:rsidR="0006212B" w:rsidRDefault="0006212B">
            <w:pPr>
              <w:jc w:val="center"/>
              <w:rPr>
                <w:rFonts w:ascii="Arial" w:hAnsi="Arial" w:cs="Arial"/>
                <w:color w:val="000000"/>
                <w:sz w:val="16"/>
                <w:szCs w:val="16"/>
              </w:rPr>
            </w:pPr>
            <w:r>
              <w:rPr>
                <w:rFonts w:ascii="Arial" w:hAnsi="Arial" w:cs="Arial"/>
                <w:color w:val="000000"/>
                <w:sz w:val="16"/>
                <w:szCs w:val="16"/>
              </w:rPr>
              <w:t>98</w:t>
            </w:r>
          </w:p>
        </w:tc>
        <w:tc>
          <w:tcPr>
            <w:tcW w:w="2409" w:type="dxa"/>
            <w:tcBorders>
              <w:top w:val="single" w:sz="4" w:space="0" w:color="0070C0"/>
              <w:left w:val="nil"/>
              <w:bottom w:val="single" w:sz="4" w:space="0" w:color="0070C0"/>
              <w:right w:val="single" w:sz="4" w:space="0" w:color="0070C0"/>
            </w:tcBorders>
            <w:noWrap/>
            <w:vAlign w:val="center"/>
            <w:hideMark/>
          </w:tcPr>
          <w:p w14:paraId="179F968B" w14:textId="77777777" w:rsidR="0006212B" w:rsidRDefault="0006212B">
            <w:pPr>
              <w:jc w:val="center"/>
              <w:rPr>
                <w:rFonts w:ascii="Arial" w:hAnsi="Arial" w:cs="Arial"/>
                <w:color w:val="000000"/>
                <w:sz w:val="16"/>
                <w:szCs w:val="16"/>
              </w:rPr>
            </w:pPr>
            <w:r>
              <w:rPr>
                <w:rFonts w:ascii="Arial" w:hAnsi="Arial" w:cs="Arial"/>
                <w:color w:val="000000"/>
                <w:sz w:val="16"/>
                <w:szCs w:val="16"/>
              </w:rPr>
              <w:t>Jun 10 - Jun 20</w:t>
            </w:r>
          </w:p>
        </w:tc>
      </w:tr>
      <w:tr w:rsidR="0006212B" w14:paraId="69E12A95" w14:textId="77777777" w:rsidTr="0006212B">
        <w:trPr>
          <w:trHeight w:val="312"/>
        </w:trPr>
        <w:tc>
          <w:tcPr>
            <w:tcW w:w="3838" w:type="dxa"/>
            <w:vMerge/>
            <w:tcBorders>
              <w:top w:val="single" w:sz="4" w:space="0" w:color="0070C0"/>
              <w:left w:val="single" w:sz="4" w:space="0" w:color="0070C0"/>
              <w:bottom w:val="single" w:sz="4" w:space="0" w:color="0070C0"/>
              <w:right w:val="single" w:sz="4" w:space="0" w:color="0070C0"/>
            </w:tcBorders>
            <w:vAlign w:val="center"/>
            <w:hideMark/>
          </w:tcPr>
          <w:p w14:paraId="3A943AB0" w14:textId="77777777" w:rsidR="0006212B" w:rsidRDefault="0006212B">
            <w:pPr>
              <w:rPr>
                <w:rFonts w:ascii="Arial" w:hAnsi="Arial" w:cs="Arial"/>
                <w:b/>
                <w:bCs/>
                <w:color w:val="000000"/>
                <w:sz w:val="18"/>
                <w:szCs w:val="18"/>
              </w:rPr>
            </w:pPr>
          </w:p>
        </w:tc>
        <w:tc>
          <w:tcPr>
            <w:tcW w:w="577" w:type="dxa"/>
            <w:tcBorders>
              <w:top w:val="nil"/>
              <w:left w:val="nil"/>
              <w:bottom w:val="single" w:sz="4" w:space="0" w:color="0070C0"/>
              <w:right w:val="single" w:sz="4" w:space="0" w:color="0070C0"/>
            </w:tcBorders>
            <w:noWrap/>
            <w:vAlign w:val="center"/>
            <w:hideMark/>
          </w:tcPr>
          <w:p w14:paraId="639C3FB6"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983</w:t>
            </w:r>
          </w:p>
        </w:tc>
        <w:tc>
          <w:tcPr>
            <w:tcW w:w="447" w:type="dxa"/>
            <w:tcBorders>
              <w:top w:val="nil"/>
              <w:left w:val="nil"/>
              <w:bottom w:val="single" w:sz="4" w:space="0" w:color="0070C0"/>
              <w:right w:val="single" w:sz="4" w:space="0" w:color="0070C0"/>
            </w:tcBorders>
            <w:noWrap/>
            <w:vAlign w:val="center"/>
            <w:hideMark/>
          </w:tcPr>
          <w:p w14:paraId="7C4517C8" w14:textId="77777777" w:rsidR="0006212B" w:rsidRDefault="0006212B">
            <w:pPr>
              <w:jc w:val="center"/>
              <w:rPr>
                <w:rFonts w:ascii="Arial" w:hAnsi="Arial" w:cs="Arial"/>
                <w:color w:val="000000"/>
                <w:sz w:val="16"/>
                <w:szCs w:val="16"/>
              </w:rPr>
            </w:pPr>
            <w:r>
              <w:rPr>
                <w:rFonts w:ascii="Arial" w:hAnsi="Arial" w:cs="Arial"/>
                <w:color w:val="000000"/>
                <w:sz w:val="16"/>
                <w:szCs w:val="16"/>
              </w:rPr>
              <w:t>321</w:t>
            </w:r>
          </w:p>
        </w:tc>
        <w:tc>
          <w:tcPr>
            <w:tcW w:w="577" w:type="dxa"/>
            <w:tcBorders>
              <w:top w:val="nil"/>
              <w:left w:val="nil"/>
              <w:bottom w:val="single" w:sz="4" w:space="0" w:color="0070C0"/>
              <w:right w:val="single" w:sz="4" w:space="0" w:color="0070C0"/>
            </w:tcBorders>
            <w:noWrap/>
            <w:vAlign w:val="center"/>
            <w:hideMark/>
          </w:tcPr>
          <w:p w14:paraId="01AE5EBA"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570</w:t>
            </w:r>
          </w:p>
        </w:tc>
        <w:tc>
          <w:tcPr>
            <w:tcW w:w="407" w:type="dxa"/>
            <w:tcBorders>
              <w:top w:val="nil"/>
              <w:left w:val="nil"/>
              <w:bottom w:val="single" w:sz="4" w:space="0" w:color="0070C0"/>
              <w:right w:val="single" w:sz="4" w:space="0" w:color="0070C0"/>
            </w:tcBorders>
            <w:noWrap/>
            <w:vAlign w:val="center"/>
            <w:hideMark/>
          </w:tcPr>
          <w:p w14:paraId="1974BDD8" w14:textId="77777777" w:rsidR="0006212B" w:rsidRDefault="0006212B">
            <w:pPr>
              <w:jc w:val="center"/>
              <w:rPr>
                <w:rFonts w:ascii="Arial" w:hAnsi="Arial" w:cs="Arial"/>
                <w:color w:val="000000"/>
                <w:sz w:val="16"/>
                <w:szCs w:val="16"/>
              </w:rPr>
            </w:pPr>
            <w:r>
              <w:rPr>
                <w:rFonts w:ascii="Arial" w:hAnsi="Arial" w:cs="Arial"/>
                <w:color w:val="000000"/>
                <w:sz w:val="16"/>
                <w:szCs w:val="16"/>
              </w:rPr>
              <w:t>184</w:t>
            </w:r>
          </w:p>
        </w:tc>
        <w:tc>
          <w:tcPr>
            <w:tcW w:w="528" w:type="dxa"/>
            <w:tcBorders>
              <w:top w:val="nil"/>
              <w:left w:val="nil"/>
              <w:bottom w:val="single" w:sz="4" w:space="0" w:color="0070C0"/>
              <w:right w:val="single" w:sz="4" w:space="0" w:color="0070C0"/>
            </w:tcBorders>
            <w:noWrap/>
            <w:vAlign w:val="center"/>
            <w:hideMark/>
          </w:tcPr>
          <w:p w14:paraId="2EA3CAC2"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542</w:t>
            </w:r>
          </w:p>
        </w:tc>
        <w:tc>
          <w:tcPr>
            <w:tcW w:w="425" w:type="dxa"/>
            <w:tcBorders>
              <w:top w:val="nil"/>
              <w:left w:val="nil"/>
              <w:bottom w:val="single" w:sz="4" w:space="0" w:color="0070C0"/>
              <w:right w:val="single" w:sz="4" w:space="0" w:color="0070C0"/>
            </w:tcBorders>
            <w:noWrap/>
            <w:vAlign w:val="center"/>
            <w:hideMark/>
          </w:tcPr>
          <w:p w14:paraId="5CA6434D" w14:textId="77777777" w:rsidR="0006212B" w:rsidRDefault="0006212B">
            <w:pPr>
              <w:jc w:val="center"/>
              <w:rPr>
                <w:rFonts w:ascii="Arial" w:hAnsi="Arial" w:cs="Arial"/>
                <w:color w:val="000000"/>
                <w:sz w:val="16"/>
                <w:szCs w:val="16"/>
              </w:rPr>
            </w:pPr>
            <w:r>
              <w:rPr>
                <w:rFonts w:ascii="Arial" w:hAnsi="Arial" w:cs="Arial"/>
                <w:color w:val="000000"/>
                <w:sz w:val="16"/>
                <w:szCs w:val="16"/>
              </w:rPr>
              <w:t>174</w:t>
            </w:r>
          </w:p>
        </w:tc>
        <w:tc>
          <w:tcPr>
            <w:tcW w:w="567" w:type="dxa"/>
            <w:tcBorders>
              <w:top w:val="nil"/>
              <w:left w:val="nil"/>
              <w:bottom w:val="single" w:sz="4" w:space="0" w:color="0070C0"/>
              <w:right w:val="single" w:sz="4" w:space="0" w:color="0070C0"/>
            </w:tcBorders>
            <w:noWrap/>
            <w:vAlign w:val="center"/>
            <w:hideMark/>
          </w:tcPr>
          <w:p w14:paraId="7170BE1B"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288</w:t>
            </w:r>
          </w:p>
        </w:tc>
        <w:tc>
          <w:tcPr>
            <w:tcW w:w="426" w:type="dxa"/>
            <w:tcBorders>
              <w:top w:val="nil"/>
              <w:left w:val="nil"/>
              <w:bottom w:val="single" w:sz="4" w:space="0" w:color="0070C0"/>
              <w:right w:val="single" w:sz="4" w:space="0" w:color="0070C0"/>
            </w:tcBorders>
            <w:noWrap/>
            <w:vAlign w:val="center"/>
            <w:hideMark/>
          </w:tcPr>
          <w:p w14:paraId="0D3A098C" w14:textId="77777777" w:rsidR="0006212B" w:rsidRDefault="0006212B">
            <w:pPr>
              <w:jc w:val="center"/>
              <w:rPr>
                <w:rFonts w:ascii="Arial" w:hAnsi="Arial" w:cs="Arial"/>
                <w:color w:val="000000"/>
                <w:sz w:val="16"/>
                <w:szCs w:val="16"/>
              </w:rPr>
            </w:pPr>
            <w:r>
              <w:rPr>
                <w:rFonts w:ascii="Arial" w:hAnsi="Arial" w:cs="Arial"/>
                <w:color w:val="000000"/>
                <w:sz w:val="16"/>
                <w:szCs w:val="16"/>
              </w:rPr>
              <w:t>92</w:t>
            </w:r>
          </w:p>
        </w:tc>
        <w:tc>
          <w:tcPr>
            <w:tcW w:w="2409" w:type="dxa"/>
            <w:tcBorders>
              <w:top w:val="nil"/>
              <w:left w:val="nil"/>
              <w:bottom w:val="single" w:sz="4" w:space="0" w:color="0070C0"/>
              <w:right w:val="single" w:sz="4" w:space="0" w:color="0070C0"/>
            </w:tcBorders>
            <w:noWrap/>
            <w:vAlign w:val="center"/>
            <w:hideMark/>
          </w:tcPr>
          <w:p w14:paraId="068CFD61" w14:textId="77777777" w:rsidR="0006212B" w:rsidRDefault="0006212B">
            <w:pPr>
              <w:jc w:val="center"/>
              <w:rPr>
                <w:rFonts w:ascii="Arial" w:hAnsi="Arial" w:cs="Arial"/>
                <w:color w:val="000000"/>
                <w:sz w:val="16"/>
                <w:szCs w:val="16"/>
              </w:rPr>
            </w:pPr>
            <w:r>
              <w:rPr>
                <w:rFonts w:ascii="Arial" w:hAnsi="Arial" w:cs="Arial"/>
                <w:color w:val="000000"/>
                <w:sz w:val="16"/>
                <w:szCs w:val="16"/>
              </w:rPr>
              <w:t>Jun 21 - Jun 30</w:t>
            </w:r>
          </w:p>
        </w:tc>
      </w:tr>
      <w:tr w:rsidR="0006212B" w14:paraId="27F9314B" w14:textId="77777777" w:rsidTr="0006212B">
        <w:trPr>
          <w:trHeight w:val="312"/>
        </w:trPr>
        <w:tc>
          <w:tcPr>
            <w:tcW w:w="3838" w:type="dxa"/>
            <w:vMerge/>
            <w:tcBorders>
              <w:top w:val="single" w:sz="4" w:space="0" w:color="0070C0"/>
              <w:left w:val="single" w:sz="4" w:space="0" w:color="0070C0"/>
              <w:bottom w:val="single" w:sz="4" w:space="0" w:color="0070C0"/>
              <w:right w:val="single" w:sz="4" w:space="0" w:color="0070C0"/>
            </w:tcBorders>
            <w:vAlign w:val="center"/>
            <w:hideMark/>
          </w:tcPr>
          <w:p w14:paraId="7E2B86BE" w14:textId="77777777" w:rsidR="0006212B" w:rsidRDefault="0006212B">
            <w:pPr>
              <w:rPr>
                <w:rFonts w:ascii="Arial" w:hAnsi="Arial" w:cs="Arial"/>
                <w:b/>
                <w:bCs/>
                <w:color w:val="000000"/>
                <w:sz w:val="18"/>
                <w:szCs w:val="18"/>
              </w:rPr>
            </w:pPr>
          </w:p>
        </w:tc>
        <w:tc>
          <w:tcPr>
            <w:tcW w:w="577" w:type="dxa"/>
            <w:tcBorders>
              <w:top w:val="nil"/>
              <w:left w:val="nil"/>
              <w:bottom w:val="single" w:sz="4" w:space="0" w:color="0070C0"/>
              <w:right w:val="single" w:sz="4" w:space="0" w:color="0070C0"/>
            </w:tcBorders>
            <w:noWrap/>
            <w:vAlign w:val="center"/>
            <w:hideMark/>
          </w:tcPr>
          <w:p w14:paraId="66DD2773"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967</w:t>
            </w:r>
          </w:p>
        </w:tc>
        <w:tc>
          <w:tcPr>
            <w:tcW w:w="447" w:type="dxa"/>
            <w:tcBorders>
              <w:top w:val="nil"/>
              <w:left w:val="nil"/>
              <w:bottom w:val="single" w:sz="4" w:space="0" w:color="0070C0"/>
              <w:right w:val="single" w:sz="4" w:space="0" w:color="0070C0"/>
            </w:tcBorders>
            <w:noWrap/>
            <w:vAlign w:val="center"/>
            <w:hideMark/>
          </w:tcPr>
          <w:p w14:paraId="4D3F4D5B" w14:textId="77777777" w:rsidR="0006212B" w:rsidRDefault="0006212B">
            <w:pPr>
              <w:jc w:val="center"/>
              <w:rPr>
                <w:rFonts w:ascii="Arial" w:hAnsi="Arial" w:cs="Arial"/>
                <w:color w:val="000000"/>
                <w:sz w:val="16"/>
                <w:szCs w:val="16"/>
              </w:rPr>
            </w:pPr>
            <w:r>
              <w:rPr>
                <w:rFonts w:ascii="Arial" w:hAnsi="Arial" w:cs="Arial"/>
                <w:color w:val="000000"/>
                <w:sz w:val="16"/>
                <w:szCs w:val="16"/>
              </w:rPr>
              <w:t>316</w:t>
            </w:r>
          </w:p>
        </w:tc>
        <w:tc>
          <w:tcPr>
            <w:tcW w:w="577" w:type="dxa"/>
            <w:tcBorders>
              <w:top w:val="nil"/>
              <w:left w:val="nil"/>
              <w:bottom w:val="single" w:sz="4" w:space="0" w:color="0070C0"/>
              <w:right w:val="single" w:sz="4" w:space="0" w:color="0070C0"/>
            </w:tcBorders>
            <w:noWrap/>
            <w:vAlign w:val="center"/>
            <w:hideMark/>
          </w:tcPr>
          <w:p w14:paraId="10876917"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560</w:t>
            </w:r>
          </w:p>
        </w:tc>
        <w:tc>
          <w:tcPr>
            <w:tcW w:w="407" w:type="dxa"/>
            <w:tcBorders>
              <w:top w:val="nil"/>
              <w:left w:val="nil"/>
              <w:bottom w:val="single" w:sz="4" w:space="0" w:color="0070C0"/>
              <w:right w:val="single" w:sz="4" w:space="0" w:color="0070C0"/>
            </w:tcBorders>
            <w:noWrap/>
            <w:vAlign w:val="center"/>
            <w:hideMark/>
          </w:tcPr>
          <w:p w14:paraId="35D74058" w14:textId="77777777" w:rsidR="0006212B" w:rsidRDefault="0006212B">
            <w:pPr>
              <w:jc w:val="center"/>
              <w:rPr>
                <w:rFonts w:ascii="Arial" w:hAnsi="Arial" w:cs="Arial"/>
                <w:color w:val="000000"/>
                <w:sz w:val="16"/>
                <w:szCs w:val="16"/>
              </w:rPr>
            </w:pPr>
            <w:r>
              <w:rPr>
                <w:rFonts w:ascii="Arial" w:hAnsi="Arial" w:cs="Arial"/>
                <w:color w:val="000000"/>
                <w:sz w:val="16"/>
                <w:szCs w:val="16"/>
              </w:rPr>
              <w:t>181</w:t>
            </w:r>
          </w:p>
        </w:tc>
        <w:tc>
          <w:tcPr>
            <w:tcW w:w="528" w:type="dxa"/>
            <w:tcBorders>
              <w:top w:val="nil"/>
              <w:left w:val="nil"/>
              <w:bottom w:val="single" w:sz="4" w:space="0" w:color="0070C0"/>
              <w:right w:val="single" w:sz="4" w:space="0" w:color="0070C0"/>
            </w:tcBorders>
            <w:noWrap/>
            <w:vAlign w:val="center"/>
            <w:hideMark/>
          </w:tcPr>
          <w:p w14:paraId="1DCC3129"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533</w:t>
            </w:r>
          </w:p>
        </w:tc>
        <w:tc>
          <w:tcPr>
            <w:tcW w:w="425" w:type="dxa"/>
            <w:tcBorders>
              <w:top w:val="nil"/>
              <w:left w:val="nil"/>
              <w:bottom w:val="single" w:sz="4" w:space="0" w:color="0070C0"/>
              <w:right w:val="single" w:sz="4" w:space="0" w:color="0070C0"/>
            </w:tcBorders>
            <w:noWrap/>
            <w:vAlign w:val="center"/>
            <w:hideMark/>
          </w:tcPr>
          <w:p w14:paraId="3D86A66B" w14:textId="77777777" w:rsidR="0006212B" w:rsidRDefault="0006212B">
            <w:pPr>
              <w:jc w:val="center"/>
              <w:rPr>
                <w:rFonts w:ascii="Arial" w:hAnsi="Arial" w:cs="Arial"/>
                <w:color w:val="000000"/>
                <w:sz w:val="16"/>
                <w:szCs w:val="16"/>
              </w:rPr>
            </w:pPr>
            <w:r>
              <w:rPr>
                <w:rFonts w:ascii="Arial" w:hAnsi="Arial" w:cs="Arial"/>
                <w:color w:val="000000"/>
                <w:sz w:val="16"/>
                <w:szCs w:val="16"/>
              </w:rPr>
              <w:t>172</w:t>
            </w:r>
          </w:p>
        </w:tc>
        <w:tc>
          <w:tcPr>
            <w:tcW w:w="567" w:type="dxa"/>
            <w:tcBorders>
              <w:top w:val="nil"/>
              <w:left w:val="nil"/>
              <w:bottom w:val="single" w:sz="4" w:space="0" w:color="0070C0"/>
              <w:right w:val="single" w:sz="4" w:space="0" w:color="0070C0"/>
            </w:tcBorders>
            <w:noWrap/>
            <w:vAlign w:val="center"/>
            <w:hideMark/>
          </w:tcPr>
          <w:p w14:paraId="71AB3D5F"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283</w:t>
            </w:r>
          </w:p>
        </w:tc>
        <w:tc>
          <w:tcPr>
            <w:tcW w:w="426" w:type="dxa"/>
            <w:tcBorders>
              <w:top w:val="nil"/>
              <w:left w:val="nil"/>
              <w:bottom w:val="single" w:sz="4" w:space="0" w:color="0070C0"/>
              <w:right w:val="single" w:sz="4" w:space="0" w:color="0070C0"/>
            </w:tcBorders>
            <w:noWrap/>
            <w:vAlign w:val="center"/>
            <w:hideMark/>
          </w:tcPr>
          <w:p w14:paraId="515E51EF" w14:textId="77777777" w:rsidR="0006212B" w:rsidRDefault="0006212B">
            <w:pPr>
              <w:jc w:val="center"/>
              <w:rPr>
                <w:rFonts w:ascii="Arial" w:hAnsi="Arial" w:cs="Arial"/>
                <w:color w:val="000000"/>
                <w:sz w:val="16"/>
                <w:szCs w:val="16"/>
              </w:rPr>
            </w:pPr>
            <w:r>
              <w:rPr>
                <w:rFonts w:ascii="Arial" w:hAnsi="Arial" w:cs="Arial"/>
                <w:color w:val="000000"/>
                <w:sz w:val="16"/>
                <w:szCs w:val="16"/>
              </w:rPr>
              <w:t>90</w:t>
            </w:r>
          </w:p>
        </w:tc>
        <w:tc>
          <w:tcPr>
            <w:tcW w:w="2409" w:type="dxa"/>
            <w:tcBorders>
              <w:top w:val="nil"/>
              <w:left w:val="nil"/>
              <w:bottom w:val="single" w:sz="4" w:space="0" w:color="0070C0"/>
              <w:right w:val="single" w:sz="4" w:space="0" w:color="0070C0"/>
            </w:tcBorders>
            <w:noWrap/>
            <w:vAlign w:val="center"/>
            <w:hideMark/>
          </w:tcPr>
          <w:p w14:paraId="2A7A115F" w14:textId="77777777" w:rsidR="0006212B" w:rsidRDefault="0006212B">
            <w:pPr>
              <w:jc w:val="center"/>
              <w:rPr>
                <w:rFonts w:ascii="Arial" w:hAnsi="Arial" w:cs="Arial"/>
                <w:color w:val="000000"/>
                <w:sz w:val="16"/>
                <w:szCs w:val="16"/>
              </w:rPr>
            </w:pPr>
            <w:r>
              <w:rPr>
                <w:rFonts w:ascii="Arial" w:hAnsi="Arial" w:cs="Arial"/>
                <w:color w:val="000000"/>
                <w:sz w:val="16"/>
                <w:szCs w:val="16"/>
              </w:rPr>
              <w:t>Jul 01 - Jul 10/ Jul 18 - Ago 13</w:t>
            </w:r>
          </w:p>
        </w:tc>
      </w:tr>
      <w:tr w:rsidR="0006212B" w14:paraId="3C6E3CFA" w14:textId="77777777" w:rsidTr="0006212B">
        <w:trPr>
          <w:trHeight w:val="312"/>
        </w:trPr>
        <w:tc>
          <w:tcPr>
            <w:tcW w:w="3838" w:type="dxa"/>
            <w:vMerge/>
            <w:tcBorders>
              <w:top w:val="single" w:sz="4" w:space="0" w:color="0070C0"/>
              <w:left w:val="single" w:sz="4" w:space="0" w:color="0070C0"/>
              <w:bottom w:val="single" w:sz="4" w:space="0" w:color="0070C0"/>
              <w:right w:val="single" w:sz="4" w:space="0" w:color="0070C0"/>
            </w:tcBorders>
            <w:vAlign w:val="center"/>
            <w:hideMark/>
          </w:tcPr>
          <w:p w14:paraId="1DE4E489" w14:textId="77777777" w:rsidR="0006212B" w:rsidRDefault="0006212B">
            <w:pPr>
              <w:rPr>
                <w:rFonts w:ascii="Arial" w:hAnsi="Arial" w:cs="Arial"/>
                <w:b/>
                <w:bCs/>
                <w:color w:val="000000"/>
                <w:sz w:val="18"/>
                <w:szCs w:val="18"/>
              </w:rPr>
            </w:pPr>
          </w:p>
        </w:tc>
        <w:tc>
          <w:tcPr>
            <w:tcW w:w="577" w:type="dxa"/>
            <w:tcBorders>
              <w:top w:val="nil"/>
              <w:left w:val="nil"/>
              <w:bottom w:val="single" w:sz="4" w:space="0" w:color="0070C0"/>
              <w:right w:val="single" w:sz="4" w:space="0" w:color="0070C0"/>
            </w:tcBorders>
            <w:noWrap/>
            <w:vAlign w:val="center"/>
            <w:hideMark/>
          </w:tcPr>
          <w:p w14:paraId="712030E3"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1293</w:t>
            </w:r>
          </w:p>
        </w:tc>
        <w:tc>
          <w:tcPr>
            <w:tcW w:w="447" w:type="dxa"/>
            <w:tcBorders>
              <w:top w:val="nil"/>
              <w:left w:val="nil"/>
              <w:bottom w:val="single" w:sz="4" w:space="0" w:color="0070C0"/>
              <w:right w:val="single" w:sz="4" w:space="0" w:color="0070C0"/>
            </w:tcBorders>
            <w:noWrap/>
            <w:vAlign w:val="center"/>
            <w:hideMark/>
          </w:tcPr>
          <w:p w14:paraId="7B005B7D" w14:textId="77777777" w:rsidR="0006212B" w:rsidRDefault="0006212B">
            <w:pPr>
              <w:jc w:val="center"/>
              <w:rPr>
                <w:rFonts w:ascii="Arial" w:hAnsi="Arial" w:cs="Arial"/>
                <w:color w:val="000000"/>
                <w:sz w:val="16"/>
                <w:szCs w:val="16"/>
              </w:rPr>
            </w:pPr>
            <w:r>
              <w:rPr>
                <w:rFonts w:ascii="Arial" w:hAnsi="Arial" w:cs="Arial"/>
                <w:color w:val="000000"/>
                <w:sz w:val="16"/>
                <w:szCs w:val="16"/>
              </w:rPr>
              <w:t>425</w:t>
            </w:r>
          </w:p>
        </w:tc>
        <w:tc>
          <w:tcPr>
            <w:tcW w:w="577" w:type="dxa"/>
            <w:tcBorders>
              <w:top w:val="nil"/>
              <w:left w:val="nil"/>
              <w:bottom w:val="single" w:sz="4" w:space="0" w:color="0070C0"/>
              <w:right w:val="single" w:sz="4" w:space="0" w:color="0070C0"/>
            </w:tcBorders>
            <w:noWrap/>
            <w:vAlign w:val="center"/>
            <w:hideMark/>
          </w:tcPr>
          <w:p w14:paraId="57C2C152"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747</w:t>
            </w:r>
          </w:p>
        </w:tc>
        <w:tc>
          <w:tcPr>
            <w:tcW w:w="407" w:type="dxa"/>
            <w:tcBorders>
              <w:top w:val="nil"/>
              <w:left w:val="nil"/>
              <w:bottom w:val="single" w:sz="4" w:space="0" w:color="0070C0"/>
              <w:right w:val="single" w:sz="4" w:space="0" w:color="0070C0"/>
            </w:tcBorders>
            <w:noWrap/>
            <w:vAlign w:val="center"/>
            <w:hideMark/>
          </w:tcPr>
          <w:p w14:paraId="657F4AD1" w14:textId="77777777" w:rsidR="0006212B" w:rsidRDefault="0006212B">
            <w:pPr>
              <w:jc w:val="center"/>
              <w:rPr>
                <w:rFonts w:ascii="Arial" w:hAnsi="Arial" w:cs="Arial"/>
                <w:color w:val="000000"/>
                <w:sz w:val="16"/>
                <w:szCs w:val="16"/>
              </w:rPr>
            </w:pPr>
            <w:r>
              <w:rPr>
                <w:rFonts w:ascii="Arial" w:hAnsi="Arial" w:cs="Arial"/>
                <w:color w:val="000000"/>
                <w:sz w:val="16"/>
                <w:szCs w:val="16"/>
              </w:rPr>
              <w:t>243</w:t>
            </w:r>
          </w:p>
        </w:tc>
        <w:tc>
          <w:tcPr>
            <w:tcW w:w="528" w:type="dxa"/>
            <w:tcBorders>
              <w:top w:val="nil"/>
              <w:left w:val="nil"/>
              <w:bottom w:val="single" w:sz="4" w:space="0" w:color="0070C0"/>
              <w:right w:val="single" w:sz="4" w:space="0" w:color="0070C0"/>
            </w:tcBorders>
            <w:noWrap/>
            <w:vAlign w:val="center"/>
            <w:hideMark/>
          </w:tcPr>
          <w:p w14:paraId="5F662092"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711</w:t>
            </w:r>
          </w:p>
        </w:tc>
        <w:tc>
          <w:tcPr>
            <w:tcW w:w="425" w:type="dxa"/>
            <w:tcBorders>
              <w:top w:val="nil"/>
              <w:left w:val="nil"/>
              <w:bottom w:val="single" w:sz="4" w:space="0" w:color="0070C0"/>
              <w:right w:val="single" w:sz="4" w:space="0" w:color="0070C0"/>
            </w:tcBorders>
            <w:noWrap/>
            <w:vAlign w:val="center"/>
            <w:hideMark/>
          </w:tcPr>
          <w:p w14:paraId="6BFC6969" w14:textId="77777777" w:rsidR="0006212B" w:rsidRDefault="0006212B">
            <w:pPr>
              <w:jc w:val="center"/>
              <w:rPr>
                <w:rFonts w:ascii="Arial" w:hAnsi="Arial" w:cs="Arial"/>
                <w:color w:val="000000"/>
                <w:sz w:val="16"/>
                <w:szCs w:val="16"/>
              </w:rPr>
            </w:pPr>
            <w:r>
              <w:rPr>
                <w:rFonts w:ascii="Arial" w:hAnsi="Arial" w:cs="Arial"/>
                <w:color w:val="000000"/>
                <w:sz w:val="16"/>
                <w:szCs w:val="16"/>
              </w:rPr>
              <w:t>231</w:t>
            </w:r>
          </w:p>
        </w:tc>
        <w:tc>
          <w:tcPr>
            <w:tcW w:w="567" w:type="dxa"/>
            <w:tcBorders>
              <w:top w:val="nil"/>
              <w:left w:val="nil"/>
              <w:bottom w:val="single" w:sz="4" w:space="0" w:color="0070C0"/>
              <w:right w:val="single" w:sz="4" w:space="0" w:color="0070C0"/>
            </w:tcBorders>
            <w:noWrap/>
            <w:vAlign w:val="center"/>
            <w:hideMark/>
          </w:tcPr>
          <w:p w14:paraId="4D64E252"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377</w:t>
            </w:r>
          </w:p>
        </w:tc>
        <w:tc>
          <w:tcPr>
            <w:tcW w:w="426" w:type="dxa"/>
            <w:tcBorders>
              <w:top w:val="nil"/>
              <w:left w:val="nil"/>
              <w:bottom w:val="single" w:sz="4" w:space="0" w:color="0070C0"/>
              <w:right w:val="single" w:sz="4" w:space="0" w:color="0070C0"/>
            </w:tcBorders>
            <w:noWrap/>
            <w:vAlign w:val="center"/>
            <w:hideMark/>
          </w:tcPr>
          <w:p w14:paraId="324B4353" w14:textId="77777777" w:rsidR="0006212B" w:rsidRDefault="0006212B">
            <w:pPr>
              <w:jc w:val="center"/>
              <w:rPr>
                <w:rFonts w:ascii="Arial" w:hAnsi="Arial" w:cs="Arial"/>
                <w:color w:val="000000"/>
                <w:sz w:val="16"/>
                <w:szCs w:val="16"/>
              </w:rPr>
            </w:pPr>
            <w:r>
              <w:rPr>
                <w:rFonts w:ascii="Arial" w:hAnsi="Arial" w:cs="Arial"/>
                <w:color w:val="000000"/>
                <w:sz w:val="16"/>
                <w:szCs w:val="16"/>
              </w:rPr>
              <w:t>121</w:t>
            </w:r>
          </w:p>
        </w:tc>
        <w:tc>
          <w:tcPr>
            <w:tcW w:w="2409" w:type="dxa"/>
            <w:tcBorders>
              <w:top w:val="nil"/>
              <w:left w:val="nil"/>
              <w:bottom w:val="single" w:sz="4" w:space="0" w:color="0070C0"/>
              <w:right w:val="single" w:sz="4" w:space="0" w:color="0070C0"/>
            </w:tcBorders>
            <w:noWrap/>
            <w:vAlign w:val="center"/>
            <w:hideMark/>
          </w:tcPr>
          <w:p w14:paraId="0C629156" w14:textId="77777777" w:rsidR="0006212B" w:rsidRDefault="0006212B">
            <w:pPr>
              <w:jc w:val="center"/>
              <w:rPr>
                <w:rFonts w:ascii="Arial" w:hAnsi="Arial" w:cs="Arial"/>
                <w:color w:val="000000"/>
                <w:sz w:val="16"/>
                <w:szCs w:val="16"/>
              </w:rPr>
            </w:pPr>
            <w:r>
              <w:rPr>
                <w:rFonts w:ascii="Arial" w:hAnsi="Arial" w:cs="Arial"/>
                <w:color w:val="000000"/>
                <w:sz w:val="16"/>
                <w:szCs w:val="16"/>
              </w:rPr>
              <w:t>Jul 11 - Jul 17</w:t>
            </w:r>
          </w:p>
        </w:tc>
      </w:tr>
      <w:tr w:rsidR="0006212B" w14:paraId="5321D971" w14:textId="77777777" w:rsidTr="0006212B">
        <w:trPr>
          <w:trHeight w:val="312"/>
        </w:trPr>
        <w:tc>
          <w:tcPr>
            <w:tcW w:w="3838" w:type="dxa"/>
            <w:vMerge/>
            <w:tcBorders>
              <w:top w:val="single" w:sz="4" w:space="0" w:color="0070C0"/>
              <w:left w:val="single" w:sz="4" w:space="0" w:color="0070C0"/>
              <w:bottom w:val="single" w:sz="4" w:space="0" w:color="0070C0"/>
              <w:right w:val="single" w:sz="4" w:space="0" w:color="0070C0"/>
            </w:tcBorders>
            <w:vAlign w:val="center"/>
            <w:hideMark/>
          </w:tcPr>
          <w:p w14:paraId="6C260727" w14:textId="77777777" w:rsidR="0006212B" w:rsidRDefault="0006212B">
            <w:pPr>
              <w:rPr>
                <w:rFonts w:ascii="Arial" w:hAnsi="Arial" w:cs="Arial"/>
                <w:b/>
                <w:bCs/>
                <w:color w:val="000000"/>
                <w:sz w:val="18"/>
                <w:szCs w:val="18"/>
              </w:rPr>
            </w:pPr>
          </w:p>
        </w:tc>
        <w:tc>
          <w:tcPr>
            <w:tcW w:w="577" w:type="dxa"/>
            <w:tcBorders>
              <w:top w:val="nil"/>
              <w:left w:val="nil"/>
              <w:bottom w:val="single" w:sz="4" w:space="0" w:color="0070C0"/>
              <w:right w:val="single" w:sz="4" w:space="0" w:color="0070C0"/>
            </w:tcBorders>
            <w:noWrap/>
            <w:vAlign w:val="center"/>
            <w:hideMark/>
          </w:tcPr>
          <w:p w14:paraId="09ED5630"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901</w:t>
            </w:r>
          </w:p>
        </w:tc>
        <w:tc>
          <w:tcPr>
            <w:tcW w:w="447" w:type="dxa"/>
            <w:tcBorders>
              <w:top w:val="nil"/>
              <w:left w:val="nil"/>
              <w:bottom w:val="single" w:sz="4" w:space="0" w:color="0070C0"/>
              <w:right w:val="single" w:sz="4" w:space="0" w:color="0070C0"/>
            </w:tcBorders>
            <w:noWrap/>
            <w:vAlign w:val="center"/>
            <w:hideMark/>
          </w:tcPr>
          <w:p w14:paraId="71101C04" w14:textId="77777777" w:rsidR="0006212B" w:rsidRDefault="0006212B">
            <w:pPr>
              <w:jc w:val="center"/>
              <w:rPr>
                <w:rFonts w:ascii="Arial" w:hAnsi="Arial" w:cs="Arial"/>
                <w:color w:val="000000"/>
                <w:sz w:val="16"/>
                <w:szCs w:val="16"/>
              </w:rPr>
            </w:pPr>
            <w:r>
              <w:rPr>
                <w:rFonts w:ascii="Arial" w:hAnsi="Arial" w:cs="Arial"/>
                <w:color w:val="000000"/>
                <w:sz w:val="16"/>
                <w:szCs w:val="16"/>
              </w:rPr>
              <w:t>294</w:t>
            </w:r>
          </w:p>
        </w:tc>
        <w:tc>
          <w:tcPr>
            <w:tcW w:w="577" w:type="dxa"/>
            <w:tcBorders>
              <w:top w:val="nil"/>
              <w:left w:val="nil"/>
              <w:bottom w:val="single" w:sz="4" w:space="0" w:color="0070C0"/>
              <w:right w:val="single" w:sz="4" w:space="0" w:color="0070C0"/>
            </w:tcBorders>
            <w:noWrap/>
            <w:vAlign w:val="center"/>
            <w:hideMark/>
          </w:tcPr>
          <w:p w14:paraId="120FC895"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523</w:t>
            </w:r>
          </w:p>
        </w:tc>
        <w:tc>
          <w:tcPr>
            <w:tcW w:w="407" w:type="dxa"/>
            <w:tcBorders>
              <w:top w:val="nil"/>
              <w:left w:val="nil"/>
              <w:bottom w:val="single" w:sz="4" w:space="0" w:color="0070C0"/>
              <w:right w:val="single" w:sz="4" w:space="0" w:color="0070C0"/>
            </w:tcBorders>
            <w:noWrap/>
            <w:vAlign w:val="center"/>
            <w:hideMark/>
          </w:tcPr>
          <w:p w14:paraId="028EAAAA" w14:textId="77777777" w:rsidR="0006212B" w:rsidRDefault="0006212B">
            <w:pPr>
              <w:jc w:val="center"/>
              <w:rPr>
                <w:rFonts w:ascii="Arial" w:hAnsi="Arial" w:cs="Arial"/>
                <w:color w:val="000000"/>
                <w:sz w:val="16"/>
                <w:szCs w:val="16"/>
              </w:rPr>
            </w:pPr>
            <w:r>
              <w:rPr>
                <w:rFonts w:ascii="Arial" w:hAnsi="Arial" w:cs="Arial"/>
                <w:color w:val="000000"/>
                <w:sz w:val="16"/>
                <w:szCs w:val="16"/>
              </w:rPr>
              <w:t>168</w:t>
            </w:r>
          </w:p>
        </w:tc>
        <w:tc>
          <w:tcPr>
            <w:tcW w:w="528" w:type="dxa"/>
            <w:tcBorders>
              <w:top w:val="nil"/>
              <w:left w:val="nil"/>
              <w:bottom w:val="single" w:sz="4" w:space="0" w:color="0070C0"/>
              <w:right w:val="single" w:sz="4" w:space="0" w:color="0070C0"/>
            </w:tcBorders>
            <w:noWrap/>
            <w:vAlign w:val="center"/>
            <w:hideMark/>
          </w:tcPr>
          <w:p w14:paraId="3635E784"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498</w:t>
            </w:r>
          </w:p>
        </w:tc>
        <w:tc>
          <w:tcPr>
            <w:tcW w:w="425" w:type="dxa"/>
            <w:tcBorders>
              <w:top w:val="nil"/>
              <w:left w:val="nil"/>
              <w:bottom w:val="single" w:sz="4" w:space="0" w:color="0070C0"/>
              <w:right w:val="single" w:sz="4" w:space="0" w:color="0070C0"/>
            </w:tcBorders>
            <w:noWrap/>
            <w:vAlign w:val="center"/>
            <w:hideMark/>
          </w:tcPr>
          <w:p w14:paraId="4CFF8FCB" w14:textId="77777777" w:rsidR="0006212B" w:rsidRDefault="0006212B">
            <w:pPr>
              <w:jc w:val="center"/>
              <w:rPr>
                <w:rFonts w:ascii="Arial" w:hAnsi="Arial" w:cs="Arial"/>
                <w:color w:val="000000"/>
                <w:sz w:val="16"/>
                <w:szCs w:val="16"/>
              </w:rPr>
            </w:pPr>
            <w:r>
              <w:rPr>
                <w:rFonts w:ascii="Arial" w:hAnsi="Arial" w:cs="Arial"/>
                <w:color w:val="000000"/>
                <w:sz w:val="16"/>
                <w:szCs w:val="16"/>
              </w:rPr>
              <w:t>160</w:t>
            </w:r>
          </w:p>
        </w:tc>
        <w:tc>
          <w:tcPr>
            <w:tcW w:w="567" w:type="dxa"/>
            <w:tcBorders>
              <w:top w:val="nil"/>
              <w:left w:val="nil"/>
              <w:bottom w:val="single" w:sz="4" w:space="0" w:color="0070C0"/>
              <w:right w:val="single" w:sz="4" w:space="0" w:color="0070C0"/>
            </w:tcBorders>
            <w:noWrap/>
            <w:vAlign w:val="center"/>
            <w:hideMark/>
          </w:tcPr>
          <w:p w14:paraId="033C2B40"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265</w:t>
            </w:r>
          </w:p>
        </w:tc>
        <w:tc>
          <w:tcPr>
            <w:tcW w:w="426" w:type="dxa"/>
            <w:tcBorders>
              <w:top w:val="nil"/>
              <w:left w:val="nil"/>
              <w:bottom w:val="single" w:sz="4" w:space="0" w:color="0070C0"/>
              <w:right w:val="single" w:sz="4" w:space="0" w:color="0070C0"/>
            </w:tcBorders>
            <w:noWrap/>
            <w:vAlign w:val="center"/>
            <w:hideMark/>
          </w:tcPr>
          <w:p w14:paraId="3653FB2F" w14:textId="77777777" w:rsidR="0006212B" w:rsidRDefault="0006212B">
            <w:pPr>
              <w:jc w:val="center"/>
              <w:rPr>
                <w:rFonts w:ascii="Arial" w:hAnsi="Arial" w:cs="Arial"/>
                <w:color w:val="000000"/>
                <w:sz w:val="16"/>
                <w:szCs w:val="16"/>
              </w:rPr>
            </w:pPr>
            <w:r>
              <w:rPr>
                <w:rFonts w:ascii="Arial" w:hAnsi="Arial" w:cs="Arial"/>
                <w:color w:val="000000"/>
                <w:sz w:val="16"/>
                <w:szCs w:val="16"/>
              </w:rPr>
              <w:t>84</w:t>
            </w:r>
          </w:p>
        </w:tc>
        <w:tc>
          <w:tcPr>
            <w:tcW w:w="2409" w:type="dxa"/>
            <w:tcBorders>
              <w:top w:val="nil"/>
              <w:left w:val="nil"/>
              <w:bottom w:val="single" w:sz="4" w:space="0" w:color="0070C0"/>
              <w:right w:val="single" w:sz="4" w:space="0" w:color="0070C0"/>
            </w:tcBorders>
            <w:noWrap/>
            <w:vAlign w:val="center"/>
            <w:hideMark/>
          </w:tcPr>
          <w:p w14:paraId="4ED8181C" w14:textId="77777777" w:rsidR="0006212B" w:rsidRDefault="0006212B">
            <w:pPr>
              <w:jc w:val="center"/>
              <w:rPr>
                <w:rFonts w:ascii="Arial" w:hAnsi="Arial" w:cs="Arial"/>
                <w:color w:val="000000"/>
                <w:sz w:val="16"/>
                <w:szCs w:val="16"/>
              </w:rPr>
            </w:pPr>
            <w:r>
              <w:rPr>
                <w:rFonts w:ascii="Arial" w:hAnsi="Arial" w:cs="Arial"/>
                <w:color w:val="000000"/>
                <w:sz w:val="16"/>
                <w:szCs w:val="16"/>
              </w:rPr>
              <w:t>Ago 14 - Ago 16</w:t>
            </w:r>
          </w:p>
        </w:tc>
      </w:tr>
      <w:tr w:rsidR="0006212B" w14:paraId="1C7CFADC" w14:textId="77777777" w:rsidTr="0006212B">
        <w:trPr>
          <w:trHeight w:val="312"/>
        </w:trPr>
        <w:tc>
          <w:tcPr>
            <w:tcW w:w="3838" w:type="dxa"/>
            <w:vMerge/>
            <w:tcBorders>
              <w:top w:val="single" w:sz="4" w:space="0" w:color="0070C0"/>
              <w:left w:val="single" w:sz="4" w:space="0" w:color="0070C0"/>
              <w:bottom w:val="single" w:sz="4" w:space="0" w:color="0070C0"/>
              <w:right w:val="single" w:sz="4" w:space="0" w:color="0070C0"/>
            </w:tcBorders>
            <w:vAlign w:val="center"/>
            <w:hideMark/>
          </w:tcPr>
          <w:p w14:paraId="549F93C6" w14:textId="77777777" w:rsidR="0006212B" w:rsidRDefault="0006212B">
            <w:pPr>
              <w:rPr>
                <w:rFonts w:ascii="Arial" w:hAnsi="Arial" w:cs="Arial"/>
                <w:b/>
                <w:bCs/>
                <w:color w:val="000000"/>
                <w:sz w:val="18"/>
                <w:szCs w:val="18"/>
              </w:rPr>
            </w:pPr>
          </w:p>
        </w:tc>
        <w:tc>
          <w:tcPr>
            <w:tcW w:w="577" w:type="dxa"/>
            <w:tcBorders>
              <w:top w:val="nil"/>
              <w:left w:val="nil"/>
              <w:bottom w:val="single" w:sz="4" w:space="0" w:color="0070C0"/>
              <w:right w:val="single" w:sz="4" w:space="0" w:color="0070C0"/>
            </w:tcBorders>
            <w:noWrap/>
            <w:vAlign w:val="center"/>
            <w:hideMark/>
          </w:tcPr>
          <w:p w14:paraId="08F4F6F6"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770</w:t>
            </w:r>
          </w:p>
        </w:tc>
        <w:tc>
          <w:tcPr>
            <w:tcW w:w="447" w:type="dxa"/>
            <w:tcBorders>
              <w:top w:val="nil"/>
              <w:left w:val="nil"/>
              <w:bottom w:val="single" w:sz="4" w:space="0" w:color="0070C0"/>
              <w:right w:val="single" w:sz="4" w:space="0" w:color="0070C0"/>
            </w:tcBorders>
            <w:noWrap/>
            <w:vAlign w:val="center"/>
            <w:hideMark/>
          </w:tcPr>
          <w:p w14:paraId="38B301A7" w14:textId="77777777" w:rsidR="0006212B" w:rsidRDefault="0006212B">
            <w:pPr>
              <w:jc w:val="center"/>
              <w:rPr>
                <w:rFonts w:ascii="Arial" w:hAnsi="Arial" w:cs="Arial"/>
                <w:color w:val="000000"/>
                <w:sz w:val="16"/>
                <w:szCs w:val="16"/>
              </w:rPr>
            </w:pPr>
            <w:r>
              <w:rPr>
                <w:rFonts w:ascii="Arial" w:hAnsi="Arial" w:cs="Arial"/>
                <w:color w:val="000000"/>
                <w:sz w:val="16"/>
                <w:szCs w:val="16"/>
              </w:rPr>
              <w:t>251</w:t>
            </w:r>
          </w:p>
        </w:tc>
        <w:tc>
          <w:tcPr>
            <w:tcW w:w="577" w:type="dxa"/>
            <w:tcBorders>
              <w:top w:val="nil"/>
              <w:left w:val="nil"/>
              <w:bottom w:val="single" w:sz="4" w:space="0" w:color="0070C0"/>
              <w:right w:val="single" w:sz="4" w:space="0" w:color="0070C0"/>
            </w:tcBorders>
            <w:noWrap/>
            <w:vAlign w:val="center"/>
            <w:hideMark/>
          </w:tcPr>
          <w:p w14:paraId="465325AE"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448</w:t>
            </w:r>
          </w:p>
        </w:tc>
        <w:tc>
          <w:tcPr>
            <w:tcW w:w="407" w:type="dxa"/>
            <w:tcBorders>
              <w:top w:val="nil"/>
              <w:left w:val="nil"/>
              <w:bottom w:val="single" w:sz="4" w:space="0" w:color="0070C0"/>
              <w:right w:val="single" w:sz="4" w:space="0" w:color="0070C0"/>
            </w:tcBorders>
            <w:noWrap/>
            <w:vAlign w:val="center"/>
            <w:hideMark/>
          </w:tcPr>
          <w:p w14:paraId="7ED95F05" w14:textId="77777777" w:rsidR="0006212B" w:rsidRDefault="0006212B">
            <w:pPr>
              <w:jc w:val="center"/>
              <w:rPr>
                <w:rFonts w:ascii="Arial" w:hAnsi="Arial" w:cs="Arial"/>
                <w:color w:val="000000"/>
                <w:sz w:val="16"/>
                <w:szCs w:val="16"/>
              </w:rPr>
            </w:pPr>
            <w:r>
              <w:rPr>
                <w:rFonts w:ascii="Arial" w:hAnsi="Arial" w:cs="Arial"/>
                <w:color w:val="000000"/>
                <w:sz w:val="16"/>
                <w:szCs w:val="16"/>
              </w:rPr>
              <w:t>143</w:t>
            </w:r>
          </w:p>
        </w:tc>
        <w:tc>
          <w:tcPr>
            <w:tcW w:w="528" w:type="dxa"/>
            <w:tcBorders>
              <w:top w:val="nil"/>
              <w:left w:val="nil"/>
              <w:bottom w:val="single" w:sz="4" w:space="0" w:color="0070C0"/>
              <w:right w:val="single" w:sz="4" w:space="0" w:color="0070C0"/>
            </w:tcBorders>
            <w:noWrap/>
            <w:vAlign w:val="center"/>
            <w:hideMark/>
          </w:tcPr>
          <w:p w14:paraId="741F48B6"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427</w:t>
            </w:r>
          </w:p>
        </w:tc>
        <w:tc>
          <w:tcPr>
            <w:tcW w:w="425" w:type="dxa"/>
            <w:tcBorders>
              <w:top w:val="nil"/>
              <w:left w:val="nil"/>
              <w:bottom w:val="single" w:sz="4" w:space="0" w:color="0070C0"/>
              <w:right w:val="single" w:sz="4" w:space="0" w:color="0070C0"/>
            </w:tcBorders>
            <w:noWrap/>
            <w:vAlign w:val="center"/>
            <w:hideMark/>
          </w:tcPr>
          <w:p w14:paraId="6F355EBB" w14:textId="77777777" w:rsidR="0006212B" w:rsidRDefault="0006212B">
            <w:pPr>
              <w:jc w:val="center"/>
              <w:rPr>
                <w:rFonts w:ascii="Arial" w:hAnsi="Arial" w:cs="Arial"/>
                <w:color w:val="000000"/>
                <w:sz w:val="16"/>
                <w:szCs w:val="16"/>
              </w:rPr>
            </w:pPr>
            <w:r>
              <w:rPr>
                <w:rFonts w:ascii="Arial" w:hAnsi="Arial" w:cs="Arial"/>
                <w:color w:val="000000"/>
                <w:sz w:val="16"/>
                <w:szCs w:val="16"/>
              </w:rPr>
              <w:t>136</w:t>
            </w:r>
          </w:p>
        </w:tc>
        <w:tc>
          <w:tcPr>
            <w:tcW w:w="567" w:type="dxa"/>
            <w:tcBorders>
              <w:top w:val="nil"/>
              <w:left w:val="nil"/>
              <w:bottom w:val="single" w:sz="4" w:space="0" w:color="0070C0"/>
              <w:right w:val="single" w:sz="4" w:space="0" w:color="0070C0"/>
            </w:tcBorders>
            <w:noWrap/>
            <w:vAlign w:val="center"/>
            <w:hideMark/>
          </w:tcPr>
          <w:p w14:paraId="6D802C6F"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227</w:t>
            </w:r>
          </w:p>
        </w:tc>
        <w:tc>
          <w:tcPr>
            <w:tcW w:w="426" w:type="dxa"/>
            <w:tcBorders>
              <w:top w:val="nil"/>
              <w:left w:val="nil"/>
              <w:bottom w:val="single" w:sz="4" w:space="0" w:color="0070C0"/>
              <w:right w:val="single" w:sz="4" w:space="0" w:color="0070C0"/>
            </w:tcBorders>
            <w:noWrap/>
            <w:vAlign w:val="center"/>
            <w:hideMark/>
          </w:tcPr>
          <w:p w14:paraId="69358BF1" w14:textId="77777777" w:rsidR="0006212B" w:rsidRDefault="0006212B">
            <w:pPr>
              <w:jc w:val="center"/>
              <w:rPr>
                <w:rFonts w:ascii="Arial" w:hAnsi="Arial" w:cs="Arial"/>
                <w:color w:val="000000"/>
                <w:sz w:val="16"/>
                <w:szCs w:val="16"/>
              </w:rPr>
            </w:pPr>
            <w:r>
              <w:rPr>
                <w:rFonts w:ascii="Arial" w:hAnsi="Arial" w:cs="Arial"/>
                <w:color w:val="000000"/>
                <w:sz w:val="16"/>
                <w:szCs w:val="16"/>
              </w:rPr>
              <w:t>72</w:t>
            </w:r>
          </w:p>
        </w:tc>
        <w:tc>
          <w:tcPr>
            <w:tcW w:w="2409" w:type="dxa"/>
            <w:tcBorders>
              <w:top w:val="nil"/>
              <w:left w:val="nil"/>
              <w:bottom w:val="single" w:sz="4" w:space="0" w:color="0070C0"/>
              <w:right w:val="single" w:sz="4" w:space="0" w:color="0070C0"/>
            </w:tcBorders>
            <w:noWrap/>
            <w:vAlign w:val="center"/>
            <w:hideMark/>
          </w:tcPr>
          <w:p w14:paraId="464692DD" w14:textId="77777777" w:rsidR="0006212B" w:rsidRDefault="0006212B">
            <w:pPr>
              <w:jc w:val="center"/>
              <w:rPr>
                <w:rFonts w:ascii="Arial" w:hAnsi="Arial" w:cs="Arial"/>
                <w:color w:val="000000"/>
                <w:sz w:val="16"/>
                <w:szCs w:val="16"/>
              </w:rPr>
            </w:pPr>
            <w:r>
              <w:rPr>
                <w:rFonts w:ascii="Arial" w:hAnsi="Arial" w:cs="Arial"/>
                <w:color w:val="000000"/>
                <w:sz w:val="16"/>
                <w:szCs w:val="16"/>
              </w:rPr>
              <w:t>Ago 17 - Ago 22</w:t>
            </w:r>
          </w:p>
        </w:tc>
      </w:tr>
      <w:tr w:rsidR="0006212B" w14:paraId="10F13B7D" w14:textId="77777777" w:rsidTr="0006212B">
        <w:trPr>
          <w:trHeight w:val="312"/>
        </w:trPr>
        <w:tc>
          <w:tcPr>
            <w:tcW w:w="3838" w:type="dxa"/>
            <w:vMerge/>
            <w:tcBorders>
              <w:top w:val="single" w:sz="4" w:space="0" w:color="0070C0"/>
              <w:left w:val="single" w:sz="4" w:space="0" w:color="0070C0"/>
              <w:bottom w:val="single" w:sz="4" w:space="0" w:color="0070C0"/>
              <w:right w:val="single" w:sz="4" w:space="0" w:color="0070C0"/>
            </w:tcBorders>
            <w:vAlign w:val="center"/>
            <w:hideMark/>
          </w:tcPr>
          <w:p w14:paraId="01B083D8" w14:textId="77777777" w:rsidR="0006212B" w:rsidRDefault="0006212B">
            <w:pPr>
              <w:rPr>
                <w:rFonts w:ascii="Arial" w:hAnsi="Arial" w:cs="Arial"/>
                <w:b/>
                <w:bCs/>
                <w:color w:val="000000"/>
                <w:sz w:val="18"/>
                <w:szCs w:val="18"/>
              </w:rPr>
            </w:pPr>
          </w:p>
        </w:tc>
        <w:tc>
          <w:tcPr>
            <w:tcW w:w="577" w:type="dxa"/>
            <w:tcBorders>
              <w:top w:val="nil"/>
              <w:left w:val="nil"/>
              <w:bottom w:val="single" w:sz="4" w:space="0" w:color="0070C0"/>
              <w:right w:val="single" w:sz="4" w:space="0" w:color="0070C0"/>
            </w:tcBorders>
            <w:noWrap/>
            <w:vAlign w:val="center"/>
            <w:hideMark/>
          </w:tcPr>
          <w:p w14:paraId="6BBEB89A"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688</w:t>
            </w:r>
          </w:p>
        </w:tc>
        <w:tc>
          <w:tcPr>
            <w:tcW w:w="447" w:type="dxa"/>
            <w:tcBorders>
              <w:top w:val="nil"/>
              <w:left w:val="nil"/>
              <w:bottom w:val="single" w:sz="4" w:space="0" w:color="0070C0"/>
              <w:right w:val="single" w:sz="4" w:space="0" w:color="0070C0"/>
            </w:tcBorders>
            <w:noWrap/>
            <w:vAlign w:val="center"/>
            <w:hideMark/>
          </w:tcPr>
          <w:p w14:paraId="0EBCE290" w14:textId="77777777" w:rsidR="0006212B" w:rsidRDefault="0006212B">
            <w:pPr>
              <w:jc w:val="center"/>
              <w:rPr>
                <w:rFonts w:ascii="Arial" w:hAnsi="Arial" w:cs="Arial"/>
                <w:color w:val="000000"/>
                <w:sz w:val="16"/>
                <w:szCs w:val="16"/>
              </w:rPr>
            </w:pPr>
            <w:r>
              <w:rPr>
                <w:rFonts w:ascii="Arial" w:hAnsi="Arial" w:cs="Arial"/>
                <w:color w:val="000000"/>
                <w:sz w:val="16"/>
                <w:szCs w:val="16"/>
              </w:rPr>
              <w:t>223</w:t>
            </w:r>
          </w:p>
        </w:tc>
        <w:tc>
          <w:tcPr>
            <w:tcW w:w="577" w:type="dxa"/>
            <w:tcBorders>
              <w:top w:val="nil"/>
              <w:left w:val="nil"/>
              <w:bottom w:val="single" w:sz="4" w:space="0" w:color="0070C0"/>
              <w:right w:val="single" w:sz="4" w:space="0" w:color="0070C0"/>
            </w:tcBorders>
            <w:noWrap/>
            <w:vAlign w:val="center"/>
            <w:hideMark/>
          </w:tcPr>
          <w:p w14:paraId="7F4C6708"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401</w:t>
            </w:r>
          </w:p>
        </w:tc>
        <w:tc>
          <w:tcPr>
            <w:tcW w:w="407" w:type="dxa"/>
            <w:tcBorders>
              <w:top w:val="nil"/>
              <w:left w:val="nil"/>
              <w:bottom w:val="single" w:sz="4" w:space="0" w:color="0070C0"/>
              <w:right w:val="single" w:sz="4" w:space="0" w:color="0070C0"/>
            </w:tcBorders>
            <w:noWrap/>
            <w:vAlign w:val="center"/>
            <w:hideMark/>
          </w:tcPr>
          <w:p w14:paraId="31198B01" w14:textId="77777777" w:rsidR="0006212B" w:rsidRDefault="0006212B">
            <w:pPr>
              <w:jc w:val="center"/>
              <w:rPr>
                <w:rFonts w:ascii="Arial" w:hAnsi="Arial" w:cs="Arial"/>
                <w:color w:val="000000"/>
                <w:sz w:val="16"/>
                <w:szCs w:val="16"/>
              </w:rPr>
            </w:pPr>
            <w:r>
              <w:rPr>
                <w:rFonts w:ascii="Arial" w:hAnsi="Arial" w:cs="Arial"/>
                <w:color w:val="000000"/>
                <w:sz w:val="16"/>
                <w:szCs w:val="16"/>
              </w:rPr>
              <w:t>127</w:t>
            </w:r>
          </w:p>
        </w:tc>
        <w:tc>
          <w:tcPr>
            <w:tcW w:w="528" w:type="dxa"/>
            <w:tcBorders>
              <w:top w:val="nil"/>
              <w:left w:val="nil"/>
              <w:bottom w:val="single" w:sz="4" w:space="0" w:color="0070C0"/>
              <w:right w:val="single" w:sz="4" w:space="0" w:color="0070C0"/>
            </w:tcBorders>
            <w:noWrap/>
            <w:vAlign w:val="center"/>
            <w:hideMark/>
          </w:tcPr>
          <w:p w14:paraId="3BF66AD3"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382</w:t>
            </w:r>
          </w:p>
        </w:tc>
        <w:tc>
          <w:tcPr>
            <w:tcW w:w="425" w:type="dxa"/>
            <w:tcBorders>
              <w:top w:val="nil"/>
              <w:left w:val="nil"/>
              <w:bottom w:val="single" w:sz="4" w:space="0" w:color="0070C0"/>
              <w:right w:val="single" w:sz="4" w:space="0" w:color="0070C0"/>
            </w:tcBorders>
            <w:noWrap/>
            <w:vAlign w:val="center"/>
            <w:hideMark/>
          </w:tcPr>
          <w:p w14:paraId="776CE2BC" w14:textId="77777777" w:rsidR="0006212B" w:rsidRDefault="0006212B">
            <w:pPr>
              <w:jc w:val="center"/>
              <w:rPr>
                <w:rFonts w:ascii="Arial" w:hAnsi="Arial" w:cs="Arial"/>
                <w:color w:val="000000"/>
                <w:sz w:val="16"/>
                <w:szCs w:val="16"/>
              </w:rPr>
            </w:pPr>
            <w:r>
              <w:rPr>
                <w:rFonts w:ascii="Arial" w:hAnsi="Arial" w:cs="Arial"/>
                <w:color w:val="000000"/>
                <w:sz w:val="16"/>
                <w:szCs w:val="16"/>
              </w:rPr>
              <w:t>121</w:t>
            </w:r>
          </w:p>
        </w:tc>
        <w:tc>
          <w:tcPr>
            <w:tcW w:w="567" w:type="dxa"/>
            <w:tcBorders>
              <w:top w:val="nil"/>
              <w:left w:val="nil"/>
              <w:bottom w:val="single" w:sz="4" w:space="0" w:color="0070C0"/>
              <w:right w:val="single" w:sz="4" w:space="0" w:color="0070C0"/>
            </w:tcBorders>
            <w:noWrap/>
            <w:vAlign w:val="center"/>
            <w:hideMark/>
          </w:tcPr>
          <w:p w14:paraId="27434E72"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204</w:t>
            </w:r>
          </w:p>
        </w:tc>
        <w:tc>
          <w:tcPr>
            <w:tcW w:w="426" w:type="dxa"/>
            <w:tcBorders>
              <w:top w:val="nil"/>
              <w:left w:val="nil"/>
              <w:bottom w:val="single" w:sz="4" w:space="0" w:color="0070C0"/>
              <w:right w:val="single" w:sz="4" w:space="0" w:color="0070C0"/>
            </w:tcBorders>
            <w:noWrap/>
            <w:vAlign w:val="center"/>
            <w:hideMark/>
          </w:tcPr>
          <w:p w14:paraId="5C252089" w14:textId="77777777" w:rsidR="0006212B" w:rsidRDefault="0006212B">
            <w:pPr>
              <w:jc w:val="center"/>
              <w:rPr>
                <w:rFonts w:ascii="Arial" w:hAnsi="Arial" w:cs="Arial"/>
                <w:color w:val="000000"/>
                <w:sz w:val="16"/>
                <w:szCs w:val="16"/>
              </w:rPr>
            </w:pPr>
            <w:r>
              <w:rPr>
                <w:rFonts w:ascii="Arial" w:hAnsi="Arial" w:cs="Arial"/>
                <w:color w:val="000000"/>
                <w:sz w:val="16"/>
                <w:szCs w:val="16"/>
              </w:rPr>
              <w:t>64</w:t>
            </w:r>
          </w:p>
        </w:tc>
        <w:tc>
          <w:tcPr>
            <w:tcW w:w="2409" w:type="dxa"/>
            <w:tcBorders>
              <w:top w:val="nil"/>
              <w:left w:val="nil"/>
              <w:bottom w:val="single" w:sz="4" w:space="0" w:color="0070C0"/>
              <w:right w:val="single" w:sz="4" w:space="0" w:color="0070C0"/>
            </w:tcBorders>
            <w:noWrap/>
            <w:vAlign w:val="center"/>
            <w:hideMark/>
          </w:tcPr>
          <w:p w14:paraId="175E1FA8" w14:textId="77777777" w:rsidR="0006212B" w:rsidRDefault="0006212B">
            <w:pPr>
              <w:jc w:val="center"/>
              <w:rPr>
                <w:rFonts w:ascii="Arial" w:hAnsi="Arial" w:cs="Arial"/>
                <w:color w:val="000000"/>
                <w:sz w:val="16"/>
                <w:szCs w:val="16"/>
              </w:rPr>
            </w:pPr>
            <w:r>
              <w:rPr>
                <w:rFonts w:ascii="Arial" w:hAnsi="Arial" w:cs="Arial"/>
                <w:color w:val="000000"/>
                <w:sz w:val="16"/>
                <w:szCs w:val="16"/>
              </w:rPr>
              <w:t>Ago 23 - Oct 31</w:t>
            </w:r>
          </w:p>
        </w:tc>
      </w:tr>
      <w:tr w:rsidR="0006212B" w14:paraId="571920AA" w14:textId="77777777" w:rsidTr="0006212B">
        <w:trPr>
          <w:trHeight w:val="312"/>
        </w:trPr>
        <w:tc>
          <w:tcPr>
            <w:tcW w:w="3838" w:type="dxa"/>
            <w:vMerge/>
            <w:tcBorders>
              <w:top w:val="single" w:sz="4" w:space="0" w:color="0070C0"/>
              <w:left w:val="single" w:sz="4" w:space="0" w:color="0070C0"/>
              <w:bottom w:val="single" w:sz="4" w:space="0" w:color="0070C0"/>
              <w:right w:val="single" w:sz="4" w:space="0" w:color="0070C0"/>
            </w:tcBorders>
            <w:vAlign w:val="center"/>
            <w:hideMark/>
          </w:tcPr>
          <w:p w14:paraId="1183DA84" w14:textId="77777777" w:rsidR="0006212B" w:rsidRDefault="0006212B">
            <w:pPr>
              <w:rPr>
                <w:rFonts w:ascii="Arial" w:hAnsi="Arial" w:cs="Arial"/>
                <w:b/>
                <w:bCs/>
                <w:color w:val="000000"/>
                <w:sz w:val="18"/>
                <w:szCs w:val="18"/>
              </w:rPr>
            </w:pPr>
          </w:p>
        </w:tc>
        <w:tc>
          <w:tcPr>
            <w:tcW w:w="577" w:type="dxa"/>
            <w:tcBorders>
              <w:top w:val="nil"/>
              <w:left w:val="nil"/>
              <w:bottom w:val="single" w:sz="4" w:space="0" w:color="0070C0"/>
              <w:right w:val="single" w:sz="4" w:space="0" w:color="0070C0"/>
            </w:tcBorders>
            <w:noWrap/>
            <w:vAlign w:val="center"/>
            <w:hideMark/>
          </w:tcPr>
          <w:p w14:paraId="0A62C4F6"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1044</w:t>
            </w:r>
          </w:p>
        </w:tc>
        <w:tc>
          <w:tcPr>
            <w:tcW w:w="447" w:type="dxa"/>
            <w:tcBorders>
              <w:top w:val="nil"/>
              <w:left w:val="nil"/>
              <w:bottom w:val="single" w:sz="4" w:space="0" w:color="0070C0"/>
              <w:right w:val="single" w:sz="4" w:space="0" w:color="0070C0"/>
            </w:tcBorders>
            <w:noWrap/>
            <w:vAlign w:val="center"/>
            <w:hideMark/>
          </w:tcPr>
          <w:p w14:paraId="0A2ABE07" w14:textId="77777777" w:rsidR="0006212B" w:rsidRDefault="0006212B">
            <w:pPr>
              <w:jc w:val="center"/>
              <w:rPr>
                <w:rFonts w:ascii="Arial" w:hAnsi="Arial" w:cs="Arial"/>
                <w:color w:val="000000"/>
                <w:sz w:val="16"/>
                <w:szCs w:val="16"/>
              </w:rPr>
            </w:pPr>
            <w:r>
              <w:rPr>
                <w:rFonts w:ascii="Arial" w:hAnsi="Arial" w:cs="Arial"/>
                <w:color w:val="000000"/>
                <w:sz w:val="16"/>
                <w:szCs w:val="16"/>
              </w:rPr>
              <w:t>342</w:t>
            </w:r>
          </w:p>
        </w:tc>
        <w:tc>
          <w:tcPr>
            <w:tcW w:w="577" w:type="dxa"/>
            <w:tcBorders>
              <w:top w:val="nil"/>
              <w:left w:val="nil"/>
              <w:bottom w:val="single" w:sz="4" w:space="0" w:color="0070C0"/>
              <w:right w:val="single" w:sz="4" w:space="0" w:color="0070C0"/>
            </w:tcBorders>
            <w:noWrap/>
            <w:vAlign w:val="center"/>
            <w:hideMark/>
          </w:tcPr>
          <w:p w14:paraId="24C8CFE9"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605</w:t>
            </w:r>
          </w:p>
        </w:tc>
        <w:tc>
          <w:tcPr>
            <w:tcW w:w="407" w:type="dxa"/>
            <w:tcBorders>
              <w:top w:val="nil"/>
              <w:left w:val="nil"/>
              <w:bottom w:val="single" w:sz="4" w:space="0" w:color="0070C0"/>
              <w:right w:val="single" w:sz="4" w:space="0" w:color="0070C0"/>
            </w:tcBorders>
            <w:noWrap/>
            <w:vAlign w:val="center"/>
            <w:hideMark/>
          </w:tcPr>
          <w:p w14:paraId="46DCEE6B" w14:textId="77777777" w:rsidR="0006212B" w:rsidRDefault="0006212B">
            <w:pPr>
              <w:jc w:val="center"/>
              <w:rPr>
                <w:rFonts w:ascii="Arial" w:hAnsi="Arial" w:cs="Arial"/>
                <w:color w:val="000000"/>
                <w:sz w:val="16"/>
                <w:szCs w:val="16"/>
              </w:rPr>
            </w:pPr>
            <w:r>
              <w:rPr>
                <w:rFonts w:ascii="Arial" w:hAnsi="Arial" w:cs="Arial"/>
                <w:color w:val="000000"/>
                <w:sz w:val="16"/>
                <w:szCs w:val="16"/>
              </w:rPr>
              <w:t>195</w:t>
            </w:r>
          </w:p>
        </w:tc>
        <w:tc>
          <w:tcPr>
            <w:tcW w:w="528" w:type="dxa"/>
            <w:tcBorders>
              <w:top w:val="nil"/>
              <w:left w:val="nil"/>
              <w:bottom w:val="single" w:sz="4" w:space="0" w:color="0070C0"/>
              <w:right w:val="single" w:sz="4" w:space="0" w:color="0070C0"/>
            </w:tcBorders>
            <w:noWrap/>
            <w:vAlign w:val="center"/>
            <w:hideMark/>
          </w:tcPr>
          <w:p w14:paraId="24B3515E"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575</w:t>
            </w:r>
          </w:p>
        </w:tc>
        <w:tc>
          <w:tcPr>
            <w:tcW w:w="425" w:type="dxa"/>
            <w:tcBorders>
              <w:top w:val="nil"/>
              <w:left w:val="nil"/>
              <w:bottom w:val="single" w:sz="4" w:space="0" w:color="0070C0"/>
              <w:right w:val="single" w:sz="4" w:space="0" w:color="0070C0"/>
            </w:tcBorders>
            <w:noWrap/>
            <w:vAlign w:val="center"/>
            <w:hideMark/>
          </w:tcPr>
          <w:p w14:paraId="0E455C77" w14:textId="77777777" w:rsidR="0006212B" w:rsidRDefault="0006212B">
            <w:pPr>
              <w:jc w:val="center"/>
              <w:rPr>
                <w:rFonts w:ascii="Arial" w:hAnsi="Arial" w:cs="Arial"/>
                <w:color w:val="000000"/>
                <w:sz w:val="16"/>
                <w:szCs w:val="16"/>
              </w:rPr>
            </w:pPr>
            <w:r>
              <w:rPr>
                <w:rFonts w:ascii="Arial" w:hAnsi="Arial" w:cs="Arial"/>
                <w:color w:val="000000"/>
                <w:sz w:val="16"/>
                <w:szCs w:val="16"/>
              </w:rPr>
              <w:t>186</w:t>
            </w:r>
          </w:p>
        </w:tc>
        <w:tc>
          <w:tcPr>
            <w:tcW w:w="567" w:type="dxa"/>
            <w:tcBorders>
              <w:top w:val="nil"/>
              <w:left w:val="nil"/>
              <w:bottom w:val="single" w:sz="4" w:space="0" w:color="0070C0"/>
              <w:right w:val="single" w:sz="4" w:space="0" w:color="0070C0"/>
            </w:tcBorders>
            <w:noWrap/>
            <w:vAlign w:val="center"/>
            <w:hideMark/>
          </w:tcPr>
          <w:p w14:paraId="15F9087D"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305</w:t>
            </w:r>
          </w:p>
        </w:tc>
        <w:tc>
          <w:tcPr>
            <w:tcW w:w="426" w:type="dxa"/>
            <w:tcBorders>
              <w:top w:val="nil"/>
              <w:left w:val="nil"/>
              <w:bottom w:val="single" w:sz="4" w:space="0" w:color="0070C0"/>
              <w:right w:val="single" w:sz="4" w:space="0" w:color="0070C0"/>
            </w:tcBorders>
            <w:noWrap/>
            <w:vAlign w:val="center"/>
            <w:hideMark/>
          </w:tcPr>
          <w:p w14:paraId="0DC77349" w14:textId="77777777" w:rsidR="0006212B" w:rsidRDefault="0006212B">
            <w:pPr>
              <w:jc w:val="center"/>
              <w:rPr>
                <w:rFonts w:ascii="Arial" w:hAnsi="Arial" w:cs="Arial"/>
                <w:color w:val="000000"/>
                <w:sz w:val="16"/>
                <w:szCs w:val="16"/>
              </w:rPr>
            </w:pPr>
            <w:r>
              <w:rPr>
                <w:rFonts w:ascii="Arial" w:hAnsi="Arial" w:cs="Arial"/>
                <w:color w:val="000000"/>
                <w:sz w:val="16"/>
                <w:szCs w:val="16"/>
              </w:rPr>
              <w:t>98</w:t>
            </w:r>
          </w:p>
        </w:tc>
        <w:tc>
          <w:tcPr>
            <w:tcW w:w="2409" w:type="dxa"/>
            <w:tcBorders>
              <w:top w:val="nil"/>
              <w:left w:val="nil"/>
              <w:bottom w:val="single" w:sz="4" w:space="0" w:color="0070C0"/>
              <w:right w:val="single" w:sz="4" w:space="0" w:color="0070C0"/>
            </w:tcBorders>
            <w:noWrap/>
            <w:vAlign w:val="center"/>
            <w:hideMark/>
          </w:tcPr>
          <w:p w14:paraId="379E831F" w14:textId="77777777" w:rsidR="0006212B" w:rsidRDefault="0006212B">
            <w:pPr>
              <w:jc w:val="center"/>
              <w:rPr>
                <w:rFonts w:ascii="Arial" w:hAnsi="Arial" w:cs="Arial"/>
                <w:color w:val="000000"/>
                <w:sz w:val="16"/>
                <w:szCs w:val="16"/>
              </w:rPr>
            </w:pPr>
            <w:r>
              <w:rPr>
                <w:rFonts w:ascii="Arial" w:hAnsi="Arial" w:cs="Arial"/>
                <w:color w:val="000000"/>
                <w:sz w:val="16"/>
                <w:szCs w:val="16"/>
              </w:rPr>
              <w:t>Nov 01 - Dic 22</w:t>
            </w:r>
          </w:p>
        </w:tc>
      </w:tr>
      <w:tr w:rsidR="0006212B" w14:paraId="16773157" w14:textId="77777777" w:rsidTr="0006212B">
        <w:trPr>
          <w:trHeight w:val="312"/>
        </w:trPr>
        <w:tc>
          <w:tcPr>
            <w:tcW w:w="3838" w:type="dxa"/>
            <w:vMerge w:val="restart"/>
            <w:tcBorders>
              <w:top w:val="nil"/>
              <w:left w:val="single" w:sz="4" w:space="0" w:color="0070C0"/>
              <w:bottom w:val="single" w:sz="4" w:space="0" w:color="0070C0"/>
              <w:right w:val="single" w:sz="4" w:space="0" w:color="0070C0"/>
            </w:tcBorders>
            <w:noWrap/>
            <w:vAlign w:val="center"/>
            <w:hideMark/>
          </w:tcPr>
          <w:p w14:paraId="7A0702E1" w14:textId="77777777" w:rsidR="0006212B" w:rsidRPr="0006212B" w:rsidRDefault="0006212B">
            <w:pPr>
              <w:jc w:val="center"/>
              <w:rPr>
                <w:rFonts w:ascii="Arial" w:hAnsi="Arial" w:cs="Arial"/>
                <w:b/>
                <w:bCs/>
                <w:color w:val="000000"/>
                <w:sz w:val="18"/>
                <w:szCs w:val="18"/>
                <w:lang w:val="en-US"/>
              </w:rPr>
            </w:pPr>
            <w:r w:rsidRPr="0006212B">
              <w:rPr>
                <w:rFonts w:ascii="Arial" w:hAnsi="Arial" w:cs="Arial"/>
                <w:b/>
                <w:bCs/>
                <w:color w:val="000000"/>
                <w:sz w:val="18"/>
                <w:szCs w:val="18"/>
                <w:lang w:val="en-US"/>
              </w:rPr>
              <w:t>MAJESTIC ELEGANCE CLUB (Adults Only 18+)</w:t>
            </w:r>
          </w:p>
        </w:tc>
        <w:tc>
          <w:tcPr>
            <w:tcW w:w="577" w:type="dxa"/>
            <w:tcBorders>
              <w:top w:val="nil"/>
              <w:left w:val="nil"/>
              <w:bottom w:val="single" w:sz="4" w:space="0" w:color="0070C0"/>
              <w:right w:val="single" w:sz="4" w:space="0" w:color="0070C0"/>
            </w:tcBorders>
            <w:noWrap/>
            <w:vAlign w:val="center"/>
            <w:hideMark/>
          </w:tcPr>
          <w:p w14:paraId="7A066BDE"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1106</w:t>
            </w:r>
          </w:p>
        </w:tc>
        <w:tc>
          <w:tcPr>
            <w:tcW w:w="447" w:type="dxa"/>
            <w:tcBorders>
              <w:top w:val="nil"/>
              <w:left w:val="nil"/>
              <w:bottom w:val="single" w:sz="4" w:space="0" w:color="0070C0"/>
              <w:right w:val="single" w:sz="4" w:space="0" w:color="0070C0"/>
            </w:tcBorders>
            <w:noWrap/>
            <w:vAlign w:val="center"/>
            <w:hideMark/>
          </w:tcPr>
          <w:p w14:paraId="636526B2" w14:textId="77777777" w:rsidR="0006212B" w:rsidRDefault="0006212B">
            <w:pPr>
              <w:jc w:val="center"/>
              <w:rPr>
                <w:rFonts w:ascii="Arial" w:hAnsi="Arial" w:cs="Arial"/>
                <w:color w:val="000000"/>
                <w:sz w:val="16"/>
                <w:szCs w:val="16"/>
              </w:rPr>
            </w:pPr>
            <w:r>
              <w:rPr>
                <w:rFonts w:ascii="Arial" w:hAnsi="Arial" w:cs="Arial"/>
                <w:color w:val="000000"/>
                <w:sz w:val="16"/>
                <w:szCs w:val="16"/>
              </w:rPr>
              <w:t>362</w:t>
            </w:r>
          </w:p>
        </w:tc>
        <w:tc>
          <w:tcPr>
            <w:tcW w:w="577" w:type="dxa"/>
            <w:tcBorders>
              <w:top w:val="nil"/>
              <w:left w:val="nil"/>
              <w:bottom w:val="single" w:sz="4" w:space="0" w:color="0070C0"/>
              <w:right w:val="single" w:sz="4" w:space="0" w:color="0070C0"/>
            </w:tcBorders>
            <w:noWrap/>
            <w:vAlign w:val="center"/>
            <w:hideMark/>
          </w:tcPr>
          <w:p w14:paraId="3A8A6F07"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640</w:t>
            </w:r>
          </w:p>
        </w:tc>
        <w:tc>
          <w:tcPr>
            <w:tcW w:w="407" w:type="dxa"/>
            <w:tcBorders>
              <w:top w:val="nil"/>
              <w:left w:val="nil"/>
              <w:bottom w:val="single" w:sz="4" w:space="0" w:color="0070C0"/>
              <w:right w:val="single" w:sz="4" w:space="0" w:color="0070C0"/>
            </w:tcBorders>
            <w:noWrap/>
            <w:vAlign w:val="center"/>
            <w:hideMark/>
          </w:tcPr>
          <w:p w14:paraId="6BD23CC0" w14:textId="77777777" w:rsidR="0006212B" w:rsidRDefault="0006212B">
            <w:pPr>
              <w:jc w:val="center"/>
              <w:rPr>
                <w:rFonts w:ascii="Arial" w:hAnsi="Arial" w:cs="Arial"/>
                <w:color w:val="000000"/>
                <w:sz w:val="16"/>
                <w:szCs w:val="16"/>
              </w:rPr>
            </w:pPr>
            <w:r>
              <w:rPr>
                <w:rFonts w:ascii="Arial" w:hAnsi="Arial" w:cs="Arial"/>
                <w:color w:val="000000"/>
                <w:sz w:val="16"/>
                <w:szCs w:val="16"/>
              </w:rPr>
              <w:t>207</w:t>
            </w:r>
          </w:p>
        </w:tc>
        <w:tc>
          <w:tcPr>
            <w:tcW w:w="528" w:type="dxa"/>
            <w:tcBorders>
              <w:top w:val="nil"/>
              <w:left w:val="nil"/>
              <w:bottom w:val="single" w:sz="4" w:space="0" w:color="0070C0"/>
              <w:right w:val="single" w:sz="4" w:space="0" w:color="0070C0"/>
            </w:tcBorders>
            <w:noWrap/>
            <w:hideMark/>
          </w:tcPr>
          <w:p w14:paraId="7B719073" w14:textId="43AA068C" w:rsidR="0006212B" w:rsidRDefault="0006212B">
            <w:pPr>
              <w:jc w:val="center"/>
              <w:rPr>
                <w:rFonts w:ascii="Arial" w:hAnsi="Arial" w:cs="Arial"/>
                <w:b/>
                <w:bCs/>
                <w:color w:val="000000"/>
                <w:sz w:val="18"/>
                <w:szCs w:val="18"/>
              </w:rPr>
            </w:pPr>
            <w:r w:rsidRPr="00430081">
              <w:rPr>
                <w:rFonts w:ascii="Arial" w:hAnsi="Arial" w:cs="Arial"/>
                <w:b/>
                <w:bCs/>
                <w:color w:val="000000"/>
                <w:sz w:val="18"/>
                <w:szCs w:val="18"/>
              </w:rPr>
              <w:t>---</w:t>
            </w:r>
          </w:p>
        </w:tc>
        <w:tc>
          <w:tcPr>
            <w:tcW w:w="425" w:type="dxa"/>
            <w:tcBorders>
              <w:top w:val="nil"/>
              <w:left w:val="nil"/>
              <w:bottom w:val="single" w:sz="4" w:space="0" w:color="0070C0"/>
              <w:right w:val="single" w:sz="4" w:space="0" w:color="0070C0"/>
            </w:tcBorders>
            <w:noWrap/>
            <w:hideMark/>
          </w:tcPr>
          <w:p w14:paraId="4EBF91F9" w14:textId="3DB02D6E" w:rsidR="0006212B" w:rsidRDefault="0006212B">
            <w:pPr>
              <w:jc w:val="center"/>
              <w:rPr>
                <w:rFonts w:ascii="Arial" w:hAnsi="Arial" w:cs="Arial"/>
                <w:color w:val="000000"/>
                <w:sz w:val="16"/>
                <w:szCs w:val="16"/>
              </w:rPr>
            </w:pPr>
            <w:r w:rsidRPr="007F65AA">
              <w:rPr>
                <w:rFonts w:ascii="Arial" w:hAnsi="Arial" w:cs="Arial"/>
                <w:color w:val="000000"/>
                <w:sz w:val="16"/>
                <w:szCs w:val="16"/>
              </w:rPr>
              <w:t>--</w:t>
            </w:r>
          </w:p>
        </w:tc>
        <w:tc>
          <w:tcPr>
            <w:tcW w:w="567" w:type="dxa"/>
            <w:tcBorders>
              <w:top w:val="nil"/>
              <w:left w:val="nil"/>
              <w:bottom w:val="single" w:sz="4" w:space="0" w:color="0070C0"/>
              <w:right w:val="single" w:sz="4" w:space="0" w:color="0070C0"/>
            </w:tcBorders>
            <w:noWrap/>
            <w:hideMark/>
          </w:tcPr>
          <w:p w14:paraId="264FE396" w14:textId="068240A8" w:rsidR="0006212B" w:rsidRDefault="0006212B">
            <w:pPr>
              <w:jc w:val="center"/>
              <w:rPr>
                <w:rFonts w:ascii="Arial" w:hAnsi="Arial" w:cs="Arial"/>
                <w:b/>
                <w:bCs/>
                <w:color w:val="000000"/>
                <w:sz w:val="18"/>
                <w:szCs w:val="18"/>
              </w:rPr>
            </w:pPr>
            <w:r w:rsidRPr="006F16F2">
              <w:rPr>
                <w:rFonts w:ascii="Arial" w:hAnsi="Arial" w:cs="Arial"/>
                <w:b/>
                <w:bCs/>
                <w:color w:val="000000"/>
                <w:sz w:val="18"/>
                <w:szCs w:val="18"/>
              </w:rPr>
              <w:t>---</w:t>
            </w:r>
          </w:p>
        </w:tc>
        <w:tc>
          <w:tcPr>
            <w:tcW w:w="426" w:type="dxa"/>
            <w:tcBorders>
              <w:top w:val="nil"/>
              <w:left w:val="nil"/>
              <w:bottom w:val="single" w:sz="4" w:space="0" w:color="0070C0"/>
              <w:right w:val="single" w:sz="4" w:space="0" w:color="0070C0"/>
            </w:tcBorders>
            <w:noWrap/>
            <w:hideMark/>
          </w:tcPr>
          <w:p w14:paraId="61DABB12" w14:textId="7FCDBDFC" w:rsidR="0006212B" w:rsidRDefault="0006212B">
            <w:pPr>
              <w:jc w:val="center"/>
              <w:rPr>
                <w:rFonts w:ascii="Arial" w:hAnsi="Arial" w:cs="Arial"/>
                <w:color w:val="000000"/>
                <w:sz w:val="16"/>
                <w:szCs w:val="16"/>
              </w:rPr>
            </w:pPr>
            <w:r w:rsidRPr="00AA6749">
              <w:rPr>
                <w:rFonts w:ascii="Arial" w:hAnsi="Arial" w:cs="Arial"/>
                <w:color w:val="000000"/>
                <w:sz w:val="16"/>
                <w:szCs w:val="16"/>
              </w:rPr>
              <w:t>--</w:t>
            </w:r>
          </w:p>
        </w:tc>
        <w:tc>
          <w:tcPr>
            <w:tcW w:w="2409" w:type="dxa"/>
            <w:tcBorders>
              <w:top w:val="nil"/>
              <w:left w:val="nil"/>
              <w:bottom w:val="single" w:sz="4" w:space="0" w:color="0070C0"/>
              <w:right w:val="single" w:sz="4" w:space="0" w:color="0070C0"/>
            </w:tcBorders>
            <w:noWrap/>
            <w:vAlign w:val="center"/>
            <w:hideMark/>
          </w:tcPr>
          <w:p w14:paraId="1F47899E" w14:textId="77777777" w:rsidR="0006212B" w:rsidRDefault="0006212B">
            <w:pPr>
              <w:jc w:val="center"/>
              <w:rPr>
                <w:rFonts w:ascii="Arial" w:hAnsi="Arial" w:cs="Arial"/>
                <w:color w:val="000000"/>
                <w:sz w:val="16"/>
                <w:szCs w:val="16"/>
              </w:rPr>
            </w:pPr>
            <w:r>
              <w:rPr>
                <w:rFonts w:ascii="Arial" w:hAnsi="Arial" w:cs="Arial"/>
                <w:color w:val="000000"/>
                <w:sz w:val="16"/>
                <w:szCs w:val="16"/>
              </w:rPr>
              <w:t>Jun 10 - Jun 19</w:t>
            </w:r>
          </w:p>
        </w:tc>
      </w:tr>
      <w:tr w:rsidR="0006212B" w14:paraId="05607332" w14:textId="77777777" w:rsidTr="0006212B">
        <w:trPr>
          <w:trHeight w:val="312"/>
        </w:trPr>
        <w:tc>
          <w:tcPr>
            <w:tcW w:w="3838" w:type="dxa"/>
            <w:vMerge/>
            <w:tcBorders>
              <w:top w:val="nil"/>
              <w:left w:val="single" w:sz="4" w:space="0" w:color="0070C0"/>
              <w:bottom w:val="single" w:sz="4" w:space="0" w:color="0070C0"/>
              <w:right w:val="single" w:sz="4" w:space="0" w:color="0070C0"/>
            </w:tcBorders>
            <w:vAlign w:val="center"/>
            <w:hideMark/>
          </w:tcPr>
          <w:p w14:paraId="75ACA042" w14:textId="77777777" w:rsidR="0006212B" w:rsidRDefault="0006212B">
            <w:pPr>
              <w:rPr>
                <w:rFonts w:ascii="Arial" w:hAnsi="Arial" w:cs="Arial"/>
                <w:b/>
                <w:bCs/>
                <w:color w:val="000000"/>
                <w:sz w:val="18"/>
                <w:szCs w:val="18"/>
              </w:rPr>
            </w:pPr>
          </w:p>
        </w:tc>
        <w:tc>
          <w:tcPr>
            <w:tcW w:w="577" w:type="dxa"/>
            <w:tcBorders>
              <w:top w:val="nil"/>
              <w:left w:val="nil"/>
              <w:bottom w:val="single" w:sz="4" w:space="0" w:color="0070C0"/>
              <w:right w:val="single" w:sz="4" w:space="0" w:color="0070C0"/>
            </w:tcBorders>
            <w:noWrap/>
            <w:vAlign w:val="center"/>
            <w:hideMark/>
          </w:tcPr>
          <w:p w14:paraId="7A8CF304"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1033</w:t>
            </w:r>
          </w:p>
        </w:tc>
        <w:tc>
          <w:tcPr>
            <w:tcW w:w="447" w:type="dxa"/>
            <w:tcBorders>
              <w:top w:val="nil"/>
              <w:left w:val="nil"/>
              <w:bottom w:val="single" w:sz="4" w:space="0" w:color="0070C0"/>
              <w:right w:val="single" w:sz="4" w:space="0" w:color="0070C0"/>
            </w:tcBorders>
            <w:noWrap/>
            <w:vAlign w:val="center"/>
            <w:hideMark/>
          </w:tcPr>
          <w:p w14:paraId="0C53E800" w14:textId="77777777" w:rsidR="0006212B" w:rsidRDefault="0006212B">
            <w:pPr>
              <w:jc w:val="center"/>
              <w:rPr>
                <w:rFonts w:ascii="Arial" w:hAnsi="Arial" w:cs="Arial"/>
                <w:color w:val="000000"/>
                <w:sz w:val="16"/>
                <w:szCs w:val="16"/>
              </w:rPr>
            </w:pPr>
            <w:r>
              <w:rPr>
                <w:rFonts w:ascii="Arial" w:hAnsi="Arial" w:cs="Arial"/>
                <w:color w:val="000000"/>
                <w:sz w:val="16"/>
                <w:szCs w:val="16"/>
              </w:rPr>
              <w:t>338</w:t>
            </w:r>
          </w:p>
        </w:tc>
        <w:tc>
          <w:tcPr>
            <w:tcW w:w="577" w:type="dxa"/>
            <w:tcBorders>
              <w:top w:val="nil"/>
              <w:left w:val="nil"/>
              <w:bottom w:val="single" w:sz="4" w:space="0" w:color="0070C0"/>
              <w:right w:val="single" w:sz="4" w:space="0" w:color="0070C0"/>
            </w:tcBorders>
            <w:noWrap/>
            <w:vAlign w:val="center"/>
            <w:hideMark/>
          </w:tcPr>
          <w:p w14:paraId="09F8121C"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598</w:t>
            </w:r>
          </w:p>
        </w:tc>
        <w:tc>
          <w:tcPr>
            <w:tcW w:w="407" w:type="dxa"/>
            <w:tcBorders>
              <w:top w:val="nil"/>
              <w:left w:val="nil"/>
              <w:bottom w:val="single" w:sz="4" w:space="0" w:color="0070C0"/>
              <w:right w:val="single" w:sz="4" w:space="0" w:color="0070C0"/>
            </w:tcBorders>
            <w:noWrap/>
            <w:vAlign w:val="center"/>
            <w:hideMark/>
          </w:tcPr>
          <w:p w14:paraId="0CDB61F0" w14:textId="77777777" w:rsidR="0006212B" w:rsidRDefault="0006212B">
            <w:pPr>
              <w:jc w:val="center"/>
              <w:rPr>
                <w:rFonts w:ascii="Arial" w:hAnsi="Arial" w:cs="Arial"/>
                <w:color w:val="000000"/>
                <w:sz w:val="16"/>
                <w:szCs w:val="16"/>
              </w:rPr>
            </w:pPr>
            <w:r>
              <w:rPr>
                <w:rFonts w:ascii="Arial" w:hAnsi="Arial" w:cs="Arial"/>
                <w:color w:val="000000"/>
                <w:sz w:val="16"/>
                <w:szCs w:val="16"/>
              </w:rPr>
              <w:t>193</w:t>
            </w:r>
          </w:p>
        </w:tc>
        <w:tc>
          <w:tcPr>
            <w:tcW w:w="528" w:type="dxa"/>
            <w:tcBorders>
              <w:top w:val="nil"/>
              <w:left w:val="nil"/>
              <w:bottom w:val="single" w:sz="4" w:space="0" w:color="0070C0"/>
              <w:right w:val="single" w:sz="4" w:space="0" w:color="0070C0"/>
            </w:tcBorders>
            <w:noWrap/>
            <w:hideMark/>
          </w:tcPr>
          <w:p w14:paraId="5748FCA4" w14:textId="1F23A431" w:rsidR="0006212B" w:rsidRDefault="0006212B">
            <w:pPr>
              <w:jc w:val="center"/>
              <w:rPr>
                <w:rFonts w:ascii="Arial" w:hAnsi="Arial" w:cs="Arial"/>
                <w:b/>
                <w:bCs/>
                <w:color w:val="000000"/>
                <w:sz w:val="18"/>
                <w:szCs w:val="18"/>
              </w:rPr>
            </w:pPr>
            <w:r w:rsidRPr="00430081">
              <w:rPr>
                <w:rFonts w:ascii="Arial" w:hAnsi="Arial" w:cs="Arial"/>
                <w:b/>
                <w:bCs/>
                <w:color w:val="000000"/>
                <w:sz w:val="18"/>
                <w:szCs w:val="18"/>
              </w:rPr>
              <w:t>---</w:t>
            </w:r>
          </w:p>
        </w:tc>
        <w:tc>
          <w:tcPr>
            <w:tcW w:w="425" w:type="dxa"/>
            <w:tcBorders>
              <w:top w:val="nil"/>
              <w:left w:val="nil"/>
              <w:bottom w:val="single" w:sz="4" w:space="0" w:color="0070C0"/>
              <w:right w:val="single" w:sz="4" w:space="0" w:color="0070C0"/>
            </w:tcBorders>
            <w:noWrap/>
            <w:hideMark/>
          </w:tcPr>
          <w:p w14:paraId="26111238" w14:textId="60CD395D" w:rsidR="0006212B" w:rsidRDefault="0006212B">
            <w:pPr>
              <w:jc w:val="center"/>
              <w:rPr>
                <w:rFonts w:ascii="Arial" w:hAnsi="Arial" w:cs="Arial"/>
                <w:color w:val="000000"/>
                <w:sz w:val="16"/>
                <w:szCs w:val="16"/>
              </w:rPr>
            </w:pPr>
            <w:r w:rsidRPr="007F65AA">
              <w:rPr>
                <w:rFonts w:ascii="Arial" w:hAnsi="Arial" w:cs="Arial"/>
                <w:color w:val="000000"/>
                <w:sz w:val="16"/>
                <w:szCs w:val="16"/>
              </w:rPr>
              <w:t>--</w:t>
            </w:r>
          </w:p>
        </w:tc>
        <w:tc>
          <w:tcPr>
            <w:tcW w:w="567" w:type="dxa"/>
            <w:tcBorders>
              <w:top w:val="nil"/>
              <w:left w:val="nil"/>
              <w:bottom w:val="single" w:sz="4" w:space="0" w:color="0070C0"/>
              <w:right w:val="single" w:sz="4" w:space="0" w:color="0070C0"/>
            </w:tcBorders>
            <w:noWrap/>
            <w:hideMark/>
          </w:tcPr>
          <w:p w14:paraId="77F4C4BC" w14:textId="1A624706" w:rsidR="0006212B" w:rsidRDefault="0006212B">
            <w:pPr>
              <w:jc w:val="center"/>
              <w:rPr>
                <w:rFonts w:ascii="Arial" w:hAnsi="Arial" w:cs="Arial"/>
                <w:b/>
                <w:bCs/>
                <w:color w:val="000000"/>
                <w:sz w:val="18"/>
                <w:szCs w:val="18"/>
              </w:rPr>
            </w:pPr>
            <w:r w:rsidRPr="006F16F2">
              <w:rPr>
                <w:rFonts w:ascii="Arial" w:hAnsi="Arial" w:cs="Arial"/>
                <w:b/>
                <w:bCs/>
                <w:color w:val="000000"/>
                <w:sz w:val="18"/>
                <w:szCs w:val="18"/>
              </w:rPr>
              <w:t>---</w:t>
            </w:r>
          </w:p>
        </w:tc>
        <w:tc>
          <w:tcPr>
            <w:tcW w:w="426" w:type="dxa"/>
            <w:tcBorders>
              <w:top w:val="nil"/>
              <w:left w:val="nil"/>
              <w:bottom w:val="single" w:sz="4" w:space="0" w:color="0070C0"/>
              <w:right w:val="single" w:sz="4" w:space="0" w:color="0070C0"/>
            </w:tcBorders>
            <w:noWrap/>
            <w:hideMark/>
          </w:tcPr>
          <w:p w14:paraId="042C4AB3" w14:textId="471482AF" w:rsidR="0006212B" w:rsidRDefault="0006212B">
            <w:pPr>
              <w:jc w:val="center"/>
              <w:rPr>
                <w:rFonts w:ascii="Arial" w:hAnsi="Arial" w:cs="Arial"/>
                <w:color w:val="000000"/>
                <w:sz w:val="16"/>
                <w:szCs w:val="16"/>
              </w:rPr>
            </w:pPr>
            <w:r w:rsidRPr="00AA6749">
              <w:rPr>
                <w:rFonts w:ascii="Arial" w:hAnsi="Arial" w:cs="Arial"/>
                <w:color w:val="000000"/>
                <w:sz w:val="16"/>
                <w:szCs w:val="16"/>
              </w:rPr>
              <w:t>--</w:t>
            </w:r>
          </w:p>
        </w:tc>
        <w:tc>
          <w:tcPr>
            <w:tcW w:w="2409" w:type="dxa"/>
            <w:tcBorders>
              <w:top w:val="nil"/>
              <w:left w:val="nil"/>
              <w:bottom w:val="single" w:sz="4" w:space="0" w:color="0070C0"/>
              <w:right w:val="single" w:sz="4" w:space="0" w:color="0070C0"/>
            </w:tcBorders>
            <w:noWrap/>
            <w:vAlign w:val="center"/>
            <w:hideMark/>
          </w:tcPr>
          <w:p w14:paraId="323A65CF" w14:textId="77777777" w:rsidR="0006212B" w:rsidRDefault="0006212B">
            <w:pPr>
              <w:jc w:val="center"/>
              <w:rPr>
                <w:rFonts w:ascii="Arial" w:hAnsi="Arial" w:cs="Arial"/>
                <w:color w:val="000000"/>
                <w:sz w:val="16"/>
                <w:szCs w:val="16"/>
              </w:rPr>
            </w:pPr>
            <w:r>
              <w:rPr>
                <w:rFonts w:ascii="Arial" w:hAnsi="Arial" w:cs="Arial"/>
                <w:color w:val="000000"/>
                <w:sz w:val="16"/>
                <w:szCs w:val="16"/>
              </w:rPr>
              <w:t>Jun 20 - Jun 30</w:t>
            </w:r>
          </w:p>
        </w:tc>
      </w:tr>
      <w:tr w:rsidR="0006212B" w14:paraId="61DF1784" w14:textId="77777777" w:rsidTr="0006212B">
        <w:trPr>
          <w:trHeight w:val="312"/>
        </w:trPr>
        <w:tc>
          <w:tcPr>
            <w:tcW w:w="3838" w:type="dxa"/>
            <w:vMerge/>
            <w:tcBorders>
              <w:top w:val="nil"/>
              <w:left w:val="single" w:sz="4" w:space="0" w:color="0070C0"/>
              <w:bottom w:val="single" w:sz="4" w:space="0" w:color="0070C0"/>
              <w:right w:val="single" w:sz="4" w:space="0" w:color="0070C0"/>
            </w:tcBorders>
            <w:vAlign w:val="center"/>
            <w:hideMark/>
          </w:tcPr>
          <w:p w14:paraId="602FF318" w14:textId="77777777" w:rsidR="0006212B" w:rsidRDefault="0006212B">
            <w:pPr>
              <w:rPr>
                <w:rFonts w:ascii="Arial" w:hAnsi="Arial" w:cs="Arial"/>
                <w:b/>
                <w:bCs/>
                <w:color w:val="000000"/>
                <w:sz w:val="18"/>
                <w:szCs w:val="18"/>
              </w:rPr>
            </w:pPr>
          </w:p>
        </w:tc>
        <w:tc>
          <w:tcPr>
            <w:tcW w:w="577" w:type="dxa"/>
            <w:tcBorders>
              <w:top w:val="nil"/>
              <w:left w:val="nil"/>
              <w:bottom w:val="single" w:sz="4" w:space="0" w:color="0070C0"/>
              <w:right w:val="single" w:sz="4" w:space="0" w:color="0070C0"/>
            </w:tcBorders>
            <w:noWrap/>
            <w:vAlign w:val="center"/>
            <w:hideMark/>
          </w:tcPr>
          <w:p w14:paraId="2A8DC6D2"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924</w:t>
            </w:r>
          </w:p>
        </w:tc>
        <w:tc>
          <w:tcPr>
            <w:tcW w:w="447" w:type="dxa"/>
            <w:tcBorders>
              <w:top w:val="nil"/>
              <w:left w:val="nil"/>
              <w:bottom w:val="single" w:sz="4" w:space="0" w:color="0070C0"/>
              <w:right w:val="single" w:sz="4" w:space="0" w:color="0070C0"/>
            </w:tcBorders>
            <w:noWrap/>
            <w:vAlign w:val="center"/>
            <w:hideMark/>
          </w:tcPr>
          <w:p w14:paraId="1C113DBC" w14:textId="77777777" w:rsidR="0006212B" w:rsidRDefault="0006212B">
            <w:pPr>
              <w:jc w:val="center"/>
              <w:rPr>
                <w:rFonts w:ascii="Arial" w:hAnsi="Arial" w:cs="Arial"/>
                <w:color w:val="000000"/>
                <w:sz w:val="16"/>
                <w:szCs w:val="16"/>
              </w:rPr>
            </w:pPr>
            <w:r>
              <w:rPr>
                <w:rFonts w:ascii="Arial" w:hAnsi="Arial" w:cs="Arial"/>
                <w:color w:val="000000"/>
                <w:sz w:val="16"/>
                <w:szCs w:val="16"/>
              </w:rPr>
              <w:t>302</w:t>
            </w:r>
          </w:p>
        </w:tc>
        <w:tc>
          <w:tcPr>
            <w:tcW w:w="577" w:type="dxa"/>
            <w:tcBorders>
              <w:top w:val="nil"/>
              <w:left w:val="nil"/>
              <w:bottom w:val="single" w:sz="4" w:space="0" w:color="0070C0"/>
              <w:right w:val="single" w:sz="4" w:space="0" w:color="0070C0"/>
            </w:tcBorders>
            <w:noWrap/>
            <w:vAlign w:val="center"/>
            <w:hideMark/>
          </w:tcPr>
          <w:p w14:paraId="5C7A07CC"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536</w:t>
            </w:r>
          </w:p>
        </w:tc>
        <w:tc>
          <w:tcPr>
            <w:tcW w:w="407" w:type="dxa"/>
            <w:tcBorders>
              <w:top w:val="nil"/>
              <w:left w:val="nil"/>
              <w:bottom w:val="single" w:sz="4" w:space="0" w:color="0070C0"/>
              <w:right w:val="single" w:sz="4" w:space="0" w:color="0070C0"/>
            </w:tcBorders>
            <w:noWrap/>
            <w:vAlign w:val="center"/>
            <w:hideMark/>
          </w:tcPr>
          <w:p w14:paraId="508A0748" w14:textId="77777777" w:rsidR="0006212B" w:rsidRDefault="0006212B">
            <w:pPr>
              <w:jc w:val="center"/>
              <w:rPr>
                <w:rFonts w:ascii="Arial" w:hAnsi="Arial" w:cs="Arial"/>
                <w:color w:val="000000"/>
                <w:sz w:val="16"/>
                <w:szCs w:val="16"/>
              </w:rPr>
            </w:pPr>
            <w:r>
              <w:rPr>
                <w:rFonts w:ascii="Arial" w:hAnsi="Arial" w:cs="Arial"/>
                <w:color w:val="000000"/>
                <w:sz w:val="16"/>
                <w:szCs w:val="16"/>
              </w:rPr>
              <w:t>173</w:t>
            </w:r>
          </w:p>
        </w:tc>
        <w:tc>
          <w:tcPr>
            <w:tcW w:w="528" w:type="dxa"/>
            <w:tcBorders>
              <w:top w:val="nil"/>
              <w:left w:val="nil"/>
              <w:bottom w:val="single" w:sz="4" w:space="0" w:color="0070C0"/>
              <w:right w:val="single" w:sz="4" w:space="0" w:color="0070C0"/>
            </w:tcBorders>
            <w:noWrap/>
            <w:hideMark/>
          </w:tcPr>
          <w:p w14:paraId="5A463DC1" w14:textId="09E33A8A" w:rsidR="0006212B" w:rsidRDefault="0006212B">
            <w:pPr>
              <w:jc w:val="center"/>
              <w:rPr>
                <w:rFonts w:ascii="Arial" w:hAnsi="Arial" w:cs="Arial"/>
                <w:b/>
                <w:bCs/>
                <w:color w:val="000000"/>
                <w:sz w:val="18"/>
                <w:szCs w:val="18"/>
              </w:rPr>
            </w:pPr>
            <w:r w:rsidRPr="00430081">
              <w:rPr>
                <w:rFonts w:ascii="Arial" w:hAnsi="Arial" w:cs="Arial"/>
                <w:b/>
                <w:bCs/>
                <w:color w:val="000000"/>
                <w:sz w:val="18"/>
                <w:szCs w:val="18"/>
              </w:rPr>
              <w:t>---</w:t>
            </w:r>
          </w:p>
        </w:tc>
        <w:tc>
          <w:tcPr>
            <w:tcW w:w="425" w:type="dxa"/>
            <w:tcBorders>
              <w:top w:val="nil"/>
              <w:left w:val="nil"/>
              <w:bottom w:val="single" w:sz="4" w:space="0" w:color="0070C0"/>
              <w:right w:val="single" w:sz="4" w:space="0" w:color="0070C0"/>
            </w:tcBorders>
            <w:noWrap/>
            <w:hideMark/>
          </w:tcPr>
          <w:p w14:paraId="53BC04D5" w14:textId="788DB610" w:rsidR="0006212B" w:rsidRDefault="0006212B">
            <w:pPr>
              <w:jc w:val="center"/>
              <w:rPr>
                <w:rFonts w:ascii="Arial" w:hAnsi="Arial" w:cs="Arial"/>
                <w:color w:val="000000"/>
                <w:sz w:val="16"/>
                <w:szCs w:val="16"/>
              </w:rPr>
            </w:pPr>
            <w:r w:rsidRPr="007F65AA">
              <w:rPr>
                <w:rFonts w:ascii="Arial" w:hAnsi="Arial" w:cs="Arial"/>
                <w:color w:val="000000"/>
                <w:sz w:val="16"/>
                <w:szCs w:val="16"/>
              </w:rPr>
              <w:t>--</w:t>
            </w:r>
          </w:p>
        </w:tc>
        <w:tc>
          <w:tcPr>
            <w:tcW w:w="567" w:type="dxa"/>
            <w:tcBorders>
              <w:top w:val="nil"/>
              <w:left w:val="nil"/>
              <w:bottom w:val="single" w:sz="4" w:space="0" w:color="0070C0"/>
              <w:right w:val="single" w:sz="4" w:space="0" w:color="0070C0"/>
            </w:tcBorders>
            <w:noWrap/>
            <w:hideMark/>
          </w:tcPr>
          <w:p w14:paraId="6F12328C" w14:textId="3655252E" w:rsidR="0006212B" w:rsidRDefault="0006212B">
            <w:pPr>
              <w:jc w:val="center"/>
              <w:rPr>
                <w:rFonts w:ascii="Arial" w:hAnsi="Arial" w:cs="Arial"/>
                <w:b/>
                <w:bCs/>
                <w:color w:val="000000"/>
                <w:sz w:val="18"/>
                <w:szCs w:val="18"/>
              </w:rPr>
            </w:pPr>
            <w:r w:rsidRPr="006F16F2">
              <w:rPr>
                <w:rFonts w:ascii="Arial" w:hAnsi="Arial" w:cs="Arial"/>
                <w:b/>
                <w:bCs/>
                <w:color w:val="000000"/>
                <w:sz w:val="18"/>
                <w:szCs w:val="18"/>
              </w:rPr>
              <w:t>---</w:t>
            </w:r>
          </w:p>
        </w:tc>
        <w:tc>
          <w:tcPr>
            <w:tcW w:w="426" w:type="dxa"/>
            <w:tcBorders>
              <w:top w:val="nil"/>
              <w:left w:val="nil"/>
              <w:bottom w:val="single" w:sz="4" w:space="0" w:color="0070C0"/>
              <w:right w:val="single" w:sz="4" w:space="0" w:color="0070C0"/>
            </w:tcBorders>
            <w:noWrap/>
            <w:hideMark/>
          </w:tcPr>
          <w:p w14:paraId="282A1687" w14:textId="37627F9A" w:rsidR="0006212B" w:rsidRDefault="0006212B">
            <w:pPr>
              <w:jc w:val="center"/>
              <w:rPr>
                <w:rFonts w:ascii="Arial" w:hAnsi="Arial" w:cs="Arial"/>
                <w:color w:val="000000"/>
                <w:sz w:val="16"/>
                <w:szCs w:val="16"/>
              </w:rPr>
            </w:pPr>
            <w:r w:rsidRPr="00AA6749">
              <w:rPr>
                <w:rFonts w:ascii="Arial" w:hAnsi="Arial" w:cs="Arial"/>
                <w:color w:val="000000"/>
                <w:sz w:val="16"/>
                <w:szCs w:val="16"/>
              </w:rPr>
              <w:t>--</w:t>
            </w:r>
          </w:p>
        </w:tc>
        <w:tc>
          <w:tcPr>
            <w:tcW w:w="2409" w:type="dxa"/>
            <w:tcBorders>
              <w:top w:val="nil"/>
              <w:left w:val="nil"/>
              <w:bottom w:val="single" w:sz="4" w:space="0" w:color="0070C0"/>
              <w:right w:val="single" w:sz="4" w:space="0" w:color="0070C0"/>
            </w:tcBorders>
            <w:noWrap/>
            <w:vAlign w:val="center"/>
            <w:hideMark/>
          </w:tcPr>
          <w:p w14:paraId="71AF01A5" w14:textId="77777777" w:rsidR="0006212B" w:rsidRDefault="0006212B">
            <w:pPr>
              <w:jc w:val="center"/>
              <w:rPr>
                <w:rFonts w:ascii="Arial" w:hAnsi="Arial" w:cs="Arial"/>
                <w:color w:val="000000"/>
                <w:sz w:val="16"/>
                <w:szCs w:val="16"/>
              </w:rPr>
            </w:pPr>
            <w:r>
              <w:rPr>
                <w:rFonts w:ascii="Arial" w:hAnsi="Arial" w:cs="Arial"/>
                <w:color w:val="000000"/>
                <w:sz w:val="16"/>
                <w:szCs w:val="16"/>
              </w:rPr>
              <w:t>Jul 01 - Ago 13</w:t>
            </w:r>
          </w:p>
        </w:tc>
      </w:tr>
      <w:tr w:rsidR="0006212B" w14:paraId="680C7148" w14:textId="77777777" w:rsidTr="0006212B">
        <w:trPr>
          <w:trHeight w:val="297"/>
        </w:trPr>
        <w:tc>
          <w:tcPr>
            <w:tcW w:w="3838" w:type="dxa"/>
            <w:vMerge/>
            <w:tcBorders>
              <w:top w:val="nil"/>
              <w:left w:val="single" w:sz="4" w:space="0" w:color="0070C0"/>
              <w:bottom w:val="single" w:sz="4" w:space="0" w:color="0070C0"/>
              <w:right w:val="single" w:sz="4" w:space="0" w:color="0070C0"/>
            </w:tcBorders>
            <w:vAlign w:val="center"/>
            <w:hideMark/>
          </w:tcPr>
          <w:p w14:paraId="46961777" w14:textId="77777777" w:rsidR="0006212B" w:rsidRDefault="0006212B">
            <w:pPr>
              <w:rPr>
                <w:rFonts w:ascii="Arial" w:hAnsi="Arial" w:cs="Arial"/>
                <w:b/>
                <w:bCs/>
                <w:color w:val="000000"/>
                <w:sz w:val="18"/>
                <w:szCs w:val="18"/>
              </w:rPr>
            </w:pPr>
          </w:p>
        </w:tc>
        <w:tc>
          <w:tcPr>
            <w:tcW w:w="577" w:type="dxa"/>
            <w:tcBorders>
              <w:top w:val="nil"/>
              <w:left w:val="nil"/>
              <w:bottom w:val="single" w:sz="4" w:space="0" w:color="0070C0"/>
              <w:right w:val="single" w:sz="4" w:space="0" w:color="0070C0"/>
            </w:tcBorders>
            <w:noWrap/>
            <w:vAlign w:val="center"/>
            <w:hideMark/>
          </w:tcPr>
          <w:p w14:paraId="070F1B62"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870</w:t>
            </w:r>
          </w:p>
        </w:tc>
        <w:tc>
          <w:tcPr>
            <w:tcW w:w="447" w:type="dxa"/>
            <w:tcBorders>
              <w:top w:val="nil"/>
              <w:left w:val="nil"/>
              <w:bottom w:val="single" w:sz="4" w:space="0" w:color="0070C0"/>
              <w:right w:val="single" w:sz="4" w:space="0" w:color="0070C0"/>
            </w:tcBorders>
            <w:noWrap/>
            <w:vAlign w:val="center"/>
            <w:hideMark/>
          </w:tcPr>
          <w:p w14:paraId="699A2856" w14:textId="77777777" w:rsidR="0006212B" w:rsidRDefault="0006212B">
            <w:pPr>
              <w:jc w:val="center"/>
              <w:rPr>
                <w:rFonts w:ascii="Arial" w:hAnsi="Arial" w:cs="Arial"/>
                <w:color w:val="000000"/>
                <w:sz w:val="16"/>
                <w:szCs w:val="16"/>
              </w:rPr>
            </w:pPr>
            <w:r>
              <w:rPr>
                <w:rFonts w:ascii="Arial" w:hAnsi="Arial" w:cs="Arial"/>
                <w:color w:val="000000"/>
                <w:sz w:val="16"/>
                <w:szCs w:val="16"/>
              </w:rPr>
              <w:t>284</w:t>
            </w:r>
          </w:p>
        </w:tc>
        <w:tc>
          <w:tcPr>
            <w:tcW w:w="577" w:type="dxa"/>
            <w:tcBorders>
              <w:top w:val="nil"/>
              <w:left w:val="nil"/>
              <w:bottom w:val="single" w:sz="4" w:space="0" w:color="0070C0"/>
              <w:right w:val="single" w:sz="4" w:space="0" w:color="0070C0"/>
            </w:tcBorders>
            <w:noWrap/>
            <w:vAlign w:val="center"/>
            <w:hideMark/>
          </w:tcPr>
          <w:p w14:paraId="5A0A4BC0"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505</w:t>
            </w:r>
          </w:p>
        </w:tc>
        <w:tc>
          <w:tcPr>
            <w:tcW w:w="407" w:type="dxa"/>
            <w:tcBorders>
              <w:top w:val="nil"/>
              <w:left w:val="nil"/>
              <w:bottom w:val="single" w:sz="4" w:space="0" w:color="0070C0"/>
              <w:right w:val="single" w:sz="4" w:space="0" w:color="0070C0"/>
            </w:tcBorders>
            <w:noWrap/>
            <w:vAlign w:val="center"/>
            <w:hideMark/>
          </w:tcPr>
          <w:p w14:paraId="5808DCCA" w14:textId="77777777" w:rsidR="0006212B" w:rsidRDefault="0006212B">
            <w:pPr>
              <w:jc w:val="center"/>
              <w:rPr>
                <w:rFonts w:ascii="Arial" w:hAnsi="Arial" w:cs="Arial"/>
                <w:color w:val="000000"/>
                <w:sz w:val="16"/>
                <w:szCs w:val="16"/>
              </w:rPr>
            </w:pPr>
            <w:r>
              <w:rPr>
                <w:rFonts w:ascii="Arial" w:hAnsi="Arial" w:cs="Arial"/>
                <w:color w:val="000000"/>
                <w:sz w:val="16"/>
                <w:szCs w:val="16"/>
              </w:rPr>
              <w:t>162</w:t>
            </w:r>
          </w:p>
        </w:tc>
        <w:tc>
          <w:tcPr>
            <w:tcW w:w="528" w:type="dxa"/>
            <w:tcBorders>
              <w:top w:val="nil"/>
              <w:left w:val="nil"/>
              <w:bottom w:val="single" w:sz="4" w:space="0" w:color="0070C0"/>
              <w:right w:val="single" w:sz="4" w:space="0" w:color="0070C0"/>
            </w:tcBorders>
            <w:noWrap/>
            <w:hideMark/>
          </w:tcPr>
          <w:p w14:paraId="670B1BA1" w14:textId="3435CCBE" w:rsidR="0006212B" w:rsidRDefault="0006212B">
            <w:pPr>
              <w:jc w:val="center"/>
              <w:rPr>
                <w:rFonts w:ascii="Arial" w:hAnsi="Arial" w:cs="Arial"/>
                <w:b/>
                <w:bCs/>
                <w:color w:val="000000"/>
                <w:sz w:val="18"/>
                <w:szCs w:val="18"/>
              </w:rPr>
            </w:pPr>
            <w:r w:rsidRPr="00430081">
              <w:rPr>
                <w:rFonts w:ascii="Arial" w:hAnsi="Arial" w:cs="Arial"/>
                <w:b/>
                <w:bCs/>
                <w:color w:val="000000"/>
                <w:sz w:val="18"/>
                <w:szCs w:val="18"/>
              </w:rPr>
              <w:t>---</w:t>
            </w:r>
          </w:p>
        </w:tc>
        <w:tc>
          <w:tcPr>
            <w:tcW w:w="425" w:type="dxa"/>
            <w:tcBorders>
              <w:top w:val="nil"/>
              <w:left w:val="nil"/>
              <w:bottom w:val="single" w:sz="4" w:space="0" w:color="0070C0"/>
              <w:right w:val="single" w:sz="4" w:space="0" w:color="0070C0"/>
            </w:tcBorders>
            <w:noWrap/>
            <w:hideMark/>
          </w:tcPr>
          <w:p w14:paraId="302FDF0F" w14:textId="46BC5E09" w:rsidR="0006212B" w:rsidRDefault="0006212B">
            <w:pPr>
              <w:jc w:val="center"/>
              <w:rPr>
                <w:rFonts w:ascii="Arial" w:hAnsi="Arial" w:cs="Arial"/>
                <w:color w:val="000000"/>
                <w:sz w:val="16"/>
                <w:szCs w:val="16"/>
              </w:rPr>
            </w:pPr>
            <w:r w:rsidRPr="007F65AA">
              <w:rPr>
                <w:rFonts w:ascii="Arial" w:hAnsi="Arial" w:cs="Arial"/>
                <w:color w:val="000000"/>
                <w:sz w:val="16"/>
                <w:szCs w:val="16"/>
              </w:rPr>
              <w:t>--</w:t>
            </w:r>
          </w:p>
        </w:tc>
        <w:tc>
          <w:tcPr>
            <w:tcW w:w="567" w:type="dxa"/>
            <w:tcBorders>
              <w:top w:val="nil"/>
              <w:left w:val="nil"/>
              <w:bottom w:val="single" w:sz="4" w:space="0" w:color="0070C0"/>
              <w:right w:val="single" w:sz="4" w:space="0" w:color="0070C0"/>
            </w:tcBorders>
            <w:noWrap/>
            <w:hideMark/>
          </w:tcPr>
          <w:p w14:paraId="378D07AF" w14:textId="00AFBA42" w:rsidR="0006212B" w:rsidRDefault="0006212B">
            <w:pPr>
              <w:jc w:val="center"/>
              <w:rPr>
                <w:rFonts w:ascii="Arial" w:hAnsi="Arial" w:cs="Arial"/>
                <w:b/>
                <w:bCs/>
                <w:color w:val="000000"/>
                <w:sz w:val="18"/>
                <w:szCs w:val="18"/>
              </w:rPr>
            </w:pPr>
            <w:r w:rsidRPr="006F16F2">
              <w:rPr>
                <w:rFonts w:ascii="Arial" w:hAnsi="Arial" w:cs="Arial"/>
                <w:b/>
                <w:bCs/>
                <w:color w:val="000000"/>
                <w:sz w:val="18"/>
                <w:szCs w:val="18"/>
              </w:rPr>
              <w:t>---</w:t>
            </w:r>
          </w:p>
        </w:tc>
        <w:tc>
          <w:tcPr>
            <w:tcW w:w="426" w:type="dxa"/>
            <w:tcBorders>
              <w:top w:val="nil"/>
              <w:left w:val="nil"/>
              <w:bottom w:val="single" w:sz="4" w:space="0" w:color="0070C0"/>
              <w:right w:val="single" w:sz="4" w:space="0" w:color="0070C0"/>
            </w:tcBorders>
            <w:noWrap/>
            <w:hideMark/>
          </w:tcPr>
          <w:p w14:paraId="386C981F" w14:textId="3FD553D5" w:rsidR="0006212B" w:rsidRDefault="0006212B">
            <w:pPr>
              <w:jc w:val="center"/>
              <w:rPr>
                <w:rFonts w:ascii="Arial" w:hAnsi="Arial" w:cs="Arial"/>
                <w:color w:val="000000"/>
                <w:sz w:val="16"/>
                <w:szCs w:val="16"/>
              </w:rPr>
            </w:pPr>
            <w:r w:rsidRPr="00AA6749">
              <w:rPr>
                <w:rFonts w:ascii="Arial" w:hAnsi="Arial" w:cs="Arial"/>
                <w:color w:val="000000"/>
                <w:sz w:val="16"/>
                <w:szCs w:val="16"/>
              </w:rPr>
              <w:t>--</w:t>
            </w:r>
          </w:p>
        </w:tc>
        <w:tc>
          <w:tcPr>
            <w:tcW w:w="2409" w:type="dxa"/>
            <w:tcBorders>
              <w:top w:val="nil"/>
              <w:left w:val="nil"/>
              <w:bottom w:val="single" w:sz="4" w:space="0" w:color="0070C0"/>
              <w:right w:val="single" w:sz="4" w:space="0" w:color="0070C0"/>
            </w:tcBorders>
            <w:noWrap/>
            <w:vAlign w:val="center"/>
            <w:hideMark/>
          </w:tcPr>
          <w:p w14:paraId="3914A50B" w14:textId="77777777" w:rsidR="0006212B" w:rsidRDefault="0006212B">
            <w:pPr>
              <w:jc w:val="center"/>
              <w:rPr>
                <w:rFonts w:ascii="Arial" w:hAnsi="Arial" w:cs="Arial"/>
                <w:color w:val="000000"/>
                <w:sz w:val="16"/>
                <w:szCs w:val="16"/>
              </w:rPr>
            </w:pPr>
            <w:r>
              <w:rPr>
                <w:rFonts w:ascii="Arial" w:hAnsi="Arial" w:cs="Arial"/>
                <w:color w:val="000000"/>
                <w:sz w:val="16"/>
                <w:szCs w:val="16"/>
              </w:rPr>
              <w:t>Ago 14 - Ago 22</w:t>
            </w:r>
          </w:p>
        </w:tc>
      </w:tr>
      <w:tr w:rsidR="0006212B" w14:paraId="14970C30" w14:textId="77777777" w:rsidTr="0006212B">
        <w:trPr>
          <w:trHeight w:val="297"/>
        </w:trPr>
        <w:tc>
          <w:tcPr>
            <w:tcW w:w="3838" w:type="dxa"/>
            <w:vMerge/>
            <w:tcBorders>
              <w:top w:val="nil"/>
              <w:left w:val="single" w:sz="4" w:space="0" w:color="0070C0"/>
              <w:bottom w:val="single" w:sz="4" w:space="0" w:color="0070C0"/>
              <w:right w:val="single" w:sz="4" w:space="0" w:color="0070C0"/>
            </w:tcBorders>
            <w:vAlign w:val="center"/>
            <w:hideMark/>
          </w:tcPr>
          <w:p w14:paraId="4062D2A3" w14:textId="77777777" w:rsidR="0006212B" w:rsidRDefault="0006212B">
            <w:pPr>
              <w:rPr>
                <w:rFonts w:ascii="Arial" w:hAnsi="Arial" w:cs="Arial"/>
                <w:b/>
                <w:bCs/>
                <w:color w:val="000000"/>
                <w:sz w:val="18"/>
                <w:szCs w:val="18"/>
              </w:rPr>
            </w:pPr>
          </w:p>
        </w:tc>
        <w:tc>
          <w:tcPr>
            <w:tcW w:w="577" w:type="dxa"/>
            <w:tcBorders>
              <w:top w:val="nil"/>
              <w:left w:val="nil"/>
              <w:bottom w:val="single" w:sz="4" w:space="0" w:color="0070C0"/>
              <w:right w:val="single" w:sz="4" w:space="0" w:color="0070C0"/>
            </w:tcBorders>
            <w:noWrap/>
            <w:vAlign w:val="center"/>
            <w:hideMark/>
          </w:tcPr>
          <w:p w14:paraId="2A379E3E"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759</w:t>
            </w:r>
          </w:p>
        </w:tc>
        <w:tc>
          <w:tcPr>
            <w:tcW w:w="447" w:type="dxa"/>
            <w:tcBorders>
              <w:top w:val="nil"/>
              <w:left w:val="nil"/>
              <w:bottom w:val="single" w:sz="4" w:space="0" w:color="0070C0"/>
              <w:right w:val="single" w:sz="4" w:space="0" w:color="0070C0"/>
            </w:tcBorders>
            <w:noWrap/>
            <w:vAlign w:val="center"/>
            <w:hideMark/>
          </w:tcPr>
          <w:p w14:paraId="32BE80FF" w14:textId="77777777" w:rsidR="0006212B" w:rsidRDefault="0006212B">
            <w:pPr>
              <w:jc w:val="center"/>
              <w:rPr>
                <w:rFonts w:ascii="Arial" w:hAnsi="Arial" w:cs="Arial"/>
                <w:color w:val="000000"/>
                <w:sz w:val="16"/>
                <w:szCs w:val="16"/>
              </w:rPr>
            </w:pPr>
            <w:r>
              <w:rPr>
                <w:rFonts w:ascii="Arial" w:hAnsi="Arial" w:cs="Arial"/>
                <w:color w:val="000000"/>
                <w:sz w:val="16"/>
                <w:szCs w:val="16"/>
              </w:rPr>
              <w:t>247</w:t>
            </w:r>
          </w:p>
        </w:tc>
        <w:tc>
          <w:tcPr>
            <w:tcW w:w="577" w:type="dxa"/>
            <w:tcBorders>
              <w:top w:val="nil"/>
              <w:left w:val="nil"/>
              <w:bottom w:val="single" w:sz="4" w:space="0" w:color="0070C0"/>
              <w:right w:val="single" w:sz="4" w:space="0" w:color="0070C0"/>
            </w:tcBorders>
            <w:noWrap/>
            <w:vAlign w:val="center"/>
            <w:hideMark/>
          </w:tcPr>
          <w:p w14:paraId="5167939F"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442</w:t>
            </w:r>
          </w:p>
        </w:tc>
        <w:tc>
          <w:tcPr>
            <w:tcW w:w="407" w:type="dxa"/>
            <w:tcBorders>
              <w:top w:val="nil"/>
              <w:left w:val="nil"/>
              <w:bottom w:val="single" w:sz="4" w:space="0" w:color="0070C0"/>
              <w:right w:val="single" w:sz="4" w:space="0" w:color="0070C0"/>
            </w:tcBorders>
            <w:noWrap/>
            <w:vAlign w:val="center"/>
            <w:hideMark/>
          </w:tcPr>
          <w:p w14:paraId="0D972490" w14:textId="77777777" w:rsidR="0006212B" w:rsidRDefault="0006212B">
            <w:pPr>
              <w:jc w:val="center"/>
              <w:rPr>
                <w:rFonts w:ascii="Arial" w:hAnsi="Arial" w:cs="Arial"/>
                <w:color w:val="000000"/>
                <w:sz w:val="16"/>
                <w:szCs w:val="16"/>
              </w:rPr>
            </w:pPr>
            <w:r>
              <w:rPr>
                <w:rFonts w:ascii="Arial" w:hAnsi="Arial" w:cs="Arial"/>
                <w:color w:val="000000"/>
                <w:sz w:val="16"/>
                <w:szCs w:val="16"/>
              </w:rPr>
              <w:t>141</w:t>
            </w:r>
          </w:p>
        </w:tc>
        <w:tc>
          <w:tcPr>
            <w:tcW w:w="528" w:type="dxa"/>
            <w:tcBorders>
              <w:top w:val="nil"/>
              <w:left w:val="nil"/>
              <w:bottom w:val="single" w:sz="4" w:space="0" w:color="0070C0"/>
              <w:right w:val="single" w:sz="4" w:space="0" w:color="0070C0"/>
            </w:tcBorders>
            <w:noWrap/>
            <w:hideMark/>
          </w:tcPr>
          <w:p w14:paraId="7A626E11" w14:textId="05CB5F3C" w:rsidR="0006212B" w:rsidRDefault="0006212B">
            <w:pPr>
              <w:jc w:val="center"/>
              <w:rPr>
                <w:rFonts w:ascii="Arial" w:hAnsi="Arial" w:cs="Arial"/>
                <w:b/>
                <w:bCs/>
                <w:color w:val="000000"/>
                <w:sz w:val="18"/>
                <w:szCs w:val="18"/>
              </w:rPr>
            </w:pPr>
            <w:r w:rsidRPr="00430081">
              <w:rPr>
                <w:rFonts w:ascii="Arial" w:hAnsi="Arial" w:cs="Arial"/>
                <w:b/>
                <w:bCs/>
                <w:color w:val="000000"/>
                <w:sz w:val="18"/>
                <w:szCs w:val="18"/>
              </w:rPr>
              <w:t>---</w:t>
            </w:r>
          </w:p>
        </w:tc>
        <w:tc>
          <w:tcPr>
            <w:tcW w:w="425" w:type="dxa"/>
            <w:tcBorders>
              <w:top w:val="nil"/>
              <w:left w:val="nil"/>
              <w:bottom w:val="single" w:sz="4" w:space="0" w:color="0070C0"/>
              <w:right w:val="single" w:sz="4" w:space="0" w:color="0070C0"/>
            </w:tcBorders>
            <w:noWrap/>
            <w:hideMark/>
          </w:tcPr>
          <w:p w14:paraId="2D258680" w14:textId="4628EF16" w:rsidR="0006212B" w:rsidRDefault="0006212B">
            <w:pPr>
              <w:jc w:val="center"/>
              <w:rPr>
                <w:rFonts w:ascii="Arial" w:hAnsi="Arial" w:cs="Arial"/>
                <w:color w:val="000000"/>
                <w:sz w:val="16"/>
                <w:szCs w:val="16"/>
              </w:rPr>
            </w:pPr>
            <w:r w:rsidRPr="007F65AA">
              <w:rPr>
                <w:rFonts w:ascii="Arial" w:hAnsi="Arial" w:cs="Arial"/>
                <w:color w:val="000000"/>
                <w:sz w:val="16"/>
                <w:szCs w:val="16"/>
              </w:rPr>
              <w:t>--</w:t>
            </w:r>
          </w:p>
        </w:tc>
        <w:tc>
          <w:tcPr>
            <w:tcW w:w="567" w:type="dxa"/>
            <w:tcBorders>
              <w:top w:val="nil"/>
              <w:left w:val="nil"/>
              <w:bottom w:val="single" w:sz="4" w:space="0" w:color="0070C0"/>
              <w:right w:val="single" w:sz="4" w:space="0" w:color="0070C0"/>
            </w:tcBorders>
            <w:noWrap/>
            <w:hideMark/>
          </w:tcPr>
          <w:p w14:paraId="13A5ADCD" w14:textId="5ADF839A" w:rsidR="0006212B" w:rsidRDefault="0006212B">
            <w:pPr>
              <w:jc w:val="center"/>
              <w:rPr>
                <w:rFonts w:ascii="Arial" w:hAnsi="Arial" w:cs="Arial"/>
                <w:b/>
                <w:bCs/>
                <w:color w:val="000000"/>
                <w:sz w:val="18"/>
                <w:szCs w:val="18"/>
              </w:rPr>
            </w:pPr>
            <w:r w:rsidRPr="006F16F2">
              <w:rPr>
                <w:rFonts w:ascii="Arial" w:hAnsi="Arial" w:cs="Arial"/>
                <w:b/>
                <w:bCs/>
                <w:color w:val="000000"/>
                <w:sz w:val="18"/>
                <w:szCs w:val="18"/>
              </w:rPr>
              <w:t>---</w:t>
            </w:r>
          </w:p>
        </w:tc>
        <w:tc>
          <w:tcPr>
            <w:tcW w:w="426" w:type="dxa"/>
            <w:tcBorders>
              <w:top w:val="nil"/>
              <w:left w:val="nil"/>
              <w:bottom w:val="single" w:sz="4" w:space="0" w:color="0070C0"/>
              <w:right w:val="single" w:sz="4" w:space="0" w:color="0070C0"/>
            </w:tcBorders>
            <w:noWrap/>
            <w:hideMark/>
          </w:tcPr>
          <w:p w14:paraId="56094805" w14:textId="28B53985" w:rsidR="0006212B" w:rsidRDefault="0006212B">
            <w:pPr>
              <w:jc w:val="center"/>
              <w:rPr>
                <w:rFonts w:ascii="Arial" w:hAnsi="Arial" w:cs="Arial"/>
                <w:color w:val="000000"/>
                <w:sz w:val="16"/>
                <w:szCs w:val="16"/>
              </w:rPr>
            </w:pPr>
            <w:r w:rsidRPr="00AA6749">
              <w:rPr>
                <w:rFonts w:ascii="Arial" w:hAnsi="Arial" w:cs="Arial"/>
                <w:color w:val="000000"/>
                <w:sz w:val="16"/>
                <w:szCs w:val="16"/>
              </w:rPr>
              <w:t>--</w:t>
            </w:r>
          </w:p>
        </w:tc>
        <w:tc>
          <w:tcPr>
            <w:tcW w:w="2409" w:type="dxa"/>
            <w:tcBorders>
              <w:top w:val="nil"/>
              <w:left w:val="nil"/>
              <w:bottom w:val="single" w:sz="4" w:space="0" w:color="0070C0"/>
              <w:right w:val="single" w:sz="4" w:space="0" w:color="0070C0"/>
            </w:tcBorders>
            <w:noWrap/>
            <w:vAlign w:val="center"/>
            <w:hideMark/>
          </w:tcPr>
          <w:p w14:paraId="3D1CCAA6" w14:textId="77777777" w:rsidR="0006212B" w:rsidRDefault="0006212B">
            <w:pPr>
              <w:jc w:val="center"/>
              <w:rPr>
                <w:rFonts w:ascii="Arial" w:hAnsi="Arial" w:cs="Arial"/>
                <w:color w:val="000000"/>
                <w:sz w:val="16"/>
                <w:szCs w:val="16"/>
              </w:rPr>
            </w:pPr>
            <w:r>
              <w:rPr>
                <w:rFonts w:ascii="Arial" w:hAnsi="Arial" w:cs="Arial"/>
                <w:color w:val="000000"/>
                <w:sz w:val="16"/>
                <w:szCs w:val="16"/>
              </w:rPr>
              <w:t>Ago 23 - Oct 31</w:t>
            </w:r>
          </w:p>
        </w:tc>
      </w:tr>
      <w:tr w:rsidR="0006212B" w14:paraId="615DCCFE" w14:textId="77777777" w:rsidTr="0006212B">
        <w:trPr>
          <w:trHeight w:val="297"/>
        </w:trPr>
        <w:tc>
          <w:tcPr>
            <w:tcW w:w="3838" w:type="dxa"/>
            <w:vMerge/>
            <w:tcBorders>
              <w:top w:val="nil"/>
              <w:left w:val="single" w:sz="4" w:space="0" w:color="0070C0"/>
              <w:bottom w:val="single" w:sz="4" w:space="0" w:color="0070C0"/>
              <w:right w:val="single" w:sz="4" w:space="0" w:color="0070C0"/>
            </w:tcBorders>
            <w:vAlign w:val="center"/>
            <w:hideMark/>
          </w:tcPr>
          <w:p w14:paraId="01BB44AA" w14:textId="77777777" w:rsidR="0006212B" w:rsidRDefault="0006212B">
            <w:pPr>
              <w:rPr>
                <w:rFonts w:ascii="Arial" w:hAnsi="Arial" w:cs="Arial"/>
                <w:b/>
                <w:bCs/>
                <w:color w:val="000000"/>
                <w:sz w:val="18"/>
                <w:szCs w:val="18"/>
              </w:rPr>
            </w:pPr>
          </w:p>
        </w:tc>
        <w:tc>
          <w:tcPr>
            <w:tcW w:w="577" w:type="dxa"/>
            <w:tcBorders>
              <w:top w:val="nil"/>
              <w:left w:val="nil"/>
              <w:bottom w:val="single" w:sz="4" w:space="0" w:color="0070C0"/>
              <w:right w:val="single" w:sz="4" w:space="0" w:color="0070C0"/>
            </w:tcBorders>
            <w:noWrap/>
            <w:vAlign w:val="center"/>
            <w:hideMark/>
          </w:tcPr>
          <w:p w14:paraId="0845DC38"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1117</w:t>
            </w:r>
          </w:p>
        </w:tc>
        <w:tc>
          <w:tcPr>
            <w:tcW w:w="447" w:type="dxa"/>
            <w:tcBorders>
              <w:top w:val="nil"/>
              <w:left w:val="nil"/>
              <w:bottom w:val="single" w:sz="4" w:space="0" w:color="0070C0"/>
              <w:right w:val="single" w:sz="4" w:space="0" w:color="0070C0"/>
            </w:tcBorders>
            <w:noWrap/>
            <w:vAlign w:val="center"/>
            <w:hideMark/>
          </w:tcPr>
          <w:p w14:paraId="7B1DF522" w14:textId="77777777" w:rsidR="0006212B" w:rsidRDefault="0006212B">
            <w:pPr>
              <w:jc w:val="center"/>
              <w:rPr>
                <w:rFonts w:ascii="Arial" w:hAnsi="Arial" w:cs="Arial"/>
                <w:color w:val="000000"/>
                <w:sz w:val="16"/>
                <w:szCs w:val="16"/>
              </w:rPr>
            </w:pPr>
            <w:r>
              <w:rPr>
                <w:rFonts w:ascii="Arial" w:hAnsi="Arial" w:cs="Arial"/>
                <w:color w:val="000000"/>
                <w:sz w:val="16"/>
                <w:szCs w:val="16"/>
              </w:rPr>
              <w:t>366</w:t>
            </w:r>
          </w:p>
        </w:tc>
        <w:tc>
          <w:tcPr>
            <w:tcW w:w="577" w:type="dxa"/>
            <w:tcBorders>
              <w:top w:val="nil"/>
              <w:left w:val="nil"/>
              <w:bottom w:val="single" w:sz="4" w:space="0" w:color="0070C0"/>
              <w:right w:val="single" w:sz="4" w:space="0" w:color="0070C0"/>
            </w:tcBorders>
            <w:noWrap/>
            <w:vAlign w:val="center"/>
            <w:hideMark/>
          </w:tcPr>
          <w:p w14:paraId="4752114D" w14:textId="77777777" w:rsidR="0006212B" w:rsidRDefault="0006212B">
            <w:pPr>
              <w:jc w:val="center"/>
              <w:rPr>
                <w:rFonts w:ascii="Arial" w:hAnsi="Arial" w:cs="Arial"/>
                <w:b/>
                <w:bCs/>
                <w:color w:val="000000"/>
                <w:sz w:val="18"/>
                <w:szCs w:val="18"/>
              </w:rPr>
            </w:pPr>
            <w:r>
              <w:rPr>
                <w:rFonts w:ascii="Arial" w:hAnsi="Arial" w:cs="Arial"/>
                <w:b/>
                <w:bCs/>
                <w:color w:val="000000"/>
                <w:sz w:val="18"/>
                <w:szCs w:val="18"/>
              </w:rPr>
              <w:t>647</w:t>
            </w:r>
          </w:p>
        </w:tc>
        <w:tc>
          <w:tcPr>
            <w:tcW w:w="407" w:type="dxa"/>
            <w:tcBorders>
              <w:top w:val="nil"/>
              <w:left w:val="nil"/>
              <w:bottom w:val="single" w:sz="4" w:space="0" w:color="0070C0"/>
              <w:right w:val="single" w:sz="4" w:space="0" w:color="0070C0"/>
            </w:tcBorders>
            <w:noWrap/>
            <w:vAlign w:val="center"/>
            <w:hideMark/>
          </w:tcPr>
          <w:p w14:paraId="326EA08C" w14:textId="77777777" w:rsidR="0006212B" w:rsidRDefault="0006212B">
            <w:pPr>
              <w:jc w:val="center"/>
              <w:rPr>
                <w:rFonts w:ascii="Arial" w:hAnsi="Arial" w:cs="Arial"/>
                <w:color w:val="000000"/>
                <w:sz w:val="16"/>
                <w:szCs w:val="16"/>
              </w:rPr>
            </w:pPr>
            <w:r>
              <w:rPr>
                <w:rFonts w:ascii="Arial" w:hAnsi="Arial" w:cs="Arial"/>
                <w:color w:val="000000"/>
                <w:sz w:val="16"/>
                <w:szCs w:val="16"/>
              </w:rPr>
              <w:t>209</w:t>
            </w:r>
          </w:p>
        </w:tc>
        <w:tc>
          <w:tcPr>
            <w:tcW w:w="528" w:type="dxa"/>
            <w:tcBorders>
              <w:top w:val="nil"/>
              <w:left w:val="nil"/>
              <w:bottom w:val="single" w:sz="4" w:space="0" w:color="0070C0"/>
              <w:right w:val="single" w:sz="4" w:space="0" w:color="0070C0"/>
            </w:tcBorders>
            <w:noWrap/>
            <w:hideMark/>
          </w:tcPr>
          <w:p w14:paraId="5911F213" w14:textId="3F5F5876" w:rsidR="0006212B" w:rsidRDefault="0006212B">
            <w:pPr>
              <w:jc w:val="center"/>
              <w:rPr>
                <w:rFonts w:ascii="Arial" w:hAnsi="Arial" w:cs="Arial"/>
                <w:b/>
                <w:bCs/>
                <w:color w:val="000000"/>
                <w:sz w:val="18"/>
                <w:szCs w:val="18"/>
              </w:rPr>
            </w:pPr>
            <w:r w:rsidRPr="00430081">
              <w:rPr>
                <w:rFonts w:ascii="Arial" w:hAnsi="Arial" w:cs="Arial"/>
                <w:b/>
                <w:bCs/>
                <w:color w:val="000000"/>
                <w:sz w:val="18"/>
                <w:szCs w:val="18"/>
              </w:rPr>
              <w:t>---</w:t>
            </w:r>
          </w:p>
        </w:tc>
        <w:tc>
          <w:tcPr>
            <w:tcW w:w="425" w:type="dxa"/>
            <w:tcBorders>
              <w:top w:val="nil"/>
              <w:left w:val="nil"/>
              <w:bottom w:val="single" w:sz="4" w:space="0" w:color="0070C0"/>
              <w:right w:val="single" w:sz="4" w:space="0" w:color="0070C0"/>
            </w:tcBorders>
            <w:noWrap/>
            <w:hideMark/>
          </w:tcPr>
          <w:p w14:paraId="2080AD3A" w14:textId="77CAF645" w:rsidR="0006212B" w:rsidRDefault="0006212B">
            <w:pPr>
              <w:jc w:val="center"/>
              <w:rPr>
                <w:rFonts w:ascii="Arial" w:hAnsi="Arial" w:cs="Arial"/>
                <w:color w:val="000000"/>
                <w:sz w:val="16"/>
                <w:szCs w:val="16"/>
              </w:rPr>
            </w:pPr>
            <w:r w:rsidRPr="007F65AA">
              <w:rPr>
                <w:rFonts w:ascii="Arial" w:hAnsi="Arial" w:cs="Arial"/>
                <w:color w:val="000000"/>
                <w:sz w:val="16"/>
                <w:szCs w:val="16"/>
              </w:rPr>
              <w:t>--</w:t>
            </w:r>
          </w:p>
        </w:tc>
        <w:tc>
          <w:tcPr>
            <w:tcW w:w="567" w:type="dxa"/>
            <w:tcBorders>
              <w:top w:val="nil"/>
              <w:left w:val="nil"/>
              <w:bottom w:val="single" w:sz="4" w:space="0" w:color="0070C0"/>
              <w:right w:val="single" w:sz="4" w:space="0" w:color="0070C0"/>
            </w:tcBorders>
            <w:noWrap/>
            <w:hideMark/>
          </w:tcPr>
          <w:p w14:paraId="03825A3F" w14:textId="6A77B833" w:rsidR="0006212B" w:rsidRDefault="0006212B">
            <w:pPr>
              <w:jc w:val="center"/>
              <w:rPr>
                <w:rFonts w:ascii="Arial" w:hAnsi="Arial" w:cs="Arial"/>
                <w:b/>
                <w:bCs/>
                <w:color w:val="000000"/>
                <w:sz w:val="18"/>
                <w:szCs w:val="18"/>
              </w:rPr>
            </w:pPr>
            <w:r w:rsidRPr="006F16F2">
              <w:rPr>
                <w:rFonts w:ascii="Arial" w:hAnsi="Arial" w:cs="Arial"/>
                <w:b/>
                <w:bCs/>
                <w:color w:val="000000"/>
                <w:sz w:val="18"/>
                <w:szCs w:val="18"/>
              </w:rPr>
              <w:t>---</w:t>
            </w:r>
          </w:p>
        </w:tc>
        <w:tc>
          <w:tcPr>
            <w:tcW w:w="426" w:type="dxa"/>
            <w:tcBorders>
              <w:top w:val="nil"/>
              <w:left w:val="nil"/>
              <w:bottom w:val="single" w:sz="4" w:space="0" w:color="0070C0"/>
              <w:right w:val="single" w:sz="4" w:space="0" w:color="0070C0"/>
            </w:tcBorders>
            <w:noWrap/>
            <w:hideMark/>
          </w:tcPr>
          <w:p w14:paraId="3ACCE400" w14:textId="178C6CF0" w:rsidR="0006212B" w:rsidRDefault="0006212B">
            <w:pPr>
              <w:jc w:val="center"/>
              <w:rPr>
                <w:rFonts w:ascii="Arial" w:hAnsi="Arial" w:cs="Arial"/>
                <w:color w:val="000000"/>
                <w:sz w:val="16"/>
                <w:szCs w:val="16"/>
              </w:rPr>
            </w:pPr>
            <w:r w:rsidRPr="00AA6749">
              <w:rPr>
                <w:rFonts w:ascii="Arial" w:hAnsi="Arial" w:cs="Arial"/>
                <w:color w:val="000000"/>
                <w:sz w:val="16"/>
                <w:szCs w:val="16"/>
              </w:rPr>
              <w:t>--</w:t>
            </w:r>
          </w:p>
        </w:tc>
        <w:tc>
          <w:tcPr>
            <w:tcW w:w="2409" w:type="dxa"/>
            <w:tcBorders>
              <w:top w:val="nil"/>
              <w:left w:val="nil"/>
              <w:bottom w:val="single" w:sz="4" w:space="0" w:color="0070C0"/>
              <w:right w:val="single" w:sz="4" w:space="0" w:color="0070C0"/>
            </w:tcBorders>
            <w:noWrap/>
            <w:vAlign w:val="center"/>
            <w:hideMark/>
          </w:tcPr>
          <w:p w14:paraId="6153A7EB" w14:textId="77777777" w:rsidR="0006212B" w:rsidRDefault="0006212B">
            <w:pPr>
              <w:jc w:val="center"/>
              <w:rPr>
                <w:rFonts w:ascii="Arial" w:hAnsi="Arial" w:cs="Arial"/>
                <w:color w:val="000000"/>
                <w:sz w:val="16"/>
                <w:szCs w:val="16"/>
              </w:rPr>
            </w:pPr>
            <w:r>
              <w:rPr>
                <w:rFonts w:ascii="Arial" w:hAnsi="Arial" w:cs="Arial"/>
                <w:color w:val="000000"/>
                <w:sz w:val="16"/>
                <w:szCs w:val="16"/>
              </w:rPr>
              <w:t>Nov 01 - Dic 22</w:t>
            </w:r>
          </w:p>
        </w:tc>
      </w:tr>
    </w:tbl>
    <w:p w14:paraId="00CDD6EE" w14:textId="77777777" w:rsidR="000B775D" w:rsidRDefault="000B775D" w:rsidP="0006212B">
      <w:pPr>
        <w:pBdr>
          <w:top w:val="nil"/>
          <w:left w:val="nil"/>
          <w:bottom w:val="nil"/>
          <w:right w:val="nil"/>
          <w:between w:val="nil"/>
        </w:pBdr>
        <w:rPr>
          <w:rFonts w:ascii="Arial" w:eastAsia="Arial" w:hAnsi="Arial" w:cs="Arial"/>
          <w:b/>
          <w:color w:val="E36C0A"/>
          <w:sz w:val="22"/>
          <w:szCs w:val="22"/>
        </w:rPr>
      </w:pPr>
    </w:p>
    <w:p w14:paraId="3B20F3C6" w14:textId="3FAD84C6" w:rsidR="000F6CAB" w:rsidRDefault="007618E4">
      <w:pPr>
        <w:pBdr>
          <w:top w:val="nil"/>
          <w:left w:val="nil"/>
          <w:bottom w:val="nil"/>
          <w:right w:val="nil"/>
          <w:between w:val="nil"/>
        </w:pBdr>
        <w:rPr>
          <w:rFonts w:ascii="Arial" w:eastAsia="Arial" w:hAnsi="Arial" w:cs="Arial"/>
          <w:b/>
          <w:color w:val="E36C0A"/>
          <w:sz w:val="22"/>
          <w:szCs w:val="22"/>
        </w:rPr>
      </w:pPr>
      <w:r>
        <w:rPr>
          <w:rFonts w:ascii="Arial" w:eastAsia="Arial" w:hAnsi="Arial" w:cs="Arial"/>
          <w:b/>
          <w:color w:val="E36C0A"/>
          <w:sz w:val="22"/>
          <w:szCs w:val="22"/>
        </w:rPr>
        <w:t>Información General</w:t>
      </w:r>
      <w:r w:rsidR="008762D8">
        <w:rPr>
          <w:rFonts w:ascii="Arial" w:eastAsia="Arial" w:hAnsi="Arial" w:cs="Arial"/>
          <w:b/>
          <w:color w:val="E36C0A"/>
          <w:sz w:val="22"/>
          <w:szCs w:val="22"/>
        </w:rPr>
        <w:t>:</w:t>
      </w:r>
    </w:p>
    <w:p w14:paraId="6C645280"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t>Mínimo 02 pax / Mínimo 03 noches.</w:t>
      </w:r>
    </w:p>
    <w:p w14:paraId="5FBDDD80"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t>Tarifas de chd  aplica de 02 - 12.99 años.</w:t>
      </w:r>
    </w:p>
    <w:p w14:paraId="11E77203"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t>Bebés de 0 a 1.99 son sin cargo. Cunas disponibles bajo petición. Los bebés cuentan como un pax para la ocupación de la habitación.</w:t>
      </w:r>
    </w:p>
    <w:p w14:paraId="770D8FE3" w14:textId="26870445"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b/>
          <w:bCs/>
          <w:sz w:val="20"/>
          <w:szCs w:val="20"/>
          <w:lang w:val="es-MX"/>
        </w:rPr>
        <w:t xml:space="preserve">MAJESTIC ELEGANCE COSTA: </w:t>
      </w:r>
    </w:p>
    <w:p w14:paraId="0F753AD3" w14:textId="4C7D00A8" w:rsidR="0006212B" w:rsidRPr="0006212B" w:rsidRDefault="0006212B" w:rsidP="0006212B">
      <w:pPr>
        <w:pStyle w:val="Prrafodelista"/>
        <w:numPr>
          <w:ilvl w:val="0"/>
          <w:numId w:val="8"/>
        </w:numPr>
        <w:jc w:val="both"/>
        <w:rPr>
          <w:rFonts w:ascii="Arial" w:hAnsi="Arial" w:cs="Arial"/>
          <w:color w:val="000000"/>
          <w:sz w:val="20"/>
          <w:szCs w:val="20"/>
        </w:rPr>
      </w:pPr>
      <w:r w:rsidRPr="0006212B">
        <w:rPr>
          <w:rFonts w:ascii="Arial" w:hAnsi="Arial" w:cs="Arial"/>
          <w:color w:val="000000"/>
          <w:sz w:val="20"/>
          <w:szCs w:val="20"/>
        </w:rPr>
        <w:t>Consultar Tarifa: Dic 23</w:t>
      </w:r>
    </w:p>
    <w:p w14:paraId="5E55FD83" w14:textId="5F245246"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t>Habitación RKT (Resort King - Tropical Junior Suite), máxima ocupación 3 personas: 1 adt / 1 adt + 1 chd / 1 adt + 2 chd / 2 adt / 2 adt + 1 chd / 3 adt</w:t>
      </w:r>
    </w:p>
    <w:p w14:paraId="23EB62C8"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b/>
          <w:bCs/>
          <w:sz w:val="20"/>
          <w:szCs w:val="20"/>
          <w:lang w:val="en-US"/>
        </w:rPr>
        <w:t xml:space="preserve">MAJESTIC ELEGANCE CLUB (Adults Only 18+): </w:t>
      </w:r>
      <w:proofErr w:type="spellStart"/>
      <w:r w:rsidRPr="00D830F5">
        <w:rPr>
          <w:rFonts w:ascii="Arial" w:hAnsi="Arial" w:cs="Arial"/>
          <w:sz w:val="20"/>
          <w:szCs w:val="20"/>
          <w:lang w:val="en-US"/>
        </w:rPr>
        <w:t>adultos</w:t>
      </w:r>
      <w:proofErr w:type="spellEnd"/>
      <w:r w:rsidRPr="00D830F5">
        <w:rPr>
          <w:rFonts w:ascii="Arial" w:hAnsi="Arial" w:cs="Arial"/>
          <w:sz w:val="20"/>
          <w:szCs w:val="20"/>
          <w:lang w:val="en-US"/>
        </w:rPr>
        <w:t xml:space="preserve">. </w:t>
      </w:r>
      <w:r w:rsidRPr="00D830F5">
        <w:rPr>
          <w:rFonts w:ascii="Arial" w:hAnsi="Arial" w:cs="Arial"/>
          <w:sz w:val="20"/>
          <w:szCs w:val="20"/>
          <w:lang w:val="es-MX"/>
        </w:rPr>
        <w:t>JR SUITE WITH JACUZZI</w:t>
      </w:r>
    </w:p>
    <w:p w14:paraId="3E864625" w14:textId="1E8E8114" w:rsidR="0006212B" w:rsidRPr="0006212B" w:rsidRDefault="0006212B" w:rsidP="0006212B">
      <w:pPr>
        <w:pStyle w:val="Prrafodelista"/>
        <w:numPr>
          <w:ilvl w:val="0"/>
          <w:numId w:val="8"/>
        </w:numPr>
        <w:jc w:val="both"/>
        <w:rPr>
          <w:rFonts w:ascii="Arial" w:hAnsi="Arial" w:cs="Arial"/>
          <w:color w:val="000000"/>
          <w:sz w:val="20"/>
          <w:szCs w:val="20"/>
        </w:rPr>
      </w:pPr>
      <w:r w:rsidRPr="0006212B">
        <w:rPr>
          <w:rFonts w:ascii="Arial" w:hAnsi="Arial" w:cs="Arial"/>
          <w:color w:val="000000"/>
          <w:sz w:val="20"/>
          <w:szCs w:val="20"/>
        </w:rPr>
        <w:t>Consultar Tarifa: Dic 23</w:t>
      </w:r>
    </w:p>
    <w:p w14:paraId="1839647B" w14:textId="0D8B92AA" w:rsidR="00D830F5" w:rsidRPr="00D830F5" w:rsidRDefault="00D830F5" w:rsidP="00D830F5">
      <w:pPr>
        <w:pStyle w:val="Prrafodelista"/>
        <w:numPr>
          <w:ilvl w:val="0"/>
          <w:numId w:val="8"/>
        </w:numPr>
        <w:autoSpaceDE w:val="0"/>
        <w:autoSpaceDN w:val="0"/>
        <w:adjustRightInd w:val="0"/>
        <w:jc w:val="both"/>
        <w:rPr>
          <w:rFonts w:ascii="Arial" w:hAnsi="Arial" w:cs="Arial"/>
          <w:color w:val="C00000"/>
          <w:sz w:val="20"/>
          <w:szCs w:val="20"/>
          <w:lang w:val="es-MX"/>
        </w:rPr>
      </w:pPr>
      <w:r w:rsidRPr="00D830F5">
        <w:rPr>
          <w:rFonts w:ascii="Arial" w:hAnsi="Arial" w:cs="Arial"/>
          <w:b/>
          <w:bCs/>
          <w:color w:val="C00000"/>
          <w:sz w:val="20"/>
          <w:szCs w:val="20"/>
          <w:lang w:val="es-MX"/>
        </w:rPr>
        <w:t xml:space="preserve">Periodo para realizar la Reserva: </w:t>
      </w:r>
      <w:r w:rsidR="00C35279">
        <w:rPr>
          <w:rFonts w:ascii="Arial" w:hAnsi="Arial" w:cs="Arial"/>
          <w:b/>
          <w:bCs/>
          <w:color w:val="C00000"/>
          <w:sz w:val="20"/>
          <w:szCs w:val="20"/>
          <w:lang w:val="es-MX"/>
        </w:rPr>
        <w:t>HASTA EL</w:t>
      </w:r>
      <w:r w:rsidRPr="00D830F5">
        <w:rPr>
          <w:rFonts w:ascii="Arial" w:hAnsi="Arial" w:cs="Arial"/>
          <w:b/>
          <w:bCs/>
          <w:color w:val="C00000"/>
          <w:sz w:val="20"/>
          <w:szCs w:val="20"/>
          <w:lang w:val="es-MX"/>
        </w:rPr>
        <w:t xml:space="preserve"> 3</w:t>
      </w:r>
      <w:r w:rsidR="00A152FC">
        <w:rPr>
          <w:rFonts w:ascii="Arial" w:hAnsi="Arial" w:cs="Arial"/>
          <w:b/>
          <w:bCs/>
          <w:color w:val="C00000"/>
          <w:sz w:val="20"/>
          <w:szCs w:val="20"/>
          <w:lang w:val="es-MX"/>
        </w:rPr>
        <w:t>0</w:t>
      </w:r>
      <w:r w:rsidRPr="00D830F5">
        <w:rPr>
          <w:rFonts w:ascii="Arial" w:hAnsi="Arial" w:cs="Arial"/>
          <w:b/>
          <w:bCs/>
          <w:color w:val="C00000"/>
          <w:sz w:val="20"/>
          <w:szCs w:val="20"/>
          <w:lang w:val="es-MX"/>
        </w:rPr>
        <w:t xml:space="preserve"> DE </w:t>
      </w:r>
      <w:r w:rsidR="00A152FC">
        <w:rPr>
          <w:rFonts w:ascii="Arial" w:hAnsi="Arial" w:cs="Arial"/>
          <w:b/>
          <w:bCs/>
          <w:color w:val="C00000"/>
          <w:sz w:val="20"/>
          <w:szCs w:val="20"/>
          <w:lang w:val="es-MX"/>
        </w:rPr>
        <w:t>JUNIO</w:t>
      </w:r>
      <w:r w:rsidRPr="00D830F5">
        <w:rPr>
          <w:rFonts w:ascii="Arial" w:hAnsi="Arial" w:cs="Arial"/>
          <w:b/>
          <w:bCs/>
          <w:color w:val="C00000"/>
          <w:sz w:val="20"/>
          <w:szCs w:val="20"/>
          <w:lang w:val="es-MX"/>
        </w:rPr>
        <w:t xml:space="preserve"> DE 2026.</w:t>
      </w:r>
    </w:p>
    <w:p w14:paraId="6CD083A5"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b/>
          <w:bCs/>
          <w:sz w:val="20"/>
          <w:szCs w:val="20"/>
          <w:lang w:val="es-MX"/>
        </w:rPr>
        <w:t xml:space="preserve">NUEVO: </w:t>
      </w:r>
      <w:r w:rsidRPr="00D830F5">
        <w:rPr>
          <w:rFonts w:ascii="Arial" w:hAnsi="Arial" w:cs="Arial"/>
          <w:sz w:val="20"/>
          <w:szCs w:val="20"/>
          <w:lang w:val="es-MX"/>
        </w:rPr>
        <w:t>Mínimo de noches: 3(tres) noches todo el año, excepto Año Nuevo  03.01.2026 y Semana Santa entre el 02.04.2026 al 05.04.2026 donde aplican 5 (cinco) noches.</w:t>
      </w:r>
    </w:p>
    <w:p w14:paraId="16573D4A" w14:textId="7AC0B491" w:rsidR="00D830F5" w:rsidRPr="00D830F5" w:rsidRDefault="00D830F5" w:rsidP="00D830F5">
      <w:pPr>
        <w:pStyle w:val="Prrafodelista"/>
        <w:numPr>
          <w:ilvl w:val="0"/>
          <w:numId w:val="8"/>
        </w:numPr>
        <w:autoSpaceDE w:val="0"/>
        <w:autoSpaceDN w:val="0"/>
        <w:adjustRightInd w:val="0"/>
        <w:jc w:val="both"/>
        <w:rPr>
          <w:rFonts w:ascii="Arial" w:hAnsi="Arial" w:cs="Arial"/>
          <w:color w:val="C00000"/>
          <w:sz w:val="20"/>
          <w:szCs w:val="20"/>
          <w:lang w:val="es-MX"/>
        </w:rPr>
      </w:pPr>
      <w:r w:rsidRPr="00D830F5">
        <w:rPr>
          <w:rFonts w:ascii="Arial" w:hAnsi="Arial" w:cs="Arial"/>
          <w:b/>
          <w:bCs/>
          <w:color w:val="C00000"/>
          <w:sz w:val="20"/>
          <w:szCs w:val="20"/>
          <w:lang w:val="es-MX"/>
        </w:rPr>
        <w:t>Code/ Código:</w:t>
      </w:r>
      <w:r w:rsidR="0006212B">
        <w:rPr>
          <w:rFonts w:ascii="Arial" w:hAnsi="Arial" w:cs="Arial"/>
          <w:b/>
          <w:bCs/>
          <w:color w:val="C00000"/>
          <w:sz w:val="20"/>
          <w:szCs w:val="20"/>
          <w:lang w:val="es-MX"/>
        </w:rPr>
        <w:t>CIHS2</w:t>
      </w:r>
    </w:p>
    <w:p w14:paraId="2BD70C63"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t>En caso de una llegada tardía, se facturará al Tour Operador por las noches originalmente reservadas.</w:t>
      </w:r>
    </w:p>
    <w:p w14:paraId="7402F6E5"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t>En caso de salida anticipada, no aplicará devolución de noches no utilizadas.</w:t>
      </w:r>
    </w:p>
    <w:p w14:paraId="30C6B397"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t>Tarifas  en USD dólar americano, se aceptan soles al cambio, impuestos y servicios incluidos, por persona, por noche, régimen todo incluido, no pudiéndose descontar servicios sueltos no consumidos.</w:t>
      </w:r>
    </w:p>
    <w:p w14:paraId="51E48032"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t>Tarifa de Extra Pax &amp; Niños solo aplica cuando están compartiendo en la habitación con dos adultos.</w:t>
      </w:r>
    </w:p>
    <w:p w14:paraId="4616DDEC"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t>Esta oferta es válida solo para NUEVAS reservas, en caso de que detectemos la cancelación de reservas existentes para ser reservadas con esta nueva oferta, daremos por finalizada la misma de manera inmediata y no permitiremos estas mismas reservas para ser reservadas de nuevo.</w:t>
      </w:r>
    </w:p>
    <w:p w14:paraId="764C85D1"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lastRenderedPageBreak/>
        <w:t>Esta oferta está sujeta a disponibilidad y puede ser terminada en cualquier momento. Si esto pasa, el hotel dará 48 horas para remitir informes de todas las ventas originadas dentro del especial. Todas las reservas deben incluir tanto el nombre como el apellido. Los cambios de nombre no serán aceptados.</w:t>
      </w:r>
    </w:p>
    <w:p w14:paraId="70B69005"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t>Grupos con más de 25 habitaciones deben ser bajo Solicitud.</w:t>
      </w:r>
    </w:p>
    <w:p w14:paraId="26BFFBA4"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t>Esta oferta anula cualquier oferta anterior emitida por el hotel al Tour Operador.</w:t>
      </w:r>
    </w:p>
    <w:p w14:paraId="2E2584BE"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t>Esta oferta aplica SOLO al mercado SUDAMERICANO. No incluye Miami.</w:t>
      </w:r>
    </w:p>
    <w:p w14:paraId="70622F68"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t>Válidas SOLO para reservas individuales.</w:t>
      </w:r>
    </w:p>
    <w:p w14:paraId="01C1A671"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n-US"/>
        </w:rPr>
      </w:pPr>
      <w:r w:rsidRPr="00D830F5">
        <w:rPr>
          <w:rFonts w:ascii="Arial" w:hAnsi="Arial" w:cs="Arial"/>
          <w:sz w:val="20"/>
          <w:szCs w:val="20"/>
          <w:lang w:val="en-US"/>
        </w:rPr>
        <w:t xml:space="preserve">Check in: 15:00 </w:t>
      </w:r>
      <w:proofErr w:type="spellStart"/>
      <w:r w:rsidRPr="00D830F5">
        <w:rPr>
          <w:rFonts w:ascii="Arial" w:hAnsi="Arial" w:cs="Arial"/>
          <w:sz w:val="20"/>
          <w:szCs w:val="20"/>
          <w:lang w:val="en-US"/>
        </w:rPr>
        <w:t>hrs</w:t>
      </w:r>
      <w:proofErr w:type="spellEnd"/>
      <w:r w:rsidRPr="00D830F5">
        <w:rPr>
          <w:rFonts w:ascii="Arial" w:hAnsi="Arial" w:cs="Arial"/>
          <w:sz w:val="20"/>
          <w:szCs w:val="20"/>
          <w:lang w:val="en-US"/>
        </w:rPr>
        <w:t xml:space="preserve"> - Check Out: 12:00hrs </w:t>
      </w:r>
      <w:proofErr w:type="spellStart"/>
      <w:r w:rsidRPr="00D830F5">
        <w:rPr>
          <w:rFonts w:ascii="Arial" w:hAnsi="Arial" w:cs="Arial"/>
          <w:sz w:val="20"/>
          <w:szCs w:val="20"/>
          <w:lang w:val="en-US"/>
        </w:rPr>
        <w:t>aprox</w:t>
      </w:r>
      <w:proofErr w:type="spellEnd"/>
      <w:r w:rsidRPr="00D830F5">
        <w:rPr>
          <w:rFonts w:ascii="Arial" w:hAnsi="Arial" w:cs="Arial"/>
          <w:sz w:val="20"/>
          <w:szCs w:val="20"/>
          <w:lang w:val="en-US"/>
        </w:rPr>
        <w:t>.</w:t>
      </w:r>
    </w:p>
    <w:p w14:paraId="7D1AE1B0"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t>Tarifa sujeta a variación sin previo aviso.</w:t>
      </w:r>
    </w:p>
    <w:p w14:paraId="0B511654"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t>Tarifa no reembolsable, no endosable e intransferible.</w:t>
      </w:r>
    </w:p>
    <w:p w14:paraId="40D24272"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t>No Shows: aplica penalidad del 100% de la reserva.</w:t>
      </w:r>
    </w:p>
    <w:p w14:paraId="5D4BF684"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t>Cancelaciones con menos de 7 días, aplica penalidad de 2 noches.</w:t>
      </w:r>
    </w:p>
    <w:p w14:paraId="463CFD65" w14:textId="77777777" w:rsidR="00D830F5" w:rsidRPr="00D830F5" w:rsidRDefault="00D830F5" w:rsidP="00D830F5">
      <w:pPr>
        <w:pStyle w:val="Prrafodelista"/>
        <w:numPr>
          <w:ilvl w:val="0"/>
          <w:numId w:val="8"/>
        </w:numPr>
        <w:autoSpaceDE w:val="0"/>
        <w:autoSpaceDN w:val="0"/>
        <w:adjustRightInd w:val="0"/>
        <w:jc w:val="both"/>
        <w:rPr>
          <w:rFonts w:ascii="Arial" w:hAnsi="Arial" w:cs="Arial"/>
          <w:sz w:val="20"/>
          <w:szCs w:val="20"/>
          <w:lang w:val="es-MX"/>
        </w:rPr>
      </w:pPr>
      <w:r w:rsidRPr="00D830F5">
        <w:rPr>
          <w:rFonts w:ascii="Arial" w:hAnsi="Arial" w:cs="Arial"/>
          <w:sz w:val="20"/>
          <w:szCs w:val="20"/>
          <w:lang w:val="es-MX"/>
        </w:rPr>
        <w:t>Salidas anticipadas o llegadas tardías, no aplica devolución de noches no utilizadas</w:t>
      </w:r>
    </w:p>
    <w:p w14:paraId="011AF28E" w14:textId="2CD1E48F" w:rsidR="005F2E99" w:rsidRPr="00D830F5" w:rsidRDefault="00D830F5" w:rsidP="00D830F5">
      <w:pPr>
        <w:pStyle w:val="Prrafodelista"/>
        <w:numPr>
          <w:ilvl w:val="0"/>
          <w:numId w:val="8"/>
        </w:numPr>
        <w:pBdr>
          <w:top w:val="nil"/>
          <w:left w:val="nil"/>
          <w:bottom w:val="nil"/>
          <w:right w:val="nil"/>
          <w:between w:val="nil"/>
        </w:pBdr>
        <w:jc w:val="both"/>
        <w:rPr>
          <w:rFonts w:ascii="Arial" w:eastAsia="Arial" w:hAnsi="Arial" w:cs="Arial"/>
          <w:b/>
          <w:color w:val="E36C09"/>
          <w:sz w:val="20"/>
          <w:szCs w:val="20"/>
        </w:rPr>
      </w:pPr>
      <w:r w:rsidRPr="00D830F5">
        <w:rPr>
          <w:rFonts w:ascii="Arial" w:hAnsi="Arial" w:cs="Arial"/>
          <w:sz w:val="20"/>
          <w:szCs w:val="20"/>
          <w:lang w:val="es-MX"/>
        </w:rPr>
        <w:t>Tarifa no aplica en fechas importantes de la ciudad, ferias, grupos fines de semana largo, fiesta patrias.</w:t>
      </w:r>
    </w:p>
    <w:p w14:paraId="52F9E2CB" w14:textId="77777777" w:rsidR="005F2E99" w:rsidRDefault="005F2E99">
      <w:pPr>
        <w:pBdr>
          <w:top w:val="nil"/>
          <w:left w:val="nil"/>
          <w:bottom w:val="nil"/>
          <w:right w:val="nil"/>
          <w:between w:val="nil"/>
        </w:pBdr>
        <w:jc w:val="center"/>
        <w:rPr>
          <w:rFonts w:ascii="Arial" w:eastAsia="Arial" w:hAnsi="Arial" w:cs="Arial"/>
          <w:b/>
          <w:color w:val="E36C09"/>
        </w:rPr>
      </w:pPr>
    </w:p>
    <w:p w14:paraId="59230567" w14:textId="77777777" w:rsidR="000F6CAB" w:rsidRDefault="007618E4">
      <w:pPr>
        <w:pBdr>
          <w:top w:val="nil"/>
          <w:left w:val="nil"/>
          <w:bottom w:val="nil"/>
          <w:right w:val="nil"/>
          <w:between w:val="nil"/>
        </w:pBdr>
        <w:jc w:val="center"/>
        <w:rPr>
          <w:rFonts w:ascii="Arial" w:eastAsia="Arial" w:hAnsi="Arial" w:cs="Arial"/>
          <w:b/>
          <w:color w:val="E36C09"/>
        </w:rPr>
      </w:pPr>
      <w:r>
        <w:rPr>
          <w:rFonts w:ascii="Arial" w:eastAsia="Arial" w:hAnsi="Arial" w:cs="Arial"/>
          <w:b/>
          <w:color w:val="E36C09"/>
        </w:rPr>
        <w:t>MATERIAL DE USO EXCLUSIVO PARA AGENCIAS DE VIAJE</w:t>
      </w:r>
    </w:p>
    <w:sectPr w:rsidR="000F6CAB" w:rsidSect="008762D8">
      <w:pgSz w:w="12240" w:h="15840"/>
      <w:pgMar w:top="720" w:right="474" w:bottom="180"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05BEC"/>
    <w:multiLevelType w:val="hybridMultilevel"/>
    <w:tmpl w:val="6D7A7E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9B37BEF"/>
    <w:multiLevelType w:val="hybridMultilevel"/>
    <w:tmpl w:val="A50E7D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9FF6482"/>
    <w:multiLevelType w:val="hybridMultilevel"/>
    <w:tmpl w:val="215C0CC4"/>
    <w:lvl w:ilvl="0" w:tplc="A3BA7F4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12F1FD2"/>
    <w:multiLevelType w:val="hybridMultilevel"/>
    <w:tmpl w:val="16E0D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B482C7F"/>
    <w:multiLevelType w:val="hybridMultilevel"/>
    <w:tmpl w:val="8C9483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F743054"/>
    <w:multiLevelType w:val="hybridMultilevel"/>
    <w:tmpl w:val="9D3C94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5E96453"/>
    <w:multiLevelType w:val="hybridMultilevel"/>
    <w:tmpl w:val="223E28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7182510"/>
    <w:multiLevelType w:val="hybridMultilevel"/>
    <w:tmpl w:val="8E2827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06717229">
    <w:abstractNumId w:val="5"/>
  </w:num>
  <w:num w:numId="2" w16cid:durableId="420107202">
    <w:abstractNumId w:val="0"/>
  </w:num>
  <w:num w:numId="3" w16cid:durableId="15860751">
    <w:abstractNumId w:val="2"/>
  </w:num>
  <w:num w:numId="4" w16cid:durableId="1610694992">
    <w:abstractNumId w:val="6"/>
  </w:num>
  <w:num w:numId="5" w16cid:durableId="1427389221">
    <w:abstractNumId w:val="1"/>
  </w:num>
  <w:num w:numId="6" w16cid:durableId="971708735">
    <w:abstractNumId w:val="3"/>
  </w:num>
  <w:num w:numId="7" w16cid:durableId="2099253914">
    <w:abstractNumId w:val="4"/>
  </w:num>
  <w:num w:numId="8" w16cid:durableId="11117757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CAB"/>
    <w:rsid w:val="00001F1A"/>
    <w:rsid w:val="00005ABB"/>
    <w:rsid w:val="0002318C"/>
    <w:rsid w:val="0004478B"/>
    <w:rsid w:val="0006212B"/>
    <w:rsid w:val="000B12D7"/>
    <w:rsid w:val="000B775D"/>
    <w:rsid w:val="000C3B3A"/>
    <w:rsid w:val="000F6CAB"/>
    <w:rsid w:val="00107857"/>
    <w:rsid w:val="00113326"/>
    <w:rsid w:val="00127CA2"/>
    <w:rsid w:val="00174B8B"/>
    <w:rsid w:val="00192F1F"/>
    <w:rsid w:val="001F5D1D"/>
    <w:rsid w:val="00206A95"/>
    <w:rsid w:val="002102AD"/>
    <w:rsid w:val="00215E56"/>
    <w:rsid w:val="002168F7"/>
    <w:rsid w:val="00246EC5"/>
    <w:rsid w:val="00247EE7"/>
    <w:rsid w:val="00252782"/>
    <w:rsid w:val="002860BA"/>
    <w:rsid w:val="00301D7B"/>
    <w:rsid w:val="00332340"/>
    <w:rsid w:val="0035367A"/>
    <w:rsid w:val="00387578"/>
    <w:rsid w:val="003B3BD7"/>
    <w:rsid w:val="003D225E"/>
    <w:rsid w:val="003F0CFF"/>
    <w:rsid w:val="0041468C"/>
    <w:rsid w:val="004221C5"/>
    <w:rsid w:val="00433649"/>
    <w:rsid w:val="00433FCD"/>
    <w:rsid w:val="00457815"/>
    <w:rsid w:val="0047790C"/>
    <w:rsid w:val="004A1AFA"/>
    <w:rsid w:val="004B7D67"/>
    <w:rsid w:val="004C711A"/>
    <w:rsid w:val="004D21B9"/>
    <w:rsid w:val="004F026F"/>
    <w:rsid w:val="0051778C"/>
    <w:rsid w:val="00596667"/>
    <w:rsid w:val="005C71E8"/>
    <w:rsid w:val="005F2E99"/>
    <w:rsid w:val="005F30FD"/>
    <w:rsid w:val="005F5889"/>
    <w:rsid w:val="005F7E66"/>
    <w:rsid w:val="00603C76"/>
    <w:rsid w:val="00672EC4"/>
    <w:rsid w:val="0067642B"/>
    <w:rsid w:val="006843E6"/>
    <w:rsid w:val="006A15B9"/>
    <w:rsid w:val="006F10DC"/>
    <w:rsid w:val="007117E3"/>
    <w:rsid w:val="00716FE3"/>
    <w:rsid w:val="00735481"/>
    <w:rsid w:val="007618E4"/>
    <w:rsid w:val="00770A65"/>
    <w:rsid w:val="007821DF"/>
    <w:rsid w:val="0079201B"/>
    <w:rsid w:val="008122D9"/>
    <w:rsid w:val="00871933"/>
    <w:rsid w:val="008762D8"/>
    <w:rsid w:val="008979F5"/>
    <w:rsid w:val="008B7372"/>
    <w:rsid w:val="008C1CC9"/>
    <w:rsid w:val="008D73A1"/>
    <w:rsid w:val="008E089B"/>
    <w:rsid w:val="008E0F9A"/>
    <w:rsid w:val="008F022A"/>
    <w:rsid w:val="0090617A"/>
    <w:rsid w:val="009A1AED"/>
    <w:rsid w:val="009D1663"/>
    <w:rsid w:val="009E6EBE"/>
    <w:rsid w:val="00A152FC"/>
    <w:rsid w:val="00A21100"/>
    <w:rsid w:val="00A33C6B"/>
    <w:rsid w:val="00A80DBE"/>
    <w:rsid w:val="00A835EB"/>
    <w:rsid w:val="00B03EB7"/>
    <w:rsid w:val="00B2303C"/>
    <w:rsid w:val="00B37AB2"/>
    <w:rsid w:val="00B53177"/>
    <w:rsid w:val="00B608C7"/>
    <w:rsid w:val="00B644F8"/>
    <w:rsid w:val="00B8496E"/>
    <w:rsid w:val="00BE1407"/>
    <w:rsid w:val="00C11CC0"/>
    <w:rsid w:val="00C35279"/>
    <w:rsid w:val="00C50783"/>
    <w:rsid w:val="00C5310C"/>
    <w:rsid w:val="00C67D32"/>
    <w:rsid w:val="00CB10C7"/>
    <w:rsid w:val="00CD64EB"/>
    <w:rsid w:val="00CE057A"/>
    <w:rsid w:val="00CE7603"/>
    <w:rsid w:val="00D01BC5"/>
    <w:rsid w:val="00D17FE1"/>
    <w:rsid w:val="00D509C1"/>
    <w:rsid w:val="00D830F5"/>
    <w:rsid w:val="00D91A4D"/>
    <w:rsid w:val="00DA59DB"/>
    <w:rsid w:val="00DB2811"/>
    <w:rsid w:val="00DD0071"/>
    <w:rsid w:val="00DD6671"/>
    <w:rsid w:val="00E02F21"/>
    <w:rsid w:val="00E14F7F"/>
    <w:rsid w:val="00E17259"/>
    <w:rsid w:val="00E26979"/>
    <w:rsid w:val="00E37D4C"/>
    <w:rsid w:val="00E71828"/>
    <w:rsid w:val="00E76FB1"/>
    <w:rsid w:val="00E94CB6"/>
    <w:rsid w:val="00E96B8E"/>
    <w:rsid w:val="00EA6600"/>
    <w:rsid w:val="00F35744"/>
    <w:rsid w:val="00F466F0"/>
    <w:rsid w:val="00F90D96"/>
    <w:rsid w:val="00F95B9A"/>
    <w:rsid w:val="00FA025D"/>
    <w:rsid w:val="00FA5862"/>
    <w:rsid w:val="00FE5F0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D2BD8"/>
  <w15:docId w15:val="{4F2CE9EA-C24C-1745-BFAC-2B46FC6E4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0DC"/>
    <w:rPr>
      <w:lang w:val="es-PE"/>
    </w:rPr>
  </w:style>
  <w:style w:type="paragraph" w:styleId="Ttulo1">
    <w:name w:val="heading 1"/>
    <w:basedOn w:val="Normal"/>
    <w:next w:val="Normal"/>
    <w:uiPriority w:val="9"/>
    <w:qFormat/>
    <w:pPr>
      <w:keepNext/>
      <w:keepLines/>
      <w:spacing w:before="480" w:after="120"/>
      <w:outlineLvl w:val="0"/>
    </w:pPr>
    <w:rPr>
      <w:b/>
      <w:sz w:val="48"/>
      <w:szCs w:val="48"/>
      <w:lang w:val="es-ES"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lang w:val="es-ES" w:eastAsia="es-E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lang w:val="es-ES" w:eastAsia="es-ES"/>
    </w:rPr>
  </w:style>
  <w:style w:type="paragraph" w:styleId="Prrafodelista">
    <w:name w:val="List Paragraph"/>
    <w:basedOn w:val="Normal"/>
    <w:uiPriority w:val="34"/>
    <w:qFormat/>
    <w:rsid w:val="003735B7"/>
    <w:pPr>
      <w:ind w:left="720"/>
      <w:contextualSpacing/>
    </w:pPr>
    <w:rPr>
      <w:lang w:val="es-ES" w:eastAsia="es-ES"/>
    </w:rPr>
  </w:style>
  <w:style w:type="paragraph" w:styleId="Sinespaciado">
    <w:name w:val="No Spacing"/>
    <w:uiPriority w:val="1"/>
    <w:qFormat/>
    <w:rsid w:val="003B6551"/>
    <w:rPr>
      <w:lang w:eastAsia="es-ES"/>
    </w:rPr>
  </w:style>
  <w:style w:type="character" w:styleId="nfasis">
    <w:name w:val="Emphasis"/>
    <w:basedOn w:val="Fuentedeprrafopredeter"/>
    <w:uiPriority w:val="20"/>
    <w:qFormat/>
    <w:rsid w:val="001732AD"/>
    <w:rPr>
      <w:i/>
      <w:iCs/>
    </w:rPr>
  </w:style>
  <w:style w:type="character" w:styleId="Fuerte">
    <w:name w:val="Strong"/>
    <w:basedOn w:val="Fuentedeprrafopredeter"/>
    <w:uiPriority w:val="22"/>
    <w:qFormat/>
    <w:rsid w:val="00367D52"/>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lang w:val="es-ES" w:eastAsia="es-ES"/>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4352">
      <w:bodyDiv w:val="1"/>
      <w:marLeft w:val="0"/>
      <w:marRight w:val="0"/>
      <w:marTop w:val="0"/>
      <w:marBottom w:val="0"/>
      <w:divBdr>
        <w:top w:val="none" w:sz="0" w:space="0" w:color="auto"/>
        <w:left w:val="none" w:sz="0" w:space="0" w:color="auto"/>
        <w:bottom w:val="none" w:sz="0" w:space="0" w:color="auto"/>
        <w:right w:val="none" w:sz="0" w:space="0" w:color="auto"/>
      </w:divBdr>
    </w:div>
    <w:div w:id="54476371">
      <w:bodyDiv w:val="1"/>
      <w:marLeft w:val="0"/>
      <w:marRight w:val="0"/>
      <w:marTop w:val="0"/>
      <w:marBottom w:val="0"/>
      <w:divBdr>
        <w:top w:val="none" w:sz="0" w:space="0" w:color="auto"/>
        <w:left w:val="none" w:sz="0" w:space="0" w:color="auto"/>
        <w:bottom w:val="none" w:sz="0" w:space="0" w:color="auto"/>
        <w:right w:val="none" w:sz="0" w:space="0" w:color="auto"/>
      </w:divBdr>
    </w:div>
    <w:div w:id="81270061">
      <w:bodyDiv w:val="1"/>
      <w:marLeft w:val="0"/>
      <w:marRight w:val="0"/>
      <w:marTop w:val="0"/>
      <w:marBottom w:val="0"/>
      <w:divBdr>
        <w:top w:val="none" w:sz="0" w:space="0" w:color="auto"/>
        <w:left w:val="none" w:sz="0" w:space="0" w:color="auto"/>
        <w:bottom w:val="none" w:sz="0" w:space="0" w:color="auto"/>
        <w:right w:val="none" w:sz="0" w:space="0" w:color="auto"/>
      </w:divBdr>
    </w:div>
    <w:div w:id="190532717">
      <w:bodyDiv w:val="1"/>
      <w:marLeft w:val="0"/>
      <w:marRight w:val="0"/>
      <w:marTop w:val="0"/>
      <w:marBottom w:val="0"/>
      <w:divBdr>
        <w:top w:val="none" w:sz="0" w:space="0" w:color="auto"/>
        <w:left w:val="none" w:sz="0" w:space="0" w:color="auto"/>
        <w:bottom w:val="none" w:sz="0" w:space="0" w:color="auto"/>
        <w:right w:val="none" w:sz="0" w:space="0" w:color="auto"/>
      </w:divBdr>
    </w:div>
    <w:div w:id="332756592">
      <w:bodyDiv w:val="1"/>
      <w:marLeft w:val="0"/>
      <w:marRight w:val="0"/>
      <w:marTop w:val="0"/>
      <w:marBottom w:val="0"/>
      <w:divBdr>
        <w:top w:val="none" w:sz="0" w:space="0" w:color="auto"/>
        <w:left w:val="none" w:sz="0" w:space="0" w:color="auto"/>
        <w:bottom w:val="none" w:sz="0" w:space="0" w:color="auto"/>
        <w:right w:val="none" w:sz="0" w:space="0" w:color="auto"/>
      </w:divBdr>
    </w:div>
    <w:div w:id="351886178">
      <w:bodyDiv w:val="1"/>
      <w:marLeft w:val="0"/>
      <w:marRight w:val="0"/>
      <w:marTop w:val="0"/>
      <w:marBottom w:val="0"/>
      <w:divBdr>
        <w:top w:val="none" w:sz="0" w:space="0" w:color="auto"/>
        <w:left w:val="none" w:sz="0" w:space="0" w:color="auto"/>
        <w:bottom w:val="none" w:sz="0" w:space="0" w:color="auto"/>
        <w:right w:val="none" w:sz="0" w:space="0" w:color="auto"/>
      </w:divBdr>
    </w:div>
    <w:div w:id="477570631">
      <w:bodyDiv w:val="1"/>
      <w:marLeft w:val="0"/>
      <w:marRight w:val="0"/>
      <w:marTop w:val="0"/>
      <w:marBottom w:val="0"/>
      <w:divBdr>
        <w:top w:val="none" w:sz="0" w:space="0" w:color="auto"/>
        <w:left w:val="none" w:sz="0" w:space="0" w:color="auto"/>
        <w:bottom w:val="none" w:sz="0" w:space="0" w:color="auto"/>
        <w:right w:val="none" w:sz="0" w:space="0" w:color="auto"/>
      </w:divBdr>
    </w:div>
    <w:div w:id="501553664">
      <w:bodyDiv w:val="1"/>
      <w:marLeft w:val="0"/>
      <w:marRight w:val="0"/>
      <w:marTop w:val="0"/>
      <w:marBottom w:val="0"/>
      <w:divBdr>
        <w:top w:val="none" w:sz="0" w:space="0" w:color="auto"/>
        <w:left w:val="none" w:sz="0" w:space="0" w:color="auto"/>
        <w:bottom w:val="none" w:sz="0" w:space="0" w:color="auto"/>
        <w:right w:val="none" w:sz="0" w:space="0" w:color="auto"/>
      </w:divBdr>
    </w:div>
    <w:div w:id="550926644">
      <w:bodyDiv w:val="1"/>
      <w:marLeft w:val="0"/>
      <w:marRight w:val="0"/>
      <w:marTop w:val="0"/>
      <w:marBottom w:val="0"/>
      <w:divBdr>
        <w:top w:val="none" w:sz="0" w:space="0" w:color="auto"/>
        <w:left w:val="none" w:sz="0" w:space="0" w:color="auto"/>
        <w:bottom w:val="none" w:sz="0" w:space="0" w:color="auto"/>
        <w:right w:val="none" w:sz="0" w:space="0" w:color="auto"/>
      </w:divBdr>
    </w:div>
    <w:div w:id="642547076">
      <w:bodyDiv w:val="1"/>
      <w:marLeft w:val="0"/>
      <w:marRight w:val="0"/>
      <w:marTop w:val="0"/>
      <w:marBottom w:val="0"/>
      <w:divBdr>
        <w:top w:val="none" w:sz="0" w:space="0" w:color="auto"/>
        <w:left w:val="none" w:sz="0" w:space="0" w:color="auto"/>
        <w:bottom w:val="none" w:sz="0" w:space="0" w:color="auto"/>
        <w:right w:val="none" w:sz="0" w:space="0" w:color="auto"/>
      </w:divBdr>
    </w:div>
    <w:div w:id="677191734">
      <w:bodyDiv w:val="1"/>
      <w:marLeft w:val="0"/>
      <w:marRight w:val="0"/>
      <w:marTop w:val="0"/>
      <w:marBottom w:val="0"/>
      <w:divBdr>
        <w:top w:val="none" w:sz="0" w:space="0" w:color="auto"/>
        <w:left w:val="none" w:sz="0" w:space="0" w:color="auto"/>
        <w:bottom w:val="none" w:sz="0" w:space="0" w:color="auto"/>
        <w:right w:val="none" w:sz="0" w:space="0" w:color="auto"/>
      </w:divBdr>
    </w:div>
    <w:div w:id="818233736">
      <w:bodyDiv w:val="1"/>
      <w:marLeft w:val="0"/>
      <w:marRight w:val="0"/>
      <w:marTop w:val="0"/>
      <w:marBottom w:val="0"/>
      <w:divBdr>
        <w:top w:val="none" w:sz="0" w:space="0" w:color="auto"/>
        <w:left w:val="none" w:sz="0" w:space="0" w:color="auto"/>
        <w:bottom w:val="none" w:sz="0" w:space="0" w:color="auto"/>
        <w:right w:val="none" w:sz="0" w:space="0" w:color="auto"/>
      </w:divBdr>
    </w:div>
    <w:div w:id="841504028">
      <w:bodyDiv w:val="1"/>
      <w:marLeft w:val="0"/>
      <w:marRight w:val="0"/>
      <w:marTop w:val="0"/>
      <w:marBottom w:val="0"/>
      <w:divBdr>
        <w:top w:val="none" w:sz="0" w:space="0" w:color="auto"/>
        <w:left w:val="none" w:sz="0" w:space="0" w:color="auto"/>
        <w:bottom w:val="none" w:sz="0" w:space="0" w:color="auto"/>
        <w:right w:val="none" w:sz="0" w:space="0" w:color="auto"/>
      </w:divBdr>
    </w:div>
    <w:div w:id="856038898">
      <w:bodyDiv w:val="1"/>
      <w:marLeft w:val="0"/>
      <w:marRight w:val="0"/>
      <w:marTop w:val="0"/>
      <w:marBottom w:val="0"/>
      <w:divBdr>
        <w:top w:val="none" w:sz="0" w:space="0" w:color="auto"/>
        <w:left w:val="none" w:sz="0" w:space="0" w:color="auto"/>
        <w:bottom w:val="none" w:sz="0" w:space="0" w:color="auto"/>
        <w:right w:val="none" w:sz="0" w:space="0" w:color="auto"/>
      </w:divBdr>
    </w:div>
    <w:div w:id="1001086521">
      <w:bodyDiv w:val="1"/>
      <w:marLeft w:val="0"/>
      <w:marRight w:val="0"/>
      <w:marTop w:val="0"/>
      <w:marBottom w:val="0"/>
      <w:divBdr>
        <w:top w:val="none" w:sz="0" w:space="0" w:color="auto"/>
        <w:left w:val="none" w:sz="0" w:space="0" w:color="auto"/>
        <w:bottom w:val="none" w:sz="0" w:space="0" w:color="auto"/>
        <w:right w:val="none" w:sz="0" w:space="0" w:color="auto"/>
      </w:divBdr>
    </w:div>
    <w:div w:id="1137837246">
      <w:bodyDiv w:val="1"/>
      <w:marLeft w:val="0"/>
      <w:marRight w:val="0"/>
      <w:marTop w:val="0"/>
      <w:marBottom w:val="0"/>
      <w:divBdr>
        <w:top w:val="none" w:sz="0" w:space="0" w:color="auto"/>
        <w:left w:val="none" w:sz="0" w:space="0" w:color="auto"/>
        <w:bottom w:val="none" w:sz="0" w:space="0" w:color="auto"/>
        <w:right w:val="none" w:sz="0" w:space="0" w:color="auto"/>
      </w:divBdr>
    </w:div>
    <w:div w:id="1159731433">
      <w:bodyDiv w:val="1"/>
      <w:marLeft w:val="0"/>
      <w:marRight w:val="0"/>
      <w:marTop w:val="0"/>
      <w:marBottom w:val="0"/>
      <w:divBdr>
        <w:top w:val="none" w:sz="0" w:space="0" w:color="auto"/>
        <w:left w:val="none" w:sz="0" w:space="0" w:color="auto"/>
        <w:bottom w:val="none" w:sz="0" w:space="0" w:color="auto"/>
        <w:right w:val="none" w:sz="0" w:space="0" w:color="auto"/>
      </w:divBdr>
    </w:div>
    <w:div w:id="1262909432">
      <w:bodyDiv w:val="1"/>
      <w:marLeft w:val="0"/>
      <w:marRight w:val="0"/>
      <w:marTop w:val="0"/>
      <w:marBottom w:val="0"/>
      <w:divBdr>
        <w:top w:val="none" w:sz="0" w:space="0" w:color="auto"/>
        <w:left w:val="none" w:sz="0" w:space="0" w:color="auto"/>
        <w:bottom w:val="none" w:sz="0" w:space="0" w:color="auto"/>
        <w:right w:val="none" w:sz="0" w:space="0" w:color="auto"/>
      </w:divBdr>
    </w:div>
    <w:div w:id="1295720495">
      <w:bodyDiv w:val="1"/>
      <w:marLeft w:val="0"/>
      <w:marRight w:val="0"/>
      <w:marTop w:val="0"/>
      <w:marBottom w:val="0"/>
      <w:divBdr>
        <w:top w:val="none" w:sz="0" w:space="0" w:color="auto"/>
        <w:left w:val="none" w:sz="0" w:space="0" w:color="auto"/>
        <w:bottom w:val="none" w:sz="0" w:space="0" w:color="auto"/>
        <w:right w:val="none" w:sz="0" w:space="0" w:color="auto"/>
      </w:divBdr>
    </w:div>
    <w:div w:id="1436901299">
      <w:bodyDiv w:val="1"/>
      <w:marLeft w:val="0"/>
      <w:marRight w:val="0"/>
      <w:marTop w:val="0"/>
      <w:marBottom w:val="0"/>
      <w:divBdr>
        <w:top w:val="none" w:sz="0" w:space="0" w:color="auto"/>
        <w:left w:val="none" w:sz="0" w:space="0" w:color="auto"/>
        <w:bottom w:val="none" w:sz="0" w:space="0" w:color="auto"/>
        <w:right w:val="none" w:sz="0" w:space="0" w:color="auto"/>
      </w:divBdr>
    </w:div>
    <w:div w:id="1459640683">
      <w:bodyDiv w:val="1"/>
      <w:marLeft w:val="0"/>
      <w:marRight w:val="0"/>
      <w:marTop w:val="0"/>
      <w:marBottom w:val="0"/>
      <w:divBdr>
        <w:top w:val="none" w:sz="0" w:space="0" w:color="auto"/>
        <w:left w:val="none" w:sz="0" w:space="0" w:color="auto"/>
        <w:bottom w:val="none" w:sz="0" w:space="0" w:color="auto"/>
        <w:right w:val="none" w:sz="0" w:space="0" w:color="auto"/>
      </w:divBdr>
    </w:div>
    <w:div w:id="1486778452">
      <w:bodyDiv w:val="1"/>
      <w:marLeft w:val="0"/>
      <w:marRight w:val="0"/>
      <w:marTop w:val="0"/>
      <w:marBottom w:val="0"/>
      <w:divBdr>
        <w:top w:val="none" w:sz="0" w:space="0" w:color="auto"/>
        <w:left w:val="none" w:sz="0" w:space="0" w:color="auto"/>
        <w:bottom w:val="none" w:sz="0" w:space="0" w:color="auto"/>
        <w:right w:val="none" w:sz="0" w:space="0" w:color="auto"/>
      </w:divBdr>
    </w:div>
    <w:div w:id="1554342403">
      <w:bodyDiv w:val="1"/>
      <w:marLeft w:val="0"/>
      <w:marRight w:val="0"/>
      <w:marTop w:val="0"/>
      <w:marBottom w:val="0"/>
      <w:divBdr>
        <w:top w:val="none" w:sz="0" w:space="0" w:color="auto"/>
        <w:left w:val="none" w:sz="0" w:space="0" w:color="auto"/>
        <w:bottom w:val="none" w:sz="0" w:space="0" w:color="auto"/>
        <w:right w:val="none" w:sz="0" w:space="0" w:color="auto"/>
      </w:divBdr>
    </w:div>
    <w:div w:id="1568685924">
      <w:bodyDiv w:val="1"/>
      <w:marLeft w:val="0"/>
      <w:marRight w:val="0"/>
      <w:marTop w:val="0"/>
      <w:marBottom w:val="0"/>
      <w:divBdr>
        <w:top w:val="none" w:sz="0" w:space="0" w:color="auto"/>
        <w:left w:val="none" w:sz="0" w:space="0" w:color="auto"/>
        <w:bottom w:val="none" w:sz="0" w:space="0" w:color="auto"/>
        <w:right w:val="none" w:sz="0" w:space="0" w:color="auto"/>
      </w:divBdr>
    </w:div>
    <w:div w:id="1658610318">
      <w:bodyDiv w:val="1"/>
      <w:marLeft w:val="0"/>
      <w:marRight w:val="0"/>
      <w:marTop w:val="0"/>
      <w:marBottom w:val="0"/>
      <w:divBdr>
        <w:top w:val="none" w:sz="0" w:space="0" w:color="auto"/>
        <w:left w:val="none" w:sz="0" w:space="0" w:color="auto"/>
        <w:bottom w:val="none" w:sz="0" w:space="0" w:color="auto"/>
        <w:right w:val="none" w:sz="0" w:space="0" w:color="auto"/>
      </w:divBdr>
    </w:div>
    <w:div w:id="1682588894">
      <w:bodyDiv w:val="1"/>
      <w:marLeft w:val="0"/>
      <w:marRight w:val="0"/>
      <w:marTop w:val="0"/>
      <w:marBottom w:val="0"/>
      <w:divBdr>
        <w:top w:val="none" w:sz="0" w:space="0" w:color="auto"/>
        <w:left w:val="none" w:sz="0" w:space="0" w:color="auto"/>
        <w:bottom w:val="none" w:sz="0" w:space="0" w:color="auto"/>
        <w:right w:val="none" w:sz="0" w:space="0" w:color="auto"/>
      </w:divBdr>
    </w:div>
    <w:div w:id="1708291450">
      <w:bodyDiv w:val="1"/>
      <w:marLeft w:val="0"/>
      <w:marRight w:val="0"/>
      <w:marTop w:val="0"/>
      <w:marBottom w:val="0"/>
      <w:divBdr>
        <w:top w:val="none" w:sz="0" w:space="0" w:color="auto"/>
        <w:left w:val="none" w:sz="0" w:space="0" w:color="auto"/>
        <w:bottom w:val="none" w:sz="0" w:space="0" w:color="auto"/>
        <w:right w:val="none" w:sz="0" w:space="0" w:color="auto"/>
      </w:divBdr>
    </w:div>
    <w:div w:id="1715424897">
      <w:bodyDiv w:val="1"/>
      <w:marLeft w:val="0"/>
      <w:marRight w:val="0"/>
      <w:marTop w:val="0"/>
      <w:marBottom w:val="0"/>
      <w:divBdr>
        <w:top w:val="none" w:sz="0" w:space="0" w:color="auto"/>
        <w:left w:val="none" w:sz="0" w:space="0" w:color="auto"/>
        <w:bottom w:val="none" w:sz="0" w:space="0" w:color="auto"/>
        <w:right w:val="none" w:sz="0" w:space="0" w:color="auto"/>
      </w:divBdr>
    </w:div>
    <w:div w:id="1759863443">
      <w:bodyDiv w:val="1"/>
      <w:marLeft w:val="0"/>
      <w:marRight w:val="0"/>
      <w:marTop w:val="0"/>
      <w:marBottom w:val="0"/>
      <w:divBdr>
        <w:top w:val="none" w:sz="0" w:space="0" w:color="auto"/>
        <w:left w:val="none" w:sz="0" w:space="0" w:color="auto"/>
        <w:bottom w:val="none" w:sz="0" w:space="0" w:color="auto"/>
        <w:right w:val="none" w:sz="0" w:space="0" w:color="auto"/>
      </w:divBdr>
    </w:div>
    <w:div w:id="1869638455">
      <w:bodyDiv w:val="1"/>
      <w:marLeft w:val="0"/>
      <w:marRight w:val="0"/>
      <w:marTop w:val="0"/>
      <w:marBottom w:val="0"/>
      <w:divBdr>
        <w:top w:val="none" w:sz="0" w:space="0" w:color="auto"/>
        <w:left w:val="none" w:sz="0" w:space="0" w:color="auto"/>
        <w:bottom w:val="none" w:sz="0" w:space="0" w:color="auto"/>
        <w:right w:val="none" w:sz="0" w:space="0" w:color="auto"/>
      </w:divBdr>
    </w:div>
    <w:div w:id="1876431094">
      <w:bodyDiv w:val="1"/>
      <w:marLeft w:val="0"/>
      <w:marRight w:val="0"/>
      <w:marTop w:val="0"/>
      <w:marBottom w:val="0"/>
      <w:divBdr>
        <w:top w:val="none" w:sz="0" w:space="0" w:color="auto"/>
        <w:left w:val="none" w:sz="0" w:space="0" w:color="auto"/>
        <w:bottom w:val="none" w:sz="0" w:space="0" w:color="auto"/>
        <w:right w:val="none" w:sz="0" w:space="0" w:color="auto"/>
      </w:divBdr>
    </w:div>
    <w:div w:id="1897398636">
      <w:bodyDiv w:val="1"/>
      <w:marLeft w:val="0"/>
      <w:marRight w:val="0"/>
      <w:marTop w:val="0"/>
      <w:marBottom w:val="0"/>
      <w:divBdr>
        <w:top w:val="none" w:sz="0" w:space="0" w:color="auto"/>
        <w:left w:val="none" w:sz="0" w:space="0" w:color="auto"/>
        <w:bottom w:val="none" w:sz="0" w:space="0" w:color="auto"/>
        <w:right w:val="none" w:sz="0" w:space="0" w:color="auto"/>
      </w:divBdr>
    </w:div>
    <w:div w:id="1905216635">
      <w:bodyDiv w:val="1"/>
      <w:marLeft w:val="0"/>
      <w:marRight w:val="0"/>
      <w:marTop w:val="0"/>
      <w:marBottom w:val="0"/>
      <w:divBdr>
        <w:top w:val="none" w:sz="0" w:space="0" w:color="auto"/>
        <w:left w:val="none" w:sz="0" w:space="0" w:color="auto"/>
        <w:bottom w:val="none" w:sz="0" w:space="0" w:color="auto"/>
        <w:right w:val="none" w:sz="0" w:space="0" w:color="auto"/>
      </w:divBdr>
    </w:div>
    <w:div w:id="1972130324">
      <w:bodyDiv w:val="1"/>
      <w:marLeft w:val="0"/>
      <w:marRight w:val="0"/>
      <w:marTop w:val="0"/>
      <w:marBottom w:val="0"/>
      <w:divBdr>
        <w:top w:val="none" w:sz="0" w:space="0" w:color="auto"/>
        <w:left w:val="none" w:sz="0" w:space="0" w:color="auto"/>
        <w:bottom w:val="none" w:sz="0" w:space="0" w:color="auto"/>
        <w:right w:val="none" w:sz="0" w:space="0" w:color="auto"/>
      </w:divBdr>
    </w:div>
    <w:div w:id="1984961558">
      <w:bodyDiv w:val="1"/>
      <w:marLeft w:val="0"/>
      <w:marRight w:val="0"/>
      <w:marTop w:val="0"/>
      <w:marBottom w:val="0"/>
      <w:divBdr>
        <w:top w:val="none" w:sz="0" w:space="0" w:color="auto"/>
        <w:left w:val="none" w:sz="0" w:space="0" w:color="auto"/>
        <w:bottom w:val="none" w:sz="0" w:space="0" w:color="auto"/>
        <w:right w:val="none" w:sz="0" w:space="0" w:color="auto"/>
      </w:divBdr>
    </w:div>
    <w:div w:id="1995841485">
      <w:bodyDiv w:val="1"/>
      <w:marLeft w:val="0"/>
      <w:marRight w:val="0"/>
      <w:marTop w:val="0"/>
      <w:marBottom w:val="0"/>
      <w:divBdr>
        <w:top w:val="none" w:sz="0" w:space="0" w:color="auto"/>
        <w:left w:val="none" w:sz="0" w:space="0" w:color="auto"/>
        <w:bottom w:val="none" w:sz="0" w:space="0" w:color="auto"/>
        <w:right w:val="none" w:sz="0" w:space="0" w:color="auto"/>
      </w:divBdr>
    </w:div>
    <w:div w:id="2029721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ivsHY20iCofXY3adVUKr4ZtBGg==">AMUW2mX6jrfULGhi6GJSR/T6LOq2sZ99dwR3GfJvhwry3nKrTiVRRSrTZ5hiZDeVLYublUhr+lqHro8ouIBmuqXiaVIJKFIhjrNXzbeeV4SLQxvS+BOJtGU=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2</Pages>
  <Words>563</Words>
  <Characters>3101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137</cp:revision>
  <dcterms:created xsi:type="dcterms:W3CDTF">2014-03-29T14:23:00Z</dcterms:created>
  <dcterms:modified xsi:type="dcterms:W3CDTF">2026-06-10T16:05:00Z</dcterms:modified>
</cp:coreProperties>
</file>