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BEA6C2" w14:textId="77777777" w:rsidR="00787706" w:rsidRDefault="00000000">
      <w:pPr>
        <w:pBdr>
          <w:top w:val="nil"/>
          <w:left w:val="nil"/>
          <w:bottom w:val="nil"/>
          <w:right w:val="nil"/>
          <w:between w:val="nil"/>
        </w:pBdr>
        <w:jc w:val="center"/>
        <w:rPr>
          <w:rFonts w:ascii="Arial Black" w:eastAsia="Arial Black" w:hAnsi="Arial Black" w:cs="Arial Black"/>
          <w:color w:val="002060"/>
          <w:sz w:val="72"/>
          <w:szCs w:val="72"/>
        </w:rPr>
      </w:pPr>
      <w:r>
        <w:rPr>
          <w:rFonts w:ascii="Arial Black" w:eastAsia="Arial Black" w:hAnsi="Arial Black" w:cs="Arial Black"/>
          <w:color w:val="002060"/>
          <w:sz w:val="72"/>
          <w:szCs w:val="72"/>
        </w:rPr>
        <w:t xml:space="preserve">RIO BASICO </w:t>
      </w:r>
    </w:p>
    <w:p w14:paraId="71102303" w14:textId="77777777" w:rsidR="00787706" w:rsidRDefault="00000000">
      <w:pPr>
        <w:pBdr>
          <w:top w:val="nil"/>
          <w:left w:val="nil"/>
          <w:bottom w:val="nil"/>
          <w:right w:val="nil"/>
          <w:between w:val="nil"/>
        </w:pBdr>
        <w:jc w:val="center"/>
        <w:rPr>
          <w:rFonts w:ascii="Arial Black" w:eastAsia="Arial Black" w:hAnsi="Arial Black" w:cs="Arial Black"/>
          <w:color w:val="002060"/>
          <w:sz w:val="36"/>
          <w:szCs w:val="36"/>
        </w:rPr>
      </w:pPr>
      <w:r>
        <w:rPr>
          <w:rFonts w:ascii="Arial Black" w:eastAsia="Arial Black" w:hAnsi="Arial Black" w:cs="Arial Black"/>
          <w:color w:val="002060"/>
          <w:sz w:val="36"/>
          <w:szCs w:val="36"/>
        </w:rPr>
        <w:t>Solo Servicios 2026 (04 días / 03 noches)</w:t>
      </w:r>
    </w:p>
    <w:p w14:paraId="131C1AD3" w14:textId="77777777" w:rsidR="00787706" w:rsidRDefault="00000000">
      <w:pPr>
        <w:tabs>
          <w:tab w:val="left" w:pos="6495"/>
        </w:tabs>
        <w:rPr>
          <w:rFonts w:ascii="Arial Black" w:eastAsia="Arial Black" w:hAnsi="Arial Black" w:cs="Arial Black"/>
          <w:b/>
          <w:bCs/>
          <w:color w:val="E36C0A"/>
          <w:sz w:val="20"/>
          <w:szCs w:val="20"/>
        </w:rPr>
      </w:pPr>
      <w:r>
        <w:rPr>
          <w:rFonts w:ascii="Arial Black" w:eastAsia="Arial Black" w:hAnsi="Arial Black" w:cs="Arial Black"/>
          <w:b/>
          <w:bCs/>
          <w:color w:val="E36C0A"/>
          <w:sz w:val="20"/>
          <w:szCs w:val="20"/>
        </w:rPr>
        <w:tab/>
      </w:r>
    </w:p>
    <w:p w14:paraId="383DBB96" w14:textId="77777777" w:rsidR="00787706" w:rsidRDefault="00000000">
      <w:pPr>
        <w:rPr>
          <w:rFonts w:ascii="Arial" w:eastAsia="Arial" w:hAnsi="Arial" w:cs="Arial"/>
          <w:b/>
          <w:bCs/>
          <w:color w:val="E36C0A"/>
        </w:rPr>
      </w:pPr>
      <w:r>
        <w:rPr>
          <w:rFonts w:ascii="Arial" w:eastAsia="Arial" w:hAnsi="Arial" w:cs="Arial"/>
          <w:b/>
          <w:bCs/>
          <w:color w:val="E36C0A"/>
        </w:rPr>
        <w:t>Programa incluye:</w:t>
      </w:r>
    </w:p>
    <w:p w14:paraId="33524668" w14:textId="77777777" w:rsidR="00787706" w:rsidRDefault="00000000">
      <w:pPr>
        <w:numPr>
          <w:ilvl w:val="0"/>
          <w:numId w:val="3"/>
        </w:num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Traslado aeropuerto GIG O SDU / hotel / aeropuerto GIG o SDU en regular.</w:t>
      </w:r>
    </w:p>
    <w:p w14:paraId="7663C03F" w14:textId="77777777" w:rsidR="00787706" w:rsidRDefault="00000000">
      <w:pPr>
        <w:numPr>
          <w:ilvl w:val="0"/>
          <w:numId w:val="3"/>
        </w:num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03 noches de alojamiento con desayunos</w:t>
      </w:r>
    </w:p>
    <w:p w14:paraId="6BD32120" w14:textId="77777777" w:rsidR="00787706" w:rsidRDefault="00000000">
      <w:pPr>
        <w:numPr>
          <w:ilvl w:val="0"/>
          <w:numId w:val="3"/>
        </w:num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Tour de día completo al Corcovado (con entrada en van) &amp; Pan de Azúcar (con entrada) con City Tour (Maracaná panorámico, Sambódromo, Catedral e Escaleras de Selaron) y Almuerzo sin bebidas en regular</w:t>
      </w:r>
    </w:p>
    <w:p w14:paraId="1DAACC93" w14:textId="77777777" w:rsidR="00787706" w:rsidRDefault="00000000">
      <w:pPr>
        <w:numPr>
          <w:ilvl w:val="0"/>
          <w:numId w:val="3"/>
        </w:num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Impuestos hoteleros.</w:t>
      </w:r>
    </w:p>
    <w:p w14:paraId="3C76F84C" w14:textId="77777777" w:rsidR="00787706" w:rsidRDefault="00787706">
      <w:pPr>
        <w:rPr>
          <w:rFonts w:ascii="Arial" w:eastAsia="Arial" w:hAnsi="Arial" w:cs="Arial"/>
          <w:color w:val="000000"/>
          <w:sz w:val="18"/>
          <w:szCs w:val="18"/>
        </w:rPr>
      </w:pPr>
    </w:p>
    <w:p w14:paraId="3B204DBB" w14:textId="77777777" w:rsidR="00787706" w:rsidRDefault="00787706">
      <w:pPr>
        <w:rPr>
          <w:rFonts w:ascii="Arial" w:eastAsia="Arial" w:hAnsi="Arial" w:cs="Arial"/>
          <w:color w:val="000000"/>
          <w:sz w:val="20"/>
          <w:szCs w:val="20"/>
        </w:rPr>
      </w:pPr>
    </w:p>
    <w:p w14:paraId="6152DBC5" w14:textId="77777777" w:rsidR="00787706" w:rsidRDefault="00000000">
      <w:pPr>
        <w:rPr>
          <w:rFonts w:ascii="Arial" w:eastAsia="Arial" w:hAnsi="Arial" w:cs="Arial"/>
          <w:b/>
          <w:bCs/>
          <w:color w:val="C0504D"/>
          <w:sz w:val="20"/>
          <w:szCs w:val="20"/>
        </w:rPr>
      </w:pPr>
      <w:r>
        <w:rPr>
          <w:rFonts w:ascii="Arial" w:eastAsia="Arial" w:hAnsi="Arial" w:cs="Arial"/>
          <w:b/>
          <w:bCs/>
          <w:color w:val="C0504D"/>
          <w:sz w:val="20"/>
          <w:szCs w:val="20"/>
        </w:rPr>
        <w:t>ITINERARIO:</w:t>
      </w:r>
    </w:p>
    <w:p w14:paraId="42C5F06E" w14:textId="77777777" w:rsidR="00787706" w:rsidRDefault="00000000">
      <w:pPr>
        <w:numPr>
          <w:ilvl w:val="0"/>
          <w:numId w:val="4"/>
        </w:num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C00000"/>
          <w:sz w:val="20"/>
          <w:szCs w:val="20"/>
        </w:rPr>
        <w:t xml:space="preserve">Dia 1: </w:t>
      </w:r>
      <w:r>
        <w:rPr>
          <w:rFonts w:ascii="Arial" w:eastAsia="Arial" w:hAnsi="Arial" w:cs="Arial"/>
          <w:b/>
          <w:bCs/>
          <w:color w:val="000000"/>
          <w:sz w:val="20"/>
          <w:szCs w:val="20"/>
        </w:rPr>
        <w:t>Rio de Janeiro.</w:t>
      </w:r>
      <w:r>
        <w:rPr>
          <w:rFonts w:ascii="Arial" w:eastAsia="Arial" w:hAnsi="Arial" w:cs="Arial"/>
          <w:color w:val="000000"/>
          <w:sz w:val="20"/>
          <w:szCs w:val="20"/>
        </w:rPr>
        <w:t xml:space="preserve"> Recepción en la salida del vuelo y traslado hasta el hotel escogido. Check in y alojamiento. Noche Libre para actividades personales.</w:t>
      </w:r>
    </w:p>
    <w:p w14:paraId="3EA579F6" w14:textId="77777777" w:rsidR="00787706" w:rsidRDefault="00000000">
      <w:pPr>
        <w:numPr>
          <w:ilvl w:val="0"/>
          <w:numId w:val="4"/>
        </w:num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C00000"/>
          <w:sz w:val="20"/>
          <w:szCs w:val="20"/>
        </w:rPr>
        <w:t xml:space="preserve">Dia 2: </w:t>
      </w:r>
      <w:r>
        <w:rPr>
          <w:rFonts w:ascii="Arial" w:eastAsia="Arial" w:hAnsi="Arial" w:cs="Arial"/>
          <w:b/>
          <w:bCs/>
          <w:color w:val="000000"/>
          <w:sz w:val="20"/>
          <w:szCs w:val="20"/>
        </w:rPr>
        <w:t>Rio de Janeiro.</w:t>
      </w:r>
      <w:r>
        <w:rPr>
          <w:rFonts w:ascii="Arial" w:eastAsia="Arial" w:hAnsi="Arial" w:cs="Arial"/>
          <w:color w:val="000000"/>
          <w:sz w:val="20"/>
          <w:szCs w:val="20"/>
        </w:rPr>
        <w:t xml:space="preserve"> Desayuno. Corcovado, Pan de Azúcar, City Tour, Almuerzo. Noche Libre para actividades personales</w:t>
      </w:r>
    </w:p>
    <w:p w14:paraId="6D44AF93" w14:textId="77777777" w:rsidR="00787706" w:rsidRDefault="00000000">
      <w:pPr>
        <w:numPr>
          <w:ilvl w:val="0"/>
          <w:numId w:val="4"/>
        </w:num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C00000"/>
          <w:sz w:val="20"/>
          <w:szCs w:val="20"/>
        </w:rPr>
        <w:t xml:space="preserve">Dia 3: </w:t>
      </w:r>
      <w:r>
        <w:rPr>
          <w:rFonts w:ascii="Arial" w:eastAsia="Arial" w:hAnsi="Arial" w:cs="Arial"/>
          <w:b/>
          <w:bCs/>
          <w:color w:val="000000"/>
          <w:sz w:val="20"/>
          <w:szCs w:val="20"/>
        </w:rPr>
        <w:t>Rio de Janeiro.</w:t>
      </w:r>
      <w:r>
        <w:rPr>
          <w:rFonts w:ascii="Arial" w:eastAsia="Arial" w:hAnsi="Arial" w:cs="Arial"/>
          <w:color w:val="000000"/>
          <w:sz w:val="20"/>
          <w:szCs w:val="20"/>
        </w:rPr>
        <w:t xml:space="preserve"> Desayuno. Día Libre para actividades personales</w:t>
      </w:r>
    </w:p>
    <w:p w14:paraId="7F10991A" w14:textId="77777777" w:rsidR="00787706" w:rsidRDefault="00000000">
      <w:pPr>
        <w:numPr>
          <w:ilvl w:val="0"/>
          <w:numId w:val="4"/>
        </w:num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C00000"/>
          <w:sz w:val="20"/>
          <w:szCs w:val="20"/>
        </w:rPr>
        <w:t xml:space="preserve">Dia 4: </w:t>
      </w:r>
      <w:r>
        <w:rPr>
          <w:rFonts w:ascii="Arial" w:eastAsia="Arial" w:hAnsi="Arial" w:cs="Arial"/>
          <w:b/>
          <w:bCs/>
          <w:color w:val="000000"/>
          <w:sz w:val="20"/>
          <w:szCs w:val="20"/>
        </w:rPr>
        <w:t>Rio de Janeiro.</w:t>
      </w:r>
      <w:r>
        <w:rPr>
          <w:rFonts w:ascii="Arial" w:eastAsia="Arial" w:hAnsi="Arial" w:cs="Arial"/>
          <w:color w:val="000000"/>
          <w:sz w:val="20"/>
          <w:szCs w:val="20"/>
        </w:rPr>
        <w:t xml:space="preserve"> Desayuno. Check out y traslado hasta el aeropuerto GIG o SDU .</w:t>
      </w:r>
    </w:p>
    <w:p w14:paraId="3ACE80A4" w14:textId="77777777" w:rsidR="00787706" w:rsidRDefault="00787706">
      <w:pPr>
        <w:rPr>
          <w:rFonts w:ascii="Arial" w:eastAsia="Arial" w:hAnsi="Arial" w:cs="Arial"/>
          <w:color w:val="000000"/>
          <w:sz w:val="20"/>
          <w:szCs w:val="20"/>
        </w:rPr>
      </w:pPr>
    </w:p>
    <w:p w14:paraId="1F29F9B5" w14:textId="77777777" w:rsidR="00787706" w:rsidRDefault="00787706">
      <w:pPr>
        <w:rPr>
          <w:rFonts w:ascii="Arial" w:eastAsia="Arial" w:hAnsi="Arial" w:cs="Arial"/>
          <w:color w:val="000000"/>
          <w:sz w:val="18"/>
          <w:szCs w:val="18"/>
          <w:highlight w:val="white"/>
        </w:rPr>
      </w:pPr>
    </w:p>
    <w:p w14:paraId="285D5E56" w14:textId="77777777" w:rsidR="00787706" w:rsidRDefault="00000000">
      <w:pPr>
        <w:rPr>
          <w:rFonts w:ascii="Arial" w:eastAsia="Arial" w:hAnsi="Arial" w:cs="Arial"/>
          <w:color w:val="000000"/>
          <w:sz w:val="18"/>
          <w:szCs w:val="18"/>
          <w:highlight w:val="white"/>
        </w:rPr>
      </w:pPr>
      <w:r>
        <w:rPr>
          <w:rFonts w:ascii="Arial" w:eastAsia="Arial" w:hAnsi="Arial" w:cs="Arial"/>
          <w:color w:val="000000"/>
          <w:sz w:val="18"/>
          <w:szCs w:val="18"/>
          <w:highlight w:val="white"/>
        </w:rPr>
        <w:t>Precio por persona en USD:</w:t>
      </w:r>
    </w:p>
    <w:tbl>
      <w:tblPr>
        <w:tblW w:w="8480" w:type="dxa"/>
        <w:tblCellMar>
          <w:left w:w="70" w:type="dxa"/>
          <w:right w:w="70" w:type="dxa"/>
        </w:tblCellMar>
        <w:tblLook w:val="04A0" w:firstRow="1" w:lastRow="0" w:firstColumn="1" w:lastColumn="0" w:noHBand="0" w:noVBand="1"/>
      </w:tblPr>
      <w:tblGrid>
        <w:gridCol w:w="2700"/>
        <w:gridCol w:w="620"/>
        <w:gridCol w:w="460"/>
        <w:gridCol w:w="620"/>
        <w:gridCol w:w="460"/>
        <w:gridCol w:w="620"/>
        <w:gridCol w:w="460"/>
        <w:gridCol w:w="2540"/>
      </w:tblGrid>
      <w:tr w:rsidR="00C25B29" w14:paraId="6F3796F1" w14:textId="77777777" w:rsidTr="00C25B29">
        <w:trPr>
          <w:trHeight w:val="255"/>
        </w:trPr>
        <w:tc>
          <w:tcPr>
            <w:tcW w:w="2700" w:type="dxa"/>
            <w:tcBorders>
              <w:top w:val="single" w:sz="4" w:space="0" w:color="0066CC"/>
              <w:left w:val="single" w:sz="4" w:space="0" w:color="0066CC"/>
              <w:bottom w:val="single" w:sz="4" w:space="0" w:color="0066CC"/>
              <w:right w:val="single" w:sz="4" w:space="0" w:color="0066CC"/>
            </w:tcBorders>
            <w:shd w:val="clear" w:color="0066CC" w:fill="0066CC"/>
            <w:noWrap/>
            <w:vAlign w:val="center"/>
            <w:hideMark/>
          </w:tcPr>
          <w:p w14:paraId="101D5CD2" w14:textId="77777777" w:rsidR="00C25B29" w:rsidRDefault="00C25B29">
            <w:pPr>
              <w:jc w:val="center"/>
              <w:rPr>
                <w:rFonts w:ascii="Arial" w:hAnsi="Arial" w:cs="Arial"/>
                <w:b/>
                <w:bCs/>
                <w:color w:val="FFFFFF"/>
                <w:sz w:val="18"/>
                <w:szCs w:val="18"/>
              </w:rPr>
            </w:pPr>
            <w:r>
              <w:rPr>
                <w:rFonts w:ascii="Arial" w:hAnsi="Arial" w:cs="Arial"/>
                <w:b/>
                <w:bCs/>
                <w:color w:val="FFFFFF"/>
                <w:sz w:val="18"/>
                <w:szCs w:val="18"/>
              </w:rPr>
              <w:t>Hotel</w:t>
            </w:r>
          </w:p>
        </w:tc>
        <w:tc>
          <w:tcPr>
            <w:tcW w:w="620" w:type="dxa"/>
            <w:tcBorders>
              <w:top w:val="single" w:sz="4" w:space="0" w:color="0066CC"/>
              <w:left w:val="nil"/>
              <w:bottom w:val="single" w:sz="4" w:space="0" w:color="0066CC"/>
              <w:right w:val="single" w:sz="4" w:space="0" w:color="0066CC"/>
            </w:tcBorders>
            <w:shd w:val="clear" w:color="0066CC" w:fill="0066CC"/>
            <w:noWrap/>
            <w:vAlign w:val="center"/>
            <w:hideMark/>
          </w:tcPr>
          <w:p w14:paraId="517E907F" w14:textId="77777777" w:rsidR="00C25B29" w:rsidRDefault="00C25B29">
            <w:pPr>
              <w:jc w:val="center"/>
              <w:rPr>
                <w:rFonts w:ascii="Arial" w:hAnsi="Arial" w:cs="Arial"/>
                <w:b/>
                <w:bCs/>
                <w:color w:val="FFFFFF"/>
                <w:sz w:val="18"/>
                <w:szCs w:val="18"/>
              </w:rPr>
            </w:pPr>
            <w:r>
              <w:rPr>
                <w:rFonts w:ascii="Arial" w:hAnsi="Arial" w:cs="Arial"/>
                <w:b/>
                <w:bCs/>
                <w:color w:val="FFFFFF"/>
                <w:sz w:val="18"/>
                <w:szCs w:val="18"/>
              </w:rPr>
              <w:t>SGL</w:t>
            </w:r>
          </w:p>
        </w:tc>
        <w:tc>
          <w:tcPr>
            <w:tcW w:w="460" w:type="dxa"/>
            <w:tcBorders>
              <w:top w:val="single" w:sz="4" w:space="0" w:color="0066CC"/>
              <w:left w:val="nil"/>
              <w:bottom w:val="single" w:sz="4" w:space="0" w:color="0066CC"/>
              <w:right w:val="single" w:sz="4" w:space="0" w:color="0066CC"/>
            </w:tcBorders>
            <w:shd w:val="clear" w:color="0066CC" w:fill="0066CC"/>
            <w:noWrap/>
            <w:vAlign w:val="center"/>
            <w:hideMark/>
          </w:tcPr>
          <w:p w14:paraId="7F7A386B" w14:textId="77777777" w:rsidR="00C25B29" w:rsidRDefault="00C25B29">
            <w:pPr>
              <w:jc w:val="center"/>
              <w:rPr>
                <w:rFonts w:ascii="Arial" w:hAnsi="Arial" w:cs="Arial"/>
                <w:b/>
                <w:bCs/>
                <w:color w:val="FFFFFF"/>
                <w:sz w:val="18"/>
                <w:szCs w:val="18"/>
              </w:rPr>
            </w:pPr>
            <w:r>
              <w:rPr>
                <w:rFonts w:ascii="Arial" w:hAnsi="Arial" w:cs="Arial"/>
                <w:b/>
                <w:bCs/>
                <w:color w:val="FFFFFF"/>
                <w:sz w:val="18"/>
                <w:szCs w:val="18"/>
              </w:rPr>
              <w:t>n.a</w:t>
            </w:r>
          </w:p>
        </w:tc>
        <w:tc>
          <w:tcPr>
            <w:tcW w:w="620" w:type="dxa"/>
            <w:tcBorders>
              <w:top w:val="single" w:sz="4" w:space="0" w:color="0066CC"/>
              <w:left w:val="nil"/>
              <w:bottom w:val="single" w:sz="4" w:space="0" w:color="0066CC"/>
              <w:right w:val="single" w:sz="4" w:space="0" w:color="0066CC"/>
            </w:tcBorders>
            <w:shd w:val="clear" w:color="0066CC" w:fill="0066CC"/>
            <w:noWrap/>
            <w:vAlign w:val="center"/>
            <w:hideMark/>
          </w:tcPr>
          <w:p w14:paraId="0ED34A60" w14:textId="77777777" w:rsidR="00C25B29" w:rsidRDefault="00C25B29">
            <w:pPr>
              <w:jc w:val="center"/>
              <w:rPr>
                <w:rFonts w:ascii="Arial" w:hAnsi="Arial" w:cs="Arial"/>
                <w:b/>
                <w:bCs/>
                <w:color w:val="FFFFFF"/>
                <w:sz w:val="18"/>
                <w:szCs w:val="18"/>
              </w:rPr>
            </w:pPr>
            <w:r>
              <w:rPr>
                <w:rFonts w:ascii="Arial" w:hAnsi="Arial" w:cs="Arial"/>
                <w:b/>
                <w:bCs/>
                <w:color w:val="FFFFFF"/>
                <w:sz w:val="18"/>
                <w:szCs w:val="18"/>
              </w:rPr>
              <w:t>DBL</w:t>
            </w:r>
          </w:p>
        </w:tc>
        <w:tc>
          <w:tcPr>
            <w:tcW w:w="460" w:type="dxa"/>
            <w:tcBorders>
              <w:top w:val="single" w:sz="4" w:space="0" w:color="0066CC"/>
              <w:left w:val="nil"/>
              <w:bottom w:val="single" w:sz="4" w:space="0" w:color="0066CC"/>
              <w:right w:val="single" w:sz="4" w:space="0" w:color="0066CC"/>
            </w:tcBorders>
            <w:shd w:val="clear" w:color="0066CC" w:fill="0066CC"/>
            <w:noWrap/>
            <w:vAlign w:val="center"/>
            <w:hideMark/>
          </w:tcPr>
          <w:p w14:paraId="5AD8EEC2" w14:textId="77777777" w:rsidR="00C25B29" w:rsidRDefault="00C25B29">
            <w:pPr>
              <w:jc w:val="center"/>
              <w:rPr>
                <w:rFonts w:ascii="Arial" w:hAnsi="Arial" w:cs="Arial"/>
                <w:b/>
                <w:bCs/>
                <w:color w:val="FFFFFF"/>
                <w:sz w:val="18"/>
                <w:szCs w:val="18"/>
              </w:rPr>
            </w:pPr>
            <w:r>
              <w:rPr>
                <w:rFonts w:ascii="Arial" w:hAnsi="Arial" w:cs="Arial"/>
                <w:b/>
                <w:bCs/>
                <w:color w:val="FFFFFF"/>
                <w:sz w:val="18"/>
                <w:szCs w:val="18"/>
              </w:rPr>
              <w:t>n.a</w:t>
            </w:r>
          </w:p>
        </w:tc>
        <w:tc>
          <w:tcPr>
            <w:tcW w:w="620" w:type="dxa"/>
            <w:tcBorders>
              <w:top w:val="single" w:sz="4" w:space="0" w:color="0066CC"/>
              <w:left w:val="nil"/>
              <w:bottom w:val="single" w:sz="4" w:space="0" w:color="0066CC"/>
              <w:right w:val="single" w:sz="4" w:space="0" w:color="0066CC"/>
            </w:tcBorders>
            <w:shd w:val="clear" w:color="0066CC" w:fill="0066CC"/>
            <w:noWrap/>
            <w:vAlign w:val="center"/>
            <w:hideMark/>
          </w:tcPr>
          <w:p w14:paraId="4F4C76EC" w14:textId="77777777" w:rsidR="00C25B29" w:rsidRDefault="00C25B29">
            <w:pPr>
              <w:jc w:val="center"/>
              <w:rPr>
                <w:rFonts w:ascii="Arial" w:hAnsi="Arial" w:cs="Arial"/>
                <w:b/>
                <w:bCs/>
                <w:color w:val="FFFFFF"/>
                <w:sz w:val="18"/>
                <w:szCs w:val="18"/>
              </w:rPr>
            </w:pPr>
            <w:r>
              <w:rPr>
                <w:rFonts w:ascii="Arial" w:hAnsi="Arial" w:cs="Arial"/>
                <w:b/>
                <w:bCs/>
                <w:color w:val="FFFFFF"/>
                <w:sz w:val="18"/>
                <w:szCs w:val="18"/>
              </w:rPr>
              <w:t>TPL</w:t>
            </w:r>
          </w:p>
        </w:tc>
        <w:tc>
          <w:tcPr>
            <w:tcW w:w="460" w:type="dxa"/>
            <w:tcBorders>
              <w:top w:val="single" w:sz="4" w:space="0" w:color="0066CC"/>
              <w:left w:val="nil"/>
              <w:bottom w:val="single" w:sz="4" w:space="0" w:color="0066CC"/>
              <w:right w:val="single" w:sz="4" w:space="0" w:color="0066CC"/>
            </w:tcBorders>
            <w:shd w:val="clear" w:color="0066CC" w:fill="0066CC"/>
            <w:noWrap/>
            <w:vAlign w:val="center"/>
            <w:hideMark/>
          </w:tcPr>
          <w:p w14:paraId="437B0B88" w14:textId="77777777" w:rsidR="00C25B29" w:rsidRDefault="00C25B29">
            <w:pPr>
              <w:jc w:val="center"/>
              <w:rPr>
                <w:rFonts w:ascii="Arial" w:hAnsi="Arial" w:cs="Arial"/>
                <w:b/>
                <w:bCs/>
                <w:color w:val="FFFFFF"/>
                <w:sz w:val="18"/>
                <w:szCs w:val="18"/>
              </w:rPr>
            </w:pPr>
            <w:r>
              <w:rPr>
                <w:rFonts w:ascii="Arial" w:hAnsi="Arial" w:cs="Arial"/>
                <w:b/>
                <w:bCs/>
                <w:color w:val="FFFFFF"/>
                <w:sz w:val="18"/>
                <w:szCs w:val="18"/>
              </w:rPr>
              <w:t>n.a</w:t>
            </w:r>
          </w:p>
        </w:tc>
        <w:tc>
          <w:tcPr>
            <w:tcW w:w="2540" w:type="dxa"/>
            <w:tcBorders>
              <w:top w:val="single" w:sz="4" w:space="0" w:color="0066CC"/>
              <w:left w:val="nil"/>
              <w:bottom w:val="single" w:sz="4" w:space="0" w:color="0066CC"/>
              <w:right w:val="single" w:sz="4" w:space="0" w:color="0066CC"/>
            </w:tcBorders>
            <w:shd w:val="clear" w:color="0066CC" w:fill="0066CC"/>
            <w:noWrap/>
            <w:vAlign w:val="center"/>
            <w:hideMark/>
          </w:tcPr>
          <w:p w14:paraId="62764B67" w14:textId="77777777" w:rsidR="00C25B29" w:rsidRDefault="00C25B29">
            <w:pPr>
              <w:jc w:val="center"/>
              <w:rPr>
                <w:rFonts w:ascii="Arial" w:hAnsi="Arial" w:cs="Arial"/>
                <w:b/>
                <w:bCs/>
                <w:color w:val="FFFFFF"/>
                <w:sz w:val="18"/>
                <w:szCs w:val="18"/>
              </w:rPr>
            </w:pPr>
            <w:r>
              <w:rPr>
                <w:rFonts w:ascii="Arial" w:hAnsi="Arial" w:cs="Arial"/>
                <w:b/>
                <w:bCs/>
                <w:color w:val="FFFFFF"/>
                <w:sz w:val="18"/>
                <w:szCs w:val="18"/>
              </w:rPr>
              <w:t xml:space="preserve">Vigencia </w:t>
            </w:r>
          </w:p>
        </w:tc>
      </w:tr>
      <w:tr w:rsidR="00C25B29" w14:paraId="27C19A16" w14:textId="77777777" w:rsidTr="00C25B29">
        <w:trPr>
          <w:trHeight w:val="255"/>
        </w:trPr>
        <w:tc>
          <w:tcPr>
            <w:tcW w:w="2700" w:type="dxa"/>
            <w:vMerge w:val="restart"/>
            <w:tcBorders>
              <w:top w:val="nil"/>
              <w:left w:val="single" w:sz="4" w:space="0" w:color="0066CC"/>
              <w:bottom w:val="single" w:sz="4" w:space="0" w:color="0066CC"/>
              <w:right w:val="single" w:sz="4" w:space="0" w:color="0066CC"/>
            </w:tcBorders>
            <w:noWrap/>
            <w:vAlign w:val="center"/>
            <w:hideMark/>
          </w:tcPr>
          <w:p w14:paraId="42A6844D"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Windsor Asturias 3*</w:t>
            </w:r>
          </w:p>
        </w:tc>
        <w:tc>
          <w:tcPr>
            <w:tcW w:w="620" w:type="dxa"/>
            <w:tcBorders>
              <w:top w:val="nil"/>
              <w:left w:val="nil"/>
              <w:bottom w:val="single" w:sz="4" w:space="0" w:color="0066CC"/>
              <w:right w:val="single" w:sz="4" w:space="0" w:color="0066CC"/>
            </w:tcBorders>
            <w:noWrap/>
            <w:vAlign w:val="center"/>
            <w:hideMark/>
          </w:tcPr>
          <w:p w14:paraId="092E5545"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540</w:t>
            </w:r>
          </w:p>
        </w:tc>
        <w:tc>
          <w:tcPr>
            <w:tcW w:w="460" w:type="dxa"/>
            <w:tcBorders>
              <w:top w:val="nil"/>
              <w:left w:val="nil"/>
              <w:bottom w:val="single" w:sz="4" w:space="0" w:color="0066CC"/>
              <w:right w:val="single" w:sz="4" w:space="0" w:color="0066CC"/>
            </w:tcBorders>
            <w:noWrap/>
            <w:vAlign w:val="center"/>
            <w:hideMark/>
          </w:tcPr>
          <w:p w14:paraId="5189DCA1" w14:textId="77777777" w:rsidR="00C25B29" w:rsidRDefault="00C25B29">
            <w:pPr>
              <w:jc w:val="center"/>
              <w:rPr>
                <w:rFonts w:ascii="Arial" w:hAnsi="Arial" w:cs="Arial"/>
                <w:color w:val="000000"/>
                <w:sz w:val="16"/>
                <w:szCs w:val="16"/>
              </w:rPr>
            </w:pPr>
            <w:r>
              <w:rPr>
                <w:rFonts w:ascii="Arial" w:hAnsi="Arial" w:cs="Arial"/>
                <w:color w:val="000000"/>
                <w:sz w:val="16"/>
                <w:szCs w:val="16"/>
              </w:rPr>
              <w:t>111</w:t>
            </w:r>
          </w:p>
        </w:tc>
        <w:tc>
          <w:tcPr>
            <w:tcW w:w="620" w:type="dxa"/>
            <w:tcBorders>
              <w:top w:val="nil"/>
              <w:left w:val="nil"/>
              <w:bottom w:val="single" w:sz="4" w:space="0" w:color="0066CC"/>
              <w:right w:val="single" w:sz="4" w:space="0" w:color="0066CC"/>
            </w:tcBorders>
            <w:noWrap/>
            <w:vAlign w:val="center"/>
            <w:hideMark/>
          </w:tcPr>
          <w:p w14:paraId="30E1FEE8"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405</w:t>
            </w:r>
          </w:p>
        </w:tc>
        <w:tc>
          <w:tcPr>
            <w:tcW w:w="460" w:type="dxa"/>
            <w:tcBorders>
              <w:top w:val="nil"/>
              <w:left w:val="nil"/>
              <w:bottom w:val="single" w:sz="4" w:space="0" w:color="0066CC"/>
              <w:right w:val="single" w:sz="4" w:space="0" w:color="0066CC"/>
            </w:tcBorders>
            <w:noWrap/>
            <w:vAlign w:val="center"/>
            <w:hideMark/>
          </w:tcPr>
          <w:p w14:paraId="68FCCBC4" w14:textId="77777777" w:rsidR="00C25B29" w:rsidRDefault="00C25B29">
            <w:pPr>
              <w:jc w:val="center"/>
              <w:rPr>
                <w:rFonts w:ascii="Arial" w:hAnsi="Arial" w:cs="Arial"/>
                <w:color w:val="000000"/>
                <w:sz w:val="16"/>
                <w:szCs w:val="16"/>
              </w:rPr>
            </w:pPr>
            <w:r>
              <w:rPr>
                <w:rFonts w:ascii="Arial" w:hAnsi="Arial" w:cs="Arial"/>
                <w:color w:val="000000"/>
                <w:sz w:val="16"/>
                <w:szCs w:val="16"/>
              </w:rPr>
              <w:t>61</w:t>
            </w:r>
          </w:p>
        </w:tc>
        <w:tc>
          <w:tcPr>
            <w:tcW w:w="620" w:type="dxa"/>
            <w:tcBorders>
              <w:top w:val="nil"/>
              <w:left w:val="nil"/>
              <w:bottom w:val="single" w:sz="4" w:space="0" w:color="0066CC"/>
              <w:right w:val="single" w:sz="4" w:space="0" w:color="0066CC"/>
            </w:tcBorders>
            <w:noWrap/>
            <w:vAlign w:val="center"/>
            <w:hideMark/>
          </w:tcPr>
          <w:p w14:paraId="452214F7"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361</w:t>
            </w:r>
          </w:p>
        </w:tc>
        <w:tc>
          <w:tcPr>
            <w:tcW w:w="460" w:type="dxa"/>
            <w:tcBorders>
              <w:top w:val="nil"/>
              <w:left w:val="nil"/>
              <w:bottom w:val="single" w:sz="4" w:space="0" w:color="0066CC"/>
              <w:right w:val="single" w:sz="4" w:space="0" w:color="0066CC"/>
            </w:tcBorders>
            <w:noWrap/>
            <w:vAlign w:val="center"/>
            <w:hideMark/>
          </w:tcPr>
          <w:p w14:paraId="478B1DBF" w14:textId="77777777" w:rsidR="00C25B29" w:rsidRDefault="00C25B29">
            <w:pPr>
              <w:jc w:val="center"/>
              <w:rPr>
                <w:rFonts w:ascii="Arial" w:hAnsi="Arial" w:cs="Arial"/>
                <w:color w:val="000000"/>
                <w:sz w:val="16"/>
                <w:szCs w:val="16"/>
              </w:rPr>
            </w:pPr>
            <w:r>
              <w:rPr>
                <w:rFonts w:ascii="Arial" w:hAnsi="Arial" w:cs="Arial"/>
                <w:color w:val="000000"/>
                <w:sz w:val="16"/>
                <w:szCs w:val="16"/>
              </w:rPr>
              <w:t>54</w:t>
            </w:r>
          </w:p>
        </w:tc>
        <w:tc>
          <w:tcPr>
            <w:tcW w:w="2540" w:type="dxa"/>
            <w:tcBorders>
              <w:top w:val="nil"/>
              <w:left w:val="nil"/>
              <w:bottom w:val="single" w:sz="4" w:space="0" w:color="0066CC"/>
              <w:right w:val="single" w:sz="4" w:space="0" w:color="0066CC"/>
            </w:tcBorders>
            <w:noWrap/>
            <w:vAlign w:val="center"/>
            <w:hideMark/>
          </w:tcPr>
          <w:p w14:paraId="3F01164F" w14:textId="77777777" w:rsidR="00C25B29" w:rsidRDefault="00C25B29">
            <w:pPr>
              <w:jc w:val="center"/>
              <w:rPr>
                <w:rFonts w:ascii="Arial" w:hAnsi="Arial" w:cs="Arial"/>
                <w:color w:val="000000"/>
                <w:sz w:val="16"/>
                <w:szCs w:val="16"/>
              </w:rPr>
            </w:pPr>
            <w:r>
              <w:rPr>
                <w:rFonts w:ascii="Arial" w:hAnsi="Arial" w:cs="Arial"/>
                <w:color w:val="000000"/>
                <w:sz w:val="16"/>
                <w:szCs w:val="16"/>
              </w:rPr>
              <w:t>Jul 24 - Jul 31/ Dic 16 - Dic 28</w:t>
            </w:r>
          </w:p>
        </w:tc>
      </w:tr>
      <w:tr w:rsidR="00C25B29" w14:paraId="7EA7C079" w14:textId="77777777" w:rsidTr="00C25B29">
        <w:trPr>
          <w:trHeight w:val="255"/>
        </w:trPr>
        <w:tc>
          <w:tcPr>
            <w:tcW w:w="2700" w:type="dxa"/>
            <w:vMerge/>
            <w:tcBorders>
              <w:top w:val="nil"/>
              <w:left w:val="single" w:sz="4" w:space="0" w:color="0066CC"/>
              <w:bottom w:val="single" w:sz="4" w:space="0" w:color="0066CC"/>
              <w:right w:val="single" w:sz="4" w:space="0" w:color="0066CC"/>
            </w:tcBorders>
            <w:vAlign w:val="center"/>
            <w:hideMark/>
          </w:tcPr>
          <w:p w14:paraId="4940F91C" w14:textId="77777777" w:rsidR="00C25B29" w:rsidRDefault="00C25B29">
            <w:pPr>
              <w:rPr>
                <w:rFonts w:ascii="Arial" w:hAnsi="Arial" w:cs="Arial"/>
                <w:b/>
                <w:bCs/>
                <w:color w:val="000000"/>
                <w:sz w:val="18"/>
                <w:szCs w:val="18"/>
              </w:rPr>
            </w:pPr>
          </w:p>
        </w:tc>
        <w:tc>
          <w:tcPr>
            <w:tcW w:w="620" w:type="dxa"/>
            <w:tcBorders>
              <w:top w:val="nil"/>
              <w:left w:val="nil"/>
              <w:bottom w:val="single" w:sz="4" w:space="0" w:color="0066CC"/>
              <w:right w:val="single" w:sz="4" w:space="0" w:color="0066CC"/>
            </w:tcBorders>
            <w:noWrap/>
            <w:vAlign w:val="center"/>
            <w:hideMark/>
          </w:tcPr>
          <w:p w14:paraId="5CA18D13"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555</w:t>
            </w:r>
          </w:p>
        </w:tc>
        <w:tc>
          <w:tcPr>
            <w:tcW w:w="460" w:type="dxa"/>
            <w:tcBorders>
              <w:top w:val="nil"/>
              <w:left w:val="nil"/>
              <w:bottom w:val="single" w:sz="4" w:space="0" w:color="0066CC"/>
              <w:right w:val="single" w:sz="4" w:space="0" w:color="0066CC"/>
            </w:tcBorders>
            <w:noWrap/>
            <w:vAlign w:val="center"/>
            <w:hideMark/>
          </w:tcPr>
          <w:p w14:paraId="3CADECF1" w14:textId="77777777" w:rsidR="00C25B29" w:rsidRDefault="00C25B29">
            <w:pPr>
              <w:jc w:val="center"/>
              <w:rPr>
                <w:rFonts w:ascii="Arial" w:hAnsi="Arial" w:cs="Arial"/>
                <w:color w:val="000000"/>
                <w:sz w:val="16"/>
                <w:szCs w:val="16"/>
              </w:rPr>
            </w:pPr>
            <w:r>
              <w:rPr>
                <w:rFonts w:ascii="Arial" w:hAnsi="Arial" w:cs="Arial"/>
                <w:color w:val="000000"/>
                <w:sz w:val="16"/>
                <w:szCs w:val="16"/>
              </w:rPr>
              <w:t>111</w:t>
            </w:r>
          </w:p>
        </w:tc>
        <w:tc>
          <w:tcPr>
            <w:tcW w:w="620" w:type="dxa"/>
            <w:tcBorders>
              <w:top w:val="nil"/>
              <w:left w:val="nil"/>
              <w:bottom w:val="single" w:sz="4" w:space="0" w:color="0066CC"/>
              <w:right w:val="single" w:sz="4" w:space="0" w:color="0066CC"/>
            </w:tcBorders>
            <w:noWrap/>
            <w:vAlign w:val="center"/>
            <w:hideMark/>
          </w:tcPr>
          <w:p w14:paraId="7767A79F"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413</w:t>
            </w:r>
          </w:p>
        </w:tc>
        <w:tc>
          <w:tcPr>
            <w:tcW w:w="460" w:type="dxa"/>
            <w:tcBorders>
              <w:top w:val="nil"/>
              <w:left w:val="nil"/>
              <w:bottom w:val="single" w:sz="4" w:space="0" w:color="0066CC"/>
              <w:right w:val="single" w:sz="4" w:space="0" w:color="0066CC"/>
            </w:tcBorders>
            <w:noWrap/>
            <w:vAlign w:val="center"/>
            <w:hideMark/>
          </w:tcPr>
          <w:p w14:paraId="5E96894D" w14:textId="77777777" w:rsidR="00C25B29" w:rsidRDefault="00C25B29">
            <w:pPr>
              <w:jc w:val="center"/>
              <w:rPr>
                <w:rFonts w:ascii="Arial" w:hAnsi="Arial" w:cs="Arial"/>
                <w:color w:val="000000"/>
                <w:sz w:val="16"/>
                <w:szCs w:val="16"/>
              </w:rPr>
            </w:pPr>
            <w:r>
              <w:rPr>
                <w:rFonts w:ascii="Arial" w:hAnsi="Arial" w:cs="Arial"/>
                <w:color w:val="000000"/>
                <w:sz w:val="16"/>
                <w:szCs w:val="16"/>
              </w:rPr>
              <w:t>65</w:t>
            </w:r>
          </w:p>
        </w:tc>
        <w:tc>
          <w:tcPr>
            <w:tcW w:w="620" w:type="dxa"/>
            <w:tcBorders>
              <w:top w:val="nil"/>
              <w:left w:val="nil"/>
              <w:bottom w:val="single" w:sz="4" w:space="0" w:color="0066CC"/>
              <w:right w:val="single" w:sz="4" w:space="0" w:color="0066CC"/>
            </w:tcBorders>
            <w:noWrap/>
            <w:vAlign w:val="center"/>
            <w:hideMark/>
          </w:tcPr>
          <w:p w14:paraId="501E49A1"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369</w:t>
            </w:r>
          </w:p>
        </w:tc>
        <w:tc>
          <w:tcPr>
            <w:tcW w:w="460" w:type="dxa"/>
            <w:tcBorders>
              <w:top w:val="nil"/>
              <w:left w:val="nil"/>
              <w:bottom w:val="single" w:sz="4" w:space="0" w:color="0066CC"/>
              <w:right w:val="single" w:sz="4" w:space="0" w:color="0066CC"/>
            </w:tcBorders>
            <w:noWrap/>
            <w:vAlign w:val="center"/>
            <w:hideMark/>
          </w:tcPr>
          <w:p w14:paraId="34FB8C97" w14:textId="77777777" w:rsidR="00C25B29" w:rsidRDefault="00C25B29">
            <w:pPr>
              <w:jc w:val="center"/>
              <w:rPr>
                <w:rFonts w:ascii="Arial" w:hAnsi="Arial" w:cs="Arial"/>
                <w:color w:val="000000"/>
                <w:sz w:val="16"/>
                <w:szCs w:val="16"/>
              </w:rPr>
            </w:pPr>
            <w:r>
              <w:rPr>
                <w:rFonts w:ascii="Arial" w:hAnsi="Arial" w:cs="Arial"/>
                <w:color w:val="000000"/>
                <w:sz w:val="16"/>
                <w:szCs w:val="16"/>
              </w:rPr>
              <w:t>56</w:t>
            </w:r>
          </w:p>
        </w:tc>
        <w:tc>
          <w:tcPr>
            <w:tcW w:w="2540" w:type="dxa"/>
            <w:tcBorders>
              <w:top w:val="nil"/>
              <w:left w:val="nil"/>
              <w:bottom w:val="single" w:sz="4" w:space="0" w:color="0066CC"/>
              <w:right w:val="single" w:sz="4" w:space="0" w:color="0066CC"/>
            </w:tcBorders>
            <w:noWrap/>
            <w:vAlign w:val="center"/>
            <w:hideMark/>
          </w:tcPr>
          <w:p w14:paraId="314D544C" w14:textId="77777777" w:rsidR="00C25B29" w:rsidRDefault="00C25B29">
            <w:pPr>
              <w:jc w:val="center"/>
              <w:rPr>
                <w:rFonts w:ascii="Arial" w:hAnsi="Arial" w:cs="Arial"/>
                <w:color w:val="000000"/>
                <w:sz w:val="16"/>
                <w:szCs w:val="16"/>
              </w:rPr>
            </w:pPr>
            <w:r>
              <w:rPr>
                <w:rFonts w:ascii="Arial" w:hAnsi="Arial" w:cs="Arial"/>
                <w:color w:val="000000"/>
                <w:sz w:val="16"/>
                <w:szCs w:val="16"/>
              </w:rPr>
              <w:t xml:space="preserve">Ago 01 - Dic 16 </w:t>
            </w:r>
          </w:p>
        </w:tc>
      </w:tr>
      <w:tr w:rsidR="00C25B29" w14:paraId="1AFB5C93" w14:textId="77777777" w:rsidTr="00C25B29">
        <w:trPr>
          <w:trHeight w:val="255"/>
        </w:trPr>
        <w:tc>
          <w:tcPr>
            <w:tcW w:w="2700" w:type="dxa"/>
            <w:vMerge w:val="restart"/>
            <w:tcBorders>
              <w:top w:val="nil"/>
              <w:left w:val="single" w:sz="4" w:space="0" w:color="0066CC"/>
              <w:bottom w:val="single" w:sz="4" w:space="0" w:color="0066CC"/>
              <w:right w:val="single" w:sz="4" w:space="0" w:color="0066CC"/>
            </w:tcBorders>
            <w:noWrap/>
            <w:vAlign w:val="center"/>
            <w:hideMark/>
          </w:tcPr>
          <w:p w14:paraId="048FCC22"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America Copacabana 3*</w:t>
            </w:r>
          </w:p>
        </w:tc>
        <w:tc>
          <w:tcPr>
            <w:tcW w:w="620" w:type="dxa"/>
            <w:tcBorders>
              <w:top w:val="nil"/>
              <w:left w:val="nil"/>
              <w:bottom w:val="single" w:sz="4" w:space="0" w:color="0066CC"/>
              <w:right w:val="single" w:sz="4" w:space="0" w:color="0066CC"/>
            </w:tcBorders>
            <w:noWrap/>
            <w:vAlign w:val="center"/>
            <w:hideMark/>
          </w:tcPr>
          <w:p w14:paraId="1B96F6AA"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626</w:t>
            </w:r>
          </w:p>
        </w:tc>
        <w:tc>
          <w:tcPr>
            <w:tcW w:w="460" w:type="dxa"/>
            <w:tcBorders>
              <w:top w:val="nil"/>
              <w:left w:val="nil"/>
              <w:bottom w:val="single" w:sz="4" w:space="0" w:color="0066CC"/>
              <w:right w:val="single" w:sz="4" w:space="0" w:color="0066CC"/>
            </w:tcBorders>
            <w:noWrap/>
            <w:vAlign w:val="center"/>
            <w:hideMark/>
          </w:tcPr>
          <w:p w14:paraId="0981A816" w14:textId="77777777" w:rsidR="00C25B29" w:rsidRDefault="00C25B29">
            <w:pPr>
              <w:jc w:val="center"/>
              <w:rPr>
                <w:rFonts w:ascii="Arial" w:hAnsi="Arial" w:cs="Arial"/>
                <w:color w:val="000000"/>
                <w:sz w:val="16"/>
                <w:szCs w:val="16"/>
              </w:rPr>
            </w:pPr>
            <w:r>
              <w:rPr>
                <w:rFonts w:ascii="Arial" w:hAnsi="Arial" w:cs="Arial"/>
                <w:color w:val="000000"/>
                <w:sz w:val="16"/>
                <w:szCs w:val="16"/>
              </w:rPr>
              <w:t>135</w:t>
            </w:r>
          </w:p>
        </w:tc>
        <w:tc>
          <w:tcPr>
            <w:tcW w:w="620" w:type="dxa"/>
            <w:tcBorders>
              <w:top w:val="nil"/>
              <w:left w:val="nil"/>
              <w:bottom w:val="single" w:sz="4" w:space="0" w:color="0066CC"/>
              <w:right w:val="single" w:sz="4" w:space="0" w:color="0066CC"/>
            </w:tcBorders>
            <w:noWrap/>
            <w:vAlign w:val="center"/>
            <w:hideMark/>
          </w:tcPr>
          <w:p w14:paraId="4E19FCAD"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424</w:t>
            </w:r>
          </w:p>
        </w:tc>
        <w:tc>
          <w:tcPr>
            <w:tcW w:w="460" w:type="dxa"/>
            <w:tcBorders>
              <w:top w:val="nil"/>
              <w:left w:val="nil"/>
              <w:bottom w:val="single" w:sz="4" w:space="0" w:color="0066CC"/>
              <w:right w:val="single" w:sz="4" w:space="0" w:color="0066CC"/>
            </w:tcBorders>
            <w:noWrap/>
            <w:vAlign w:val="center"/>
            <w:hideMark/>
          </w:tcPr>
          <w:p w14:paraId="55FF6AE3" w14:textId="77777777" w:rsidR="00C25B29" w:rsidRDefault="00C25B29">
            <w:pPr>
              <w:jc w:val="center"/>
              <w:rPr>
                <w:rFonts w:ascii="Arial" w:hAnsi="Arial" w:cs="Arial"/>
                <w:color w:val="000000"/>
                <w:sz w:val="16"/>
                <w:szCs w:val="16"/>
              </w:rPr>
            </w:pPr>
            <w:r>
              <w:rPr>
                <w:rFonts w:ascii="Arial" w:hAnsi="Arial" w:cs="Arial"/>
                <w:color w:val="000000"/>
                <w:sz w:val="16"/>
                <w:szCs w:val="16"/>
              </w:rPr>
              <w:t>68</w:t>
            </w:r>
          </w:p>
        </w:tc>
        <w:tc>
          <w:tcPr>
            <w:tcW w:w="620" w:type="dxa"/>
            <w:tcBorders>
              <w:top w:val="nil"/>
              <w:left w:val="nil"/>
              <w:bottom w:val="single" w:sz="4" w:space="0" w:color="0066CC"/>
              <w:right w:val="single" w:sz="4" w:space="0" w:color="0066CC"/>
            </w:tcBorders>
            <w:noWrap/>
            <w:vAlign w:val="center"/>
            <w:hideMark/>
          </w:tcPr>
          <w:p w14:paraId="42B471D6"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378</w:t>
            </w:r>
          </w:p>
        </w:tc>
        <w:tc>
          <w:tcPr>
            <w:tcW w:w="460" w:type="dxa"/>
            <w:tcBorders>
              <w:top w:val="nil"/>
              <w:left w:val="nil"/>
              <w:bottom w:val="single" w:sz="4" w:space="0" w:color="0066CC"/>
              <w:right w:val="single" w:sz="4" w:space="0" w:color="0066CC"/>
            </w:tcBorders>
            <w:noWrap/>
            <w:vAlign w:val="center"/>
            <w:hideMark/>
          </w:tcPr>
          <w:p w14:paraId="1F8003BF" w14:textId="77777777" w:rsidR="00C25B29" w:rsidRDefault="00C25B29">
            <w:pPr>
              <w:jc w:val="center"/>
              <w:rPr>
                <w:rFonts w:ascii="Arial" w:hAnsi="Arial" w:cs="Arial"/>
                <w:color w:val="000000"/>
                <w:sz w:val="16"/>
                <w:szCs w:val="16"/>
              </w:rPr>
            </w:pPr>
            <w:r>
              <w:rPr>
                <w:rFonts w:ascii="Arial" w:hAnsi="Arial" w:cs="Arial"/>
                <w:color w:val="000000"/>
                <w:sz w:val="16"/>
                <w:szCs w:val="16"/>
              </w:rPr>
              <w:t>59</w:t>
            </w:r>
          </w:p>
        </w:tc>
        <w:tc>
          <w:tcPr>
            <w:tcW w:w="2540" w:type="dxa"/>
            <w:tcBorders>
              <w:top w:val="nil"/>
              <w:left w:val="nil"/>
              <w:bottom w:val="single" w:sz="4" w:space="0" w:color="0066CC"/>
              <w:right w:val="single" w:sz="4" w:space="0" w:color="0066CC"/>
            </w:tcBorders>
            <w:noWrap/>
            <w:vAlign w:val="center"/>
            <w:hideMark/>
          </w:tcPr>
          <w:p w14:paraId="0D1C8A89" w14:textId="77777777" w:rsidR="00C25B29" w:rsidRDefault="00C25B29">
            <w:pPr>
              <w:jc w:val="center"/>
              <w:rPr>
                <w:rFonts w:ascii="Arial" w:hAnsi="Arial" w:cs="Arial"/>
                <w:color w:val="000000"/>
                <w:sz w:val="16"/>
                <w:szCs w:val="16"/>
              </w:rPr>
            </w:pPr>
            <w:r>
              <w:rPr>
                <w:rFonts w:ascii="Arial" w:hAnsi="Arial" w:cs="Arial"/>
                <w:color w:val="000000"/>
                <w:sz w:val="16"/>
                <w:szCs w:val="16"/>
              </w:rPr>
              <w:t xml:space="preserve"> Jul 24 - Jul 31</w:t>
            </w:r>
          </w:p>
        </w:tc>
      </w:tr>
      <w:tr w:rsidR="00C25B29" w14:paraId="4F731429" w14:textId="77777777" w:rsidTr="00C25B29">
        <w:trPr>
          <w:trHeight w:val="255"/>
        </w:trPr>
        <w:tc>
          <w:tcPr>
            <w:tcW w:w="2700" w:type="dxa"/>
            <w:vMerge/>
            <w:tcBorders>
              <w:top w:val="nil"/>
              <w:left w:val="single" w:sz="4" w:space="0" w:color="0066CC"/>
              <w:bottom w:val="single" w:sz="4" w:space="0" w:color="0066CC"/>
              <w:right w:val="single" w:sz="4" w:space="0" w:color="0066CC"/>
            </w:tcBorders>
            <w:vAlign w:val="center"/>
            <w:hideMark/>
          </w:tcPr>
          <w:p w14:paraId="381B2CB9" w14:textId="77777777" w:rsidR="00C25B29" w:rsidRDefault="00C25B29">
            <w:pPr>
              <w:rPr>
                <w:rFonts w:ascii="Arial" w:hAnsi="Arial" w:cs="Arial"/>
                <w:b/>
                <w:bCs/>
                <w:color w:val="000000"/>
                <w:sz w:val="18"/>
                <w:szCs w:val="18"/>
              </w:rPr>
            </w:pPr>
          </w:p>
        </w:tc>
        <w:tc>
          <w:tcPr>
            <w:tcW w:w="620" w:type="dxa"/>
            <w:tcBorders>
              <w:top w:val="nil"/>
              <w:left w:val="nil"/>
              <w:bottom w:val="single" w:sz="4" w:space="0" w:color="0066CC"/>
              <w:right w:val="single" w:sz="4" w:space="0" w:color="0066CC"/>
            </w:tcBorders>
            <w:noWrap/>
            <w:vAlign w:val="center"/>
            <w:hideMark/>
          </w:tcPr>
          <w:p w14:paraId="058F8D54"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545</w:t>
            </w:r>
          </w:p>
        </w:tc>
        <w:tc>
          <w:tcPr>
            <w:tcW w:w="460" w:type="dxa"/>
            <w:tcBorders>
              <w:top w:val="nil"/>
              <w:left w:val="nil"/>
              <w:bottom w:val="single" w:sz="4" w:space="0" w:color="0066CC"/>
              <w:right w:val="single" w:sz="4" w:space="0" w:color="0066CC"/>
            </w:tcBorders>
            <w:noWrap/>
            <w:vAlign w:val="center"/>
            <w:hideMark/>
          </w:tcPr>
          <w:p w14:paraId="6F2D7401" w14:textId="77777777" w:rsidR="00C25B29" w:rsidRDefault="00C25B29">
            <w:pPr>
              <w:jc w:val="center"/>
              <w:rPr>
                <w:rFonts w:ascii="Arial" w:hAnsi="Arial" w:cs="Arial"/>
                <w:color w:val="000000"/>
                <w:sz w:val="16"/>
                <w:szCs w:val="16"/>
              </w:rPr>
            </w:pPr>
            <w:r>
              <w:rPr>
                <w:rFonts w:ascii="Arial" w:hAnsi="Arial" w:cs="Arial"/>
                <w:color w:val="000000"/>
                <w:sz w:val="16"/>
                <w:szCs w:val="16"/>
              </w:rPr>
              <w:t>109</w:t>
            </w:r>
          </w:p>
        </w:tc>
        <w:tc>
          <w:tcPr>
            <w:tcW w:w="620" w:type="dxa"/>
            <w:tcBorders>
              <w:top w:val="nil"/>
              <w:left w:val="nil"/>
              <w:bottom w:val="single" w:sz="4" w:space="0" w:color="0066CC"/>
              <w:right w:val="single" w:sz="4" w:space="0" w:color="0066CC"/>
            </w:tcBorders>
            <w:noWrap/>
            <w:vAlign w:val="center"/>
            <w:hideMark/>
          </w:tcPr>
          <w:p w14:paraId="3DC835D0"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383</w:t>
            </w:r>
          </w:p>
        </w:tc>
        <w:tc>
          <w:tcPr>
            <w:tcW w:w="460" w:type="dxa"/>
            <w:tcBorders>
              <w:top w:val="nil"/>
              <w:left w:val="nil"/>
              <w:bottom w:val="single" w:sz="4" w:space="0" w:color="0066CC"/>
              <w:right w:val="single" w:sz="4" w:space="0" w:color="0066CC"/>
            </w:tcBorders>
            <w:noWrap/>
            <w:vAlign w:val="center"/>
            <w:hideMark/>
          </w:tcPr>
          <w:p w14:paraId="44C5322C" w14:textId="77777777" w:rsidR="00C25B29" w:rsidRDefault="00C25B29">
            <w:pPr>
              <w:jc w:val="center"/>
              <w:rPr>
                <w:rFonts w:ascii="Arial" w:hAnsi="Arial" w:cs="Arial"/>
                <w:color w:val="000000"/>
                <w:sz w:val="16"/>
                <w:szCs w:val="16"/>
              </w:rPr>
            </w:pPr>
            <w:r>
              <w:rPr>
                <w:rFonts w:ascii="Arial" w:hAnsi="Arial" w:cs="Arial"/>
                <w:color w:val="000000"/>
                <w:sz w:val="16"/>
                <w:szCs w:val="16"/>
              </w:rPr>
              <w:t>55</w:t>
            </w:r>
          </w:p>
        </w:tc>
        <w:tc>
          <w:tcPr>
            <w:tcW w:w="620" w:type="dxa"/>
            <w:tcBorders>
              <w:top w:val="nil"/>
              <w:left w:val="nil"/>
              <w:bottom w:val="single" w:sz="4" w:space="0" w:color="0066CC"/>
              <w:right w:val="single" w:sz="4" w:space="0" w:color="0066CC"/>
            </w:tcBorders>
            <w:noWrap/>
            <w:vAlign w:val="center"/>
            <w:hideMark/>
          </w:tcPr>
          <w:p w14:paraId="5C229202"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343</w:t>
            </w:r>
          </w:p>
        </w:tc>
        <w:tc>
          <w:tcPr>
            <w:tcW w:w="460" w:type="dxa"/>
            <w:tcBorders>
              <w:top w:val="nil"/>
              <w:left w:val="nil"/>
              <w:bottom w:val="single" w:sz="4" w:space="0" w:color="0066CC"/>
              <w:right w:val="single" w:sz="4" w:space="0" w:color="0066CC"/>
            </w:tcBorders>
            <w:noWrap/>
            <w:vAlign w:val="center"/>
            <w:hideMark/>
          </w:tcPr>
          <w:p w14:paraId="35483044" w14:textId="77777777" w:rsidR="00C25B29" w:rsidRDefault="00C25B29">
            <w:pPr>
              <w:jc w:val="center"/>
              <w:rPr>
                <w:rFonts w:ascii="Arial" w:hAnsi="Arial" w:cs="Arial"/>
                <w:color w:val="000000"/>
                <w:sz w:val="16"/>
                <w:szCs w:val="16"/>
              </w:rPr>
            </w:pPr>
            <w:r>
              <w:rPr>
                <w:rFonts w:ascii="Arial" w:hAnsi="Arial" w:cs="Arial"/>
                <w:color w:val="000000"/>
                <w:sz w:val="16"/>
                <w:szCs w:val="16"/>
              </w:rPr>
              <w:t>48</w:t>
            </w:r>
          </w:p>
        </w:tc>
        <w:tc>
          <w:tcPr>
            <w:tcW w:w="2540" w:type="dxa"/>
            <w:tcBorders>
              <w:top w:val="nil"/>
              <w:left w:val="nil"/>
              <w:bottom w:val="single" w:sz="4" w:space="0" w:color="0066CC"/>
              <w:right w:val="single" w:sz="4" w:space="0" w:color="0066CC"/>
            </w:tcBorders>
            <w:noWrap/>
            <w:vAlign w:val="center"/>
            <w:hideMark/>
          </w:tcPr>
          <w:p w14:paraId="2D707CDE" w14:textId="77777777" w:rsidR="00C25B29" w:rsidRDefault="00C25B29">
            <w:pPr>
              <w:jc w:val="center"/>
              <w:rPr>
                <w:rFonts w:ascii="Arial" w:hAnsi="Arial" w:cs="Arial"/>
                <w:color w:val="000000"/>
                <w:sz w:val="16"/>
                <w:szCs w:val="16"/>
              </w:rPr>
            </w:pPr>
            <w:r>
              <w:rPr>
                <w:rFonts w:ascii="Arial" w:hAnsi="Arial" w:cs="Arial"/>
                <w:color w:val="000000"/>
                <w:sz w:val="16"/>
                <w:szCs w:val="16"/>
              </w:rPr>
              <w:t>Ago 01 - Dic 27</w:t>
            </w:r>
          </w:p>
        </w:tc>
      </w:tr>
      <w:tr w:rsidR="00C25B29" w14:paraId="22D7460A" w14:textId="77777777" w:rsidTr="00C25B29">
        <w:trPr>
          <w:trHeight w:val="255"/>
        </w:trPr>
        <w:tc>
          <w:tcPr>
            <w:tcW w:w="2700" w:type="dxa"/>
            <w:vMerge w:val="restart"/>
            <w:tcBorders>
              <w:top w:val="nil"/>
              <w:left w:val="single" w:sz="4" w:space="0" w:color="0066CC"/>
              <w:bottom w:val="single" w:sz="4" w:space="0" w:color="0066CC"/>
              <w:right w:val="single" w:sz="4" w:space="0" w:color="0066CC"/>
            </w:tcBorders>
            <w:noWrap/>
            <w:vAlign w:val="center"/>
            <w:hideMark/>
          </w:tcPr>
          <w:p w14:paraId="0CD935A0"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Windsor Excelsior 4*</w:t>
            </w:r>
          </w:p>
        </w:tc>
        <w:tc>
          <w:tcPr>
            <w:tcW w:w="620" w:type="dxa"/>
            <w:tcBorders>
              <w:top w:val="nil"/>
              <w:left w:val="nil"/>
              <w:bottom w:val="single" w:sz="4" w:space="0" w:color="0066CC"/>
              <w:right w:val="single" w:sz="4" w:space="0" w:color="0066CC"/>
            </w:tcBorders>
            <w:noWrap/>
            <w:vAlign w:val="center"/>
            <w:hideMark/>
          </w:tcPr>
          <w:p w14:paraId="03EAEE9B"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760</w:t>
            </w:r>
          </w:p>
        </w:tc>
        <w:tc>
          <w:tcPr>
            <w:tcW w:w="460" w:type="dxa"/>
            <w:tcBorders>
              <w:top w:val="nil"/>
              <w:left w:val="nil"/>
              <w:bottom w:val="single" w:sz="4" w:space="0" w:color="0066CC"/>
              <w:right w:val="single" w:sz="4" w:space="0" w:color="0066CC"/>
            </w:tcBorders>
            <w:noWrap/>
            <w:vAlign w:val="center"/>
            <w:hideMark/>
          </w:tcPr>
          <w:p w14:paraId="66D05B9D" w14:textId="77777777" w:rsidR="00C25B29" w:rsidRDefault="00C25B29">
            <w:pPr>
              <w:jc w:val="center"/>
              <w:rPr>
                <w:rFonts w:ascii="Arial" w:hAnsi="Arial" w:cs="Arial"/>
                <w:color w:val="000000"/>
                <w:sz w:val="16"/>
                <w:szCs w:val="16"/>
              </w:rPr>
            </w:pPr>
            <w:r>
              <w:rPr>
                <w:rFonts w:ascii="Arial" w:hAnsi="Arial" w:cs="Arial"/>
                <w:color w:val="000000"/>
                <w:sz w:val="16"/>
                <w:szCs w:val="16"/>
              </w:rPr>
              <w:t>180</w:t>
            </w:r>
          </w:p>
        </w:tc>
        <w:tc>
          <w:tcPr>
            <w:tcW w:w="620" w:type="dxa"/>
            <w:tcBorders>
              <w:top w:val="nil"/>
              <w:left w:val="nil"/>
              <w:bottom w:val="single" w:sz="4" w:space="0" w:color="0066CC"/>
              <w:right w:val="single" w:sz="4" w:space="0" w:color="0066CC"/>
            </w:tcBorders>
            <w:noWrap/>
            <w:vAlign w:val="center"/>
            <w:hideMark/>
          </w:tcPr>
          <w:p w14:paraId="625795C9"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541</w:t>
            </w:r>
          </w:p>
        </w:tc>
        <w:tc>
          <w:tcPr>
            <w:tcW w:w="460" w:type="dxa"/>
            <w:tcBorders>
              <w:top w:val="nil"/>
              <w:left w:val="nil"/>
              <w:bottom w:val="single" w:sz="4" w:space="0" w:color="0066CC"/>
              <w:right w:val="single" w:sz="4" w:space="0" w:color="0066CC"/>
            </w:tcBorders>
            <w:noWrap/>
            <w:vAlign w:val="center"/>
            <w:hideMark/>
          </w:tcPr>
          <w:p w14:paraId="551A349B" w14:textId="77777777" w:rsidR="00C25B29" w:rsidRDefault="00C25B29">
            <w:pPr>
              <w:jc w:val="center"/>
              <w:rPr>
                <w:rFonts w:ascii="Arial" w:hAnsi="Arial" w:cs="Arial"/>
                <w:color w:val="000000"/>
                <w:sz w:val="16"/>
                <w:szCs w:val="16"/>
              </w:rPr>
            </w:pPr>
            <w:r>
              <w:rPr>
                <w:rFonts w:ascii="Arial" w:hAnsi="Arial" w:cs="Arial"/>
                <w:color w:val="000000"/>
                <w:sz w:val="16"/>
                <w:szCs w:val="16"/>
              </w:rPr>
              <w:t>108</w:t>
            </w:r>
          </w:p>
        </w:tc>
        <w:tc>
          <w:tcPr>
            <w:tcW w:w="620" w:type="dxa"/>
            <w:tcBorders>
              <w:top w:val="nil"/>
              <w:left w:val="nil"/>
              <w:bottom w:val="single" w:sz="4" w:space="0" w:color="0066CC"/>
              <w:right w:val="single" w:sz="4" w:space="0" w:color="0066CC"/>
            </w:tcBorders>
            <w:noWrap/>
            <w:vAlign w:val="center"/>
            <w:hideMark/>
          </w:tcPr>
          <w:p w14:paraId="6961106C"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480</w:t>
            </w:r>
          </w:p>
        </w:tc>
        <w:tc>
          <w:tcPr>
            <w:tcW w:w="460" w:type="dxa"/>
            <w:tcBorders>
              <w:top w:val="nil"/>
              <w:left w:val="nil"/>
              <w:bottom w:val="single" w:sz="4" w:space="0" w:color="0066CC"/>
              <w:right w:val="single" w:sz="4" w:space="0" w:color="0066CC"/>
            </w:tcBorders>
            <w:noWrap/>
            <w:vAlign w:val="center"/>
            <w:hideMark/>
          </w:tcPr>
          <w:p w14:paraId="4BBFF193" w14:textId="77777777" w:rsidR="00C25B29" w:rsidRDefault="00C25B29">
            <w:pPr>
              <w:jc w:val="center"/>
              <w:rPr>
                <w:rFonts w:ascii="Arial" w:hAnsi="Arial" w:cs="Arial"/>
                <w:color w:val="000000"/>
                <w:sz w:val="16"/>
                <w:szCs w:val="16"/>
              </w:rPr>
            </w:pPr>
            <w:r>
              <w:rPr>
                <w:rFonts w:ascii="Arial" w:hAnsi="Arial" w:cs="Arial"/>
                <w:color w:val="000000"/>
                <w:sz w:val="16"/>
                <w:szCs w:val="16"/>
              </w:rPr>
              <w:t>94</w:t>
            </w:r>
          </w:p>
        </w:tc>
        <w:tc>
          <w:tcPr>
            <w:tcW w:w="2540" w:type="dxa"/>
            <w:tcBorders>
              <w:top w:val="nil"/>
              <w:left w:val="nil"/>
              <w:bottom w:val="single" w:sz="4" w:space="0" w:color="0066CC"/>
              <w:right w:val="single" w:sz="4" w:space="0" w:color="0066CC"/>
            </w:tcBorders>
            <w:noWrap/>
            <w:vAlign w:val="center"/>
            <w:hideMark/>
          </w:tcPr>
          <w:p w14:paraId="1DA37549" w14:textId="77777777" w:rsidR="00C25B29" w:rsidRDefault="00C25B29">
            <w:pPr>
              <w:jc w:val="center"/>
              <w:rPr>
                <w:rFonts w:ascii="Arial" w:hAnsi="Arial" w:cs="Arial"/>
                <w:color w:val="000000"/>
                <w:sz w:val="16"/>
                <w:szCs w:val="16"/>
              </w:rPr>
            </w:pPr>
            <w:r>
              <w:rPr>
                <w:rFonts w:ascii="Arial" w:hAnsi="Arial" w:cs="Arial"/>
                <w:color w:val="000000"/>
                <w:sz w:val="16"/>
                <w:szCs w:val="16"/>
              </w:rPr>
              <w:t>Jul 24 - Jul 31</w:t>
            </w:r>
          </w:p>
        </w:tc>
      </w:tr>
      <w:tr w:rsidR="00C25B29" w14:paraId="51FB0AD8" w14:textId="77777777" w:rsidTr="00C25B29">
        <w:trPr>
          <w:trHeight w:val="255"/>
        </w:trPr>
        <w:tc>
          <w:tcPr>
            <w:tcW w:w="2700" w:type="dxa"/>
            <w:vMerge/>
            <w:tcBorders>
              <w:top w:val="nil"/>
              <w:left w:val="single" w:sz="4" w:space="0" w:color="0066CC"/>
              <w:bottom w:val="single" w:sz="4" w:space="0" w:color="0066CC"/>
              <w:right w:val="single" w:sz="4" w:space="0" w:color="0066CC"/>
            </w:tcBorders>
            <w:vAlign w:val="center"/>
            <w:hideMark/>
          </w:tcPr>
          <w:p w14:paraId="37A6C347" w14:textId="77777777" w:rsidR="00C25B29" w:rsidRDefault="00C25B29">
            <w:pPr>
              <w:rPr>
                <w:rFonts w:ascii="Arial" w:hAnsi="Arial" w:cs="Arial"/>
                <w:b/>
                <w:bCs/>
                <w:color w:val="000000"/>
                <w:sz w:val="18"/>
                <w:szCs w:val="18"/>
              </w:rPr>
            </w:pPr>
          </w:p>
        </w:tc>
        <w:tc>
          <w:tcPr>
            <w:tcW w:w="620" w:type="dxa"/>
            <w:tcBorders>
              <w:top w:val="nil"/>
              <w:left w:val="nil"/>
              <w:bottom w:val="single" w:sz="4" w:space="0" w:color="0066CC"/>
              <w:right w:val="single" w:sz="4" w:space="0" w:color="0066CC"/>
            </w:tcBorders>
            <w:noWrap/>
            <w:vAlign w:val="center"/>
            <w:hideMark/>
          </w:tcPr>
          <w:p w14:paraId="139E45E0"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791</w:t>
            </w:r>
          </w:p>
        </w:tc>
        <w:tc>
          <w:tcPr>
            <w:tcW w:w="460" w:type="dxa"/>
            <w:tcBorders>
              <w:top w:val="nil"/>
              <w:left w:val="nil"/>
              <w:bottom w:val="single" w:sz="4" w:space="0" w:color="0066CC"/>
              <w:right w:val="single" w:sz="4" w:space="0" w:color="0066CC"/>
            </w:tcBorders>
            <w:noWrap/>
            <w:vAlign w:val="center"/>
            <w:hideMark/>
          </w:tcPr>
          <w:p w14:paraId="39EB5600" w14:textId="77777777" w:rsidR="00C25B29" w:rsidRDefault="00C25B29">
            <w:pPr>
              <w:jc w:val="center"/>
              <w:rPr>
                <w:rFonts w:ascii="Arial" w:hAnsi="Arial" w:cs="Arial"/>
                <w:color w:val="000000"/>
                <w:sz w:val="16"/>
                <w:szCs w:val="16"/>
              </w:rPr>
            </w:pPr>
            <w:r>
              <w:rPr>
                <w:rFonts w:ascii="Arial" w:hAnsi="Arial" w:cs="Arial"/>
                <w:color w:val="000000"/>
                <w:sz w:val="16"/>
                <w:szCs w:val="16"/>
              </w:rPr>
              <w:t>190</w:t>
            </w:r>
          </w:p>
        </w:tc>
        <w:tc>
          <w:tcPr>
            <w:tcW w:w="620" w:type="dxa"/>
            <w:tcBorders>
              <w:top w:val="nil"/>
              <w:left w:val="nil"/>
              <w:bottom w:val="single" w:sz="4" w:space="0" w:color="0066CC"/>
              <w:right w:val="single" w:sz="4" w:space="0" w:color="0066CC"/>
            </w:tcBorders>
            <w:noWrap/>
            <w:vAlign w:val="center"/>
            <w:hideMark/>
          </w:tcPr>
          <w:p w14:paraId="144F1D9D"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560</w:t>
            </w:r>
          </w:p>
        </w:tc>
        <w:tc>
          <w:tcPr>
            <w:tcW w:w="460" w:type="dxa"/>
            <w:tcBorders>
              <w:top w:val="nil"/>
              <w:left w:val="nil"/>
              <w:bottom w:val="single" w:sz="4" w:space="0" w:color="0066CC"/>
              <w:right w:val="single" w:sz="4" w:space="0" w:color="0066CC"/>
            </w:tcBorders>
            <w:noWrap/>
            <w:vAlign w:val="center"/>
            <w:hideMark/>
          </w:tcPr>
          <w:p w14:paraId="3A2FBAD2" w14:textId="77777777" w:rsidR="00C25B29" w:rsidRDefault="00C25B29">
            <w:pPr>
              <w:jc w:val="center"/>
              <w:rPr>
                <w:rFonts w:ascii="Arial" w:hAnsi="Arial" w:cs="Arial"/>
                <w:color w:val="000000"/>
                <w:sz w:val="16"/>
                <w:szCs w:val="16"/>
              </w:rPr>
            </w:pPr>
            <w:r>
              <w:rPr>
                <w:rFonts w:ascii="Arial" w:hAnsi="Arial" w:cs="Arial"/>
                <w:color w:val="000000"/>
                <w:sz w:val="16"/>
                <w:szCs w:val="16"/>
              </w:rPr>
              <w:t>114</w:t>
            </w:r>
          </w:p>
        </w:tc>
        <w:tc>
          <w:tcPr>
            <w:tcW w:w="620" w:type="dxa"/>
            <w:tcBorders>
              <w:top w:val="nil"/>
              <w:left w:val="nil"/>
              <w:bottom w:val="single" w:sz="4" w:space="0" w:color="0066CC"/>
              <w:right w:val="single" w:sz="4" w:space="0" w:color="0066CC"/>
            </w:tcBorders>
            <w:noWrap/>
            <w:vAlign w:val="center"/>
            <w:hideMark/>
          </w:tcPr>
          <w:p w14:paraId="541ED943"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496</w:t>
            </w:r>
          </w:p>
        </w:tc>
        <w:tc>
          <w:tcPr>
            <w:tcW w:w="460" w:type="dxa"/>
            <w:tcBorders>
              <w:top w:val="nil"/>
              <w:left w:val="nil"/>
              <w:bottom w:val="single" w:sz="4" w:space="0" w:color="0066CC"/>
              <w:right w:val="single" w:sz="4" w:space="0" w:color="0066CC"/>
            </w:tcBorders>
            <w:noWrap/>
            <w:vAlign w:val="center"/>
            <w:hideMark/>
          </w:tcPr>
          <w:p w14:paraId="3E81CA6A" w14:textId="77777777" w:rsidR="00C25B29" w:rsidRDefault="00C25B29">
            <w:pPr>
              <w:jc w:val="center"/>
              <w:rPr>
                <w:rFonts w:ascii="Arial" w:hAnsi="Arial" w:cs="Arial"/>
                <w:color w:val="000000"/>
                <w:sz w:val="16"/>
                <w:szCs w:val="16"/>
              </w:rPr>
            </w:pPr>
            <w:r>
              <w:rPr>
                <w:rFonts w:ascii="Arial" w:hAnsi="Arial" w:cs="Arial"/>
                <w:color w:val="000000"/>
                <w:sz w:val="16"/>
                <w:szCs w:val="16"/>
              </w:rPr>
              <w:t>99</w:t>
            </w:r>
          </w:p>
        </w:tc>
        <w:tc>
          <w:tcPr>
            <w:tcW w:w="2540" w:type="dxa"/>
            <w:tcBorders>
              <w:top w:val="nil"/>
              <w:left w:val="nil"/>
              <w:bottom w:val="single" w:sz="4" w:space="0" w:color="0066CC"/>
              <w:right w:val="single" w:sz="4" w:space="0" w:color="0066CC"/>
            </w:tcBorders>
            <w:noWrap/>
            <w:vAlign w:val="center"/>
            <w:hideMark/>
          </w:tcPr>
          <w:p w14:paraId="143F0DA4" w14:textId="77777777" w:rsidR="00C25B29" w:rsidRDefault="00C25B29">
            <w:pPr>
              <w:jc w:val="center"/>
              <w:rPr>
                <w:rFonts w:ascii="Arial" w:hAnsi="Arial" w:cs="Arial"/>
                <w:color w:val="000000"/>
                <w:sz w:val="16"/>
                <w:szCs w:val="16"/>
              </w:rPr>
            </w:pPr>
            <w:r>
              <w:rPr>
                <w:rFonts w:ascii="Arial" w:hAnsi="Arial" w:cs="Arial"/>
                <w:color w:val="000000"/>
                <w:sz w:val="16"/>
                <w:szCs w:val="16"/>
              </w:rPr>
              <w:t>Ago 01 - Dic 26</w:t>
            </w:r>
          </w:p>
        </w:tc>
      </w:tr>
      <w:tr w:rsidR="00C25B29" w14:paraId="1272AFF9" w14:textId="77777777" w:rsidTr="00C25B29">
        <w:trPr>
          <w:trHeight w:val="255"/>
        </w:trPr>
        <w:tc>
          <w:tcPr>
            <w:tcW w:w="2700" w:type="dxa"/>
            <w:vMerge w:val="restart"/>
            <w:tcBorders>
              <w:top w:val="nil"/>
              <w:left w:val="single" w:sz="4" w:space="0" w:color="0066CC"/>
              <w:bottom w:val="single" w:sz="4" w:space="0" w:color="0066CC"/>
              <w:right w:val="single" w:sz="4" w:space="0" w:color="0066CC"/>
            </w:tcBorders>
            <w:noWrap/>
            <w:vAlign w:val="center"/>
            <w:hideMark/>
          </w:tcPr>
          <w:p w14:paraId="26DBD823"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 xml:space="preserve">Windsor California 4* </w:t>
            </w:r>
          </w:p>
        </w:tc>
        <w:tc>
          <w:tcPr>
            <w:tcW w:w="620" w:type="dxa"/>
            <w:tcBorders>
              <w:top w:val="nil"/>
              <w:left w:val="nil"/>
              <w:bottom w:val="single" w:sz="4" w:space="0" w:color="0066CC"/>
              <w:right w:val="single" w:sz="4" w:space="0" w:color="0066CC"/>
            </w:tcBorders>
            <w:noWrap/>
            <w:vAlign w:val="center"/>
            <w:hideMark/>
          </w:tcPr>
          <w:p w14:paraId="5AFF7E1F"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793</w:t>
            </w:r>
          </w:p>
        </w:tc>
        <w:tc>
          <w:tcPr>
            <w:tcW w:w="460" w:type="dxa"/>
            <w:tcBorders>
              <w:top w:val="nil"/>
              <w:left w:val="nil"/>
              <w:bottom w:val="single" w:sz="4" w:space="0" w:color="0066CC"/>
              <w:right w:val="single" w:sz="4" w:space="0" w:color="0066CC"/>
            </w:tcBorders>
            <w:noWrap/>
            <w:vAlign w:val="center"/>
            <w:hideMark/>
          </w:tcPr>
          <w:p w14:paraId="16964913" w14:textId="77777777" w:rsidR="00C25B29" w:rsidRDefault="00C25B29">
            <w:pPr>
              <w:jc w:val="center"/>
              <w:rPr>
                <w:rFonts w:ascii="Arial" w:hAnsi="Arial" w:cs="Arial"/>
                <w:color w:val="000000"/>
                <w:sz w:val="16"/>
                <w:szCs w:val="16"/>
              </w:rPr>
            </w:pPr>
            <w:r>
              <w:rPr>
                <w:rFonts w:ascii="Arial" w:hAnsi="Arial" w:cs="Arial"/>
                <w:color w:val="000000"/>
                <w:sz w:val="16"/>
                <w:szCs w:val="16"/>
              </w:rPr>
              <w:t>191</w:t>
            </w:r>
          </w:p>
        </w:tc>
        <w:tc>
          <w:tcPr>
            <w:tcW w:w="620" w:type="dxa"/>
            <w:tcBorders>
              <w:top w:val="nil"/>
              <w:left w:val="nil"/>
              <w:bottom w:val="single" w:sz="4" w:space="0" w:color="0066CC"/>
              <w:right w:val="single" w:sz="4" w:space="0" w:color="0066CC"/>
            </w:tcBorders>
            <w:noWrap/>
            <w:vAlign w:val="center"/>
            <w:hideMark/>
          </w:tcPr>
          <w:p w14:paraId="1E7E2144"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561</w:t>
            </w:r>
          </w:p>
        </w:tc>
        <w:tc>
          <w:tcPr>
            <w:tcW w:w="460" w:type="dxa"/>
            <w:tcBorders>
              <w:top w:val="nil"/>
              <w:left w:val="nil"/>
              <w:bottom w:val="single" w:sz="4" w:space="0" w:color="0066CC"/>
              <w:right w:val="single" w:sz="4" w:space="0" w:color="0066CC"/>
            </w:tcBorders>
            <w:noWrap/>
            <w:vAlign w:val="center"/>
            <w:hideMark/>
          </w:tcPr>
          <w:p w14:paraId="67CEEC7E" w14:textId="77777777" w:rsidR="00C25B29" w:rsidRDefault="00C25B29">
            <w:pPr>
              <w:jc w:val="center"/>
              <w:rPr>
                <w:rFonts w:ascii="Arial" w:hAnsi="Arial" w:cs="Arial"/>
                <w:color w:val="000000"/>
                <w:sz w:val="16"/>
                <w:szCs w:val="16"/>
              </w:rPr>
            </w:pPr>
            <w:r>
              <w:rPr>
                <w:rFonts w:ascii="Arial" w:hAnsi="Arial" w:cs="Arial"/>
                <w:color w:val="000000"/>
                <w:sz w:val="16"/>
                <w:szCs w:val="16"/>
              </w:rPr>
              <w:t>114</w:t>
            </w:r>
          </w:p>
        </w:tc>
        <w:tc>
          <w:tcPr>
            <w:tcW w:w="620" w:type="dxa"/>
            <w:tcBorders>
              <w:top w:val="nil"/>
              <w:left w:val="nil"/>
              <w:bottom w:val="single" w:sz="4" w:space="0" w:color="0066CC"/>
              <w:right w:val="single" w:sz="4" w:space="0" w:color="0066CC"/>
            </w:tcBorders>
            <w:noWrap/>
            <w:vAlign w:val="center"/>
            <w:hideMark/>
          </w:tcPr>
          <w:p w14:paraId="08537FDC"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498</w:t>
            </w:r>
          </w:p>
        </w:tc>
        <w:tc>
          <w:tcPr>
            <w:tcW w:w="460" w:type="dxa"/>
            <w:tcBorders>
              <w:top w:val="nil"/>
              <w:left w:val="nil"/>
              <w:bottom w:val="single" w:sz="4" w:space="0" w:color="0066CC"/>
              <w:right w:val="single" w:sz="4" w:space="0" w:color="0066CC"/>
            </w:tcBorders>
            <w:noWrap/>
            <w:vAlign w:val="center"/>
            <w:hideMark/>
          </w:tcPr>
          <w:p w14:paraId="065CC57C" w14:textId="77777777" w:rsidR="00C25B29" w:rsidRDefault="00C25B29">
            <w:pPr>
              <w:jc w:val="center"/>
              <w:rPr>
                <w:rFonts w:ascii="Arial" w:hAnsi="Arial" w:cs="Arial"/>
                <w:color w:val="000000"/>
                <w:sz w:val="16"/>
                <w:szCs w:val="16"/>
              </w:rPr>
            </w:pPr>
            <w:r>
              <w:rPr>
                <w:rFonts w:ascii="Arial" w:hAnsi="Arial" w:cs="Arial"/>
                <w:color w:val="000000"/>
                <w:sz w:val="16"/>
                <w:szCs w:val="16"/>
              </w:rPr>
              <w:t>99</w:t>
            </w:r>
          </w:p>
        </w:tc>
        <w:tc>
          <w:tcPr>
            <w:tcW w:w="2540" w:type="dxa"/>
            <w:tcBorders>
              <w:top w:val="nil"/>
              <w:left w:val="nil"/>
              <w:bottom w:val="single" w:sz="4" w:space="0" w:color="0066CC"/>
              <w:right w:val="single" w:sz="4" w:space="0" w:color="0066CC"/>
            </w:tcBorders>
            <w:noWrap/>
            <w:vAlign w:val="center"/>
            <w:hideMark/>
          </w:tcPr>
          <w:p w14:paraId="3010E01E" w14:textId="77777777" w:rsidR="00C25B29" w:rsidRDefault="00C25B29">
            <w:pPr>
              <w:jc w:val="center"/>
              <w:rPr>
                <w:rFonts w:ascii="Arial" w:hAnsi="Arial" w:cs="Arial"/>
                <w:color w:val="000000"/>
                <w:sz w:val="16"/>
                <w:szCs w:val="16"/>
              </w:rPr>
            </w:pPr>
            <w:r>
              <w:rPr>
                <w:rFonts w:ascii="Arial" w:hAnsi="Arial" w:cs="Arial"/>
                <w:color w:val="000000"/>
                <w:sz w:val="16"/>
                <w:szCs w:val="16"/>
              </w:rPr>
              <w:t>Jul 24 - Jul 31</w:t>
            </w:r>
          </w:p>
        </w:tc>
      </w:tr>
      <w:tr w:rsidR="00C25B29" w14:paraId="00899D8B" w14:textId="77777777" w:rsidTr="00C25B29">
        <w:trPr>
          <w:trHeight w:val="255"/>
        </w:trPr>
        <w:tc>
          <w:tcPr>
            <w:tcW w:w="2700" w:type="dxa"/>
            <w:vMerge/>
            <w:tcBorders>
              <w:top w:val="nil"/>
              <w:left w:val="single" w:sz="4" w:space="0" w:color="0066CC"/>
              <w:bottom w:val="single" w:sz="4" w:space="0" w:color="0066CC"/>
              <w:right w:val="single" w:sz="4" w:space="0" w:color="0066CC"/>
            </w:tcBorders>
            <w:vAlign w:val="center"/>
            <w:hideMark/>
          </w:tcPr>
          <w:p w14:paraId="54D5AB76" w14:textId="77777777" w:rsidR="00C25B29" w:rsidRDefault="00C25B29">
            <w:pPr>
              <w:rPr>
                <w:rFonts w:ascii="Arial" w:hAnsi="Arial" w:cs="Arial"/>
                <w:b/>
                <w:bCs/>
                <w:color w:val="000000"/>
                <w:sz w:val="18"/>
                <w:szCs w:val="18"/>
              </w:rPr>
            </w:pPr>
          </w:p>
        </w:tc>
        <w:tc>
          <w:tcPr>
            <w:tcW w:w="620" w:type="dxa"/>
            <w:tcBorders>
              <w:top w:val="nil"/>
              <w:left w:val="nil"/>
              <w:bottom w:val="single" w:sz="4" w:space="0" w:color="0066CC"/>
              <w:right w:val="single" w:sz="4" w:space="0" w:color="0066CC"/>
            </w:tcBorders>
            <w:noWrap/>
            <w:vAlign w:val="center"/>
            <w:hideMark/>
          </w:tcPr>
          <w:p w14:paraId="241FBD10"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865</w:t>
            </w:r>
          </w:p>
        </w:tc>
        <w:tc>
          <w:tcPr>
            <w:tcW w:w="460" w:type="dxa"/>
            <w:tcBorders>
              <w:top w:val="nil"/>
              <w:left w:val="nil"/>
              <w:bottom w:val="single" w:sz="4" w:space="0" w:color="0066CC"/>
              <w:right w:val="single" w:sz="4" w:space="0" w:color="0066CC"/>
            </w:tcBorders>
            <w:noWrap/>
            <w:vAlign w:val="center"/>
            <w:hideMark/>
          </w:tcPr>
          <w:p w14:paraId="70A4D791" w14:textId="77777777" w:rsidR="00C25B29" w:rsidRDefault="00C25B29">
            <w:pPr>
              <w:jc w:val="center"/>
              <w:rPr>
                <w:rFonts w:ascii="Arial" w:hAnsi="Arial" w:cs="Arial"/>
                <w:color w:val="000000"/>
                <w:sz w:val="16"/>
                <w:szCs w:val="16"/>
              </w:rPr>
            </w:pPr>
            <w:r>
              <w:rPr>
                <w:rFonts w:ascii="Arial" w:hAnsi="Arial" w:cs="Arial"/>
                <w:color w:val="000000"/>
                <w:sz w:val="16"/>
                <w:szCs w:val="16"/>
              </w:rPr>
              <w:t>215</w:t>
            </w:r>
          </w:p>
        </w:tc>
        <w:tc>
          <w:tcPr>
            <w:tcW w:w="620" w:type="dxa"/>
            <w:tcBorders>
              <w:top w:val="nil"/>
              <w:left w:val="nil"/>
              <w:bottom w:val="single" w:sz="4" w:space="0" w:color="0066CC"/>
              <w:right w:val="single" w:sz="4" w:space="0" w:color="0066CC"/>
            </w:tcBorders>
            <w:noWrap/>
            <w:vAlign w:val="center"/>
            <w:hideMark/>
          </w:tcPr>
          <w:p w14:paraId="7EEEBDD3"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604</w:t>
            </w:r>
          </w:p>
        </w:tc>
        <w:tc>
          <w:tcPr>
            <w:tcW w:w="460" w:type="dxa"/>
            <w:tcBorders>
              <w:top w:val="nil"/>
              <w:left w:val="nil"/>
              <w:bottom w:val="single" w:sz="4" w:space="0" w:color="0066CC"/>
              <w:right w:val="single" w:sz="4" w:space="0" w:color="0066CC"/>
            </w:tcBorders>
            <w:noWrap/>
            <w:vAlign w:val="center"/>
            <w:hideMark/>
          </w:tcPr>
          <w:p w14:paraId="27F533ED" w14:textId="77777777" w:rsidR="00C25B29" w:rsidRDefault="00C25B29">
            <w:pPr>
              <w:jc w:val="center"/>
              <w:rPr>
                <w:rFonts w:ascii="Arial" w:hAnsi="Arial" w:cs="Arial"/>
                <w:color w:val="000000"/>
                <w:sz w:val="16"/>
                <w:szCs w:val="16"/>
              </w:rPr>
            </w:pPr>
            <w:r>
              <w:rPr>
                <w:rFonts w:ascii="Arial" w:hAnsi="Arial" w:cs="Arial"/>
                <w:color w:val="000000"/>
                <w:sz w:val="16"/>
                <w:szCs w:val="16"/>
              </w:rPr>
              <w:t>129</w:t>
            </w:r>
          </w:p>
        </w:tc>
        <w:tc>
          <w:tcPr>
            <w:tcW w:w="620" w:type="dxa"/>
            <w:tcBorders>
              <w:top w:val="nil"/>
              <w:left w:val="nil"/>
              <w:bottom w:val="single" w:sz="4" w:space="0" w:color="0066CC"/>
              <w:right w:val="single" w:sz="4" w:space="0" w:color="0066CC"/>
            </w:tcBorders>
            <w:noWrap/>
            <w:vAlign w:val="center"/>
            <w:hideMark/>
          </w:tcPr>
          <w:p w14:paraId="04D5D0B6"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534</w:t>
            </w:r>
          </w:p>
        </w:tc>
        <w:tc>
          <w:tcPr>
            <w:tcW w:w="460" w:type="dxa"/>
            <w:tcBorders>
              <w:top w:val="nil"/>
              <w:left w:val="nil"/>
              <w:bottom w:val="single" w:sz="4" w:space="0" w:color="0066CC"/>
              <w:right w:val="single" w:sz="4" w:space="0" w:color="0066CC"/>
            </w:tcBorders>
            <w:noWrap/>
            <w:vAlign w:val="center"/>
            <w:hideMark/>
          </w:tcPr>
          <w:p w14:paraId="19B47FC8" w14:textId="77777777" w:rsidR="00C25B29" w:rsidRDefault="00C25B29">
            <w:pPr>
              <w:jc w:val="center"/>
              <w:rPr>
                <w:rFonts w:ascii="Arial" w:hAnsi="Arial" w:cs="Arial"/>
                <w:color w:val="000000"/>
                <w:sz w:val="16"/>
                <w:szCs w:val="16"/>
              </w:rPr>
            </w:pPr>
            <w:r>
              <w:rPr>
                <w:rFonts w:ascii="Arial" w:hAnsi="Arial" w:cs="Arial"/>
                <w:color w:val="000000"/>
                <w:sz w:val="16"/>
                <w:szCs w:val="16"/>
              </w:rPr>
              <w:t>111</w:t>
            </w:r>
          </w:p>
        </w:tc>
        <w:tc>
          <w:tcPr>
            <w:tcW w:w="2540" w:type="dxa"/>
            <w:tcBorders>
              <w:top w:val="nil"/>
              <w:left w:val="nil"/>
              <w:bottom w:val="single" w:sz="4" w:space="0" w:color="0066CC"/>
              <w:right w:val="single" w:sz="4" w:space="0" w:color="0066CC"/>
            </w:tcBorders>
            <w:noWrap/>
            <w:vAlign w:val="center"/>
            <w:hideMark/>
          </w:tcPr>
          <w:p w14:paraId="3C96CED5" w14:textId="77777777" w:rsidR="00C25B29" w:rsidRDefault="00C25B29">
            <w:pPr>
              <w:jc w:val="center"/>
              <w:rPr>
                <w:rFonts w:ascii="Arial" w:hAnsi="Arial" w:cs="Arial"/>
                <w:color w:val="000000"/>
                <w:sz w:val="16"/>
                <w:szCs w:val="16"/>
              </w:rPr>
            </w:pPr>
            <w:r>
              <w:rPr>
                <w:rFonts w:ascii="Arial" w:hAnsi="Arial" w:cs="Arial"/>
                <w:color w:val="000000"/>
                <w:sz w:val="16"/>
                <w:szCs w:val="16"/>
              </w:rPr>
              <w:t>Ago 01 - Dic 26</w:t>
            </w:r>
          </w:p>
        </w:tc>
      </w:tr>
      <w:tr w:rsidR="00C25B29" w14:paraId="4EB46479" w14:textId="77777777" w:rsidTr="00C25B29">
        <w:trPr>
          <w:trHeight w:val="255"/>
        </w:trPr>
        <w:tc>
          <w:tcPr>
            <w:tcW w:w="2700" w:type="dxa"/>
            <w:vMerge w:val="restart"/>
            <w:tcBorders>
              <w:top w:val="nil"/>
              <w:left w:val="single" w:sz="4" w:space="0" w:color="0066CC"/>
              <w:bottom w:val="single" w:sz="4" w:space="0" w:color="0066CC"/>
              <w:right w:val="single" w:sz="4" w:space="0" w:color="0066CC"/>
            </w:tcBorders>
            <w:noWrap/>
            <w:vAlign w:val="center"/>
            <w:hideMark/>
          </w:tcPr>
          <w:p w14:paraId="3A6DA102"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Windsor Plaza 4*</w:t>
            </w:r>
          </w:p>
        </w:tc>
        <w:tc>
          <w:tcPr>
            <w:tcW w:w="620" w:type="dxa"/>
            <w:tcBorders>
              <w:top w:val="nil"/>
              <w:left w:val="nil"/>
              <w:bottom w:val="single" w:sz="4" w:space="0" w:color="0066CC"/>
              <w:right w:val="single" w:sz="4" w:space="0" w:color="0066CC"/>
            </w:tcBorders>
            <w:noWrap/>
            <w:vAlign w:val="center"/>
            <w:hideMark/>
          </w:tcPr>
          <w:p w14:paraId="1AC69675"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628</w:t>
            </w:r>
          </w:p>
        </w:tc>
        <w:tc>
          <w:tcPr>
            <w:tcW w:w="460" w:type="dxa"/>
            <w:tcBorders>
              <w:top w:val="nil"/>
              <w:left w:val="nil"/>
              <w:bottom w:val="single" w:sz="4" w:space="0" w:color="0066CC"/>
              <w:right w:val="single" w:sz="4" w:space="0" w:color="0066CC"/>
            </w:tcBorders>
            <w:noWrap/>
            <w:vAlign w:val="center"/>
            <w:hideMark/>
          </w:tcPr>
          <w:p w14:paraId="4F86C571" w14:textId="77777777" w:rsidR="00C25B29" w:rsidRDefault="00C25B29">
            <w:pPr>
              <w:jc w:val="center"/>
              <w:rPr>
                <w:rFonts w:ascii="Arial" w:hAnsi="Arial" w:cs="Arial"/>
                <w:color w:val="000000"/>
                <w:sz w:val="16"/>
                <w:szCs w:val="16"/>
              </w:rPr>
            </w:pPr>
            <w:r>
              <w:rPr>
                <w:rFonts w:ascii="Arial" w:hAnsi="Arial" w:cs="Arial"/>
                <w:color w:val="000000"/>
                <w:sz w:val="16"/>
                <w:szCs w:val="16"/>
              </w:rPr>
              <w:t>144</w:t>
            </w:r>
          </w:p>
        </w:tc>
        <w:tc>
          <w:tcPr>
            <w:tcW w:w="620" w:type="dxa"/>
            <w:tcBorders>
              <w:top w:val="nil"/>
              <w:left w:val="nil"/>
              <w:bottom w:val="single" w:sz="4" w:space="0" w:color="0066CC"/>
              <w:right w:val="single" w:sz="4" w:space="0" w:color="0066CC"/>
            </w:tcBorders>
            <w:noWrap/>
            <w:vAlign w:val="center"/>
            <w:hideMark/>
          </w:tcPr>
          <w:p w14:paraId="00517013"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451</w:t>
            </w:r>
          </w:p>
        </w:tc>
        <w:tc>
          <w:tcPr>
            <w:tcW w:w="460" w:type="dxa"/>
            <w:tcBorders>
              <w:top w:val="nil"/>
              <w:left w:val="nil"/>
              <w:bottom w:val="single" w:sz="4" w:space="0" w:color="0066CC"/>
              <w:right w:val="single" w:sz="4" w:space="0" w:color="0066CC"/>
            </w:tcBorders>
            <w:noWrap/>
            <w:vAlign w:val="center"/>
            <w:hideMark/>
          </w:tcPr>
          <w:p w14:paraId="4F452B38" w14:textId="77777777" w:rsidR="00C25B29" w:rsidRDefault="00C25B29">
            <w:pPr>
              <w:jc w:val="center"/>
              <w:rPr>
                <w:rFonts w:ascii="Arial" w:hAnsi="Arial" w:cs="Arial"/>
                <w:color w:val="000000"/>
                <w:sz w:val="16"/>
                <w:szCs w:val="16"/>
              </w:rPr>
            </w:pPr>
            <w:r>
              <w:rPr>
                <w:rFonts w:ascii="Arial" w:hAnsi="Arial" w:cs="Arial"/>
                <w:color w:val="000000"/>
                <w:sz w:val="16"/>
                <w:szCs w:val="16"/>
              </w:rPr>
              <w:t>85</w:t>
            </w:r>
          </w:p>
        </w:tc>
        <w:tc>
          <w:tcPr>
            <w:tcW w:w="620" w:type="dxa"/>
            <w:tcBorders>
              <w:top w:val="nil"/>
              <w:left w:val="nil"/>
              <w:bottom w:val="single" w:sz="4" w:space="0" w:color="0066CC"/>
              <w:right w:val="single" w:sz="4" w:space="0" w:color="0066CC"/>
            </w:tcBorders>
            <w:noWrap/>
            <w:vAlign w:val="center"/>
            <w:hideMark/>
          </w:tcPr>
          <w:p w14:paraId="2B97E487"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410</w:t>
            </w:r>
          </w:p>
        </w:tc>
        <w:tc>
          <w:tcPr>
            <w:tcW w:w="460" w:type="dxa"/>
            <w:tcBorders>
              <w:top w:val="nil"/>
              <w:left w:val="nil"/>
              <w:bottom w:val="single" w:sz="4" w:space="0" w:color="0066CC"/>
              <w:right w:val="single" w:sz="4" w:space="0" w:color="0066CC"/>
            </w:tcBorders>
            <w:noWrap/>
            <w:vAlign w:val="center"/>
            <w:hideMark/>
          </w:tcPr>
          <w:p w14:paraId="7D26E774" w14:textId="77777777" w:rsidR="00C25B29" w:rsidRDefault="00C25B29">
            <w:pPr>
              <w:jc w:val="center"/>
              <w:rPr>
                <w:rFonts w:ascii="Arial" w:hAnsi="Arial" w:cs="Arial"/>
                <w:color w:val="000000"/>
                <w:sz w:val="16"/>
                <w:szCs w:val="16"/>
              </w:rPr>
            </w:pPr>
            <w:r>
              <w:rPr>
                <w:rFonts w:ascii="Arial" w:hAnsi="Arial" w:cs="Arial"/>
                <w:color w:val="000000"/>
                <w:sz w:val="16"/>
                <w:szCs w:val="16"/>
              </w:rPr>
              <w:t>74</w:t>
            </w:r>
          </w:p>
        </w:tc>
        <w:tc>
          <w:tcPr>
            <w:tcW w:w="2540" w:type="dxa"/>
            <w:tcBorders>
              <w:top w:val="nil"/>
              <w:left w:val="nil"/>
              <w:bottom w:val="single" w:sz="4" w:space="0" w:color="0066CC"/>
              <w:right w:val="single" w:sz="4" w:space="0" w:color="0066CC"/>
            </w:tcBorders>
            <w:noWrap/>
            <w:vAlign w:val="center"/>
            <w:hideMark/>
          </w:tcPr>
          <w:p w14:paraId="588A5A3B" w14:textId="77777777" w:rsidR="00C25B29" w:rsidRDefault="00C25B29">
            <w:pPr>
              <w:jc w:val="center"/>
              <w:rPr>
                <w:rFonts w:ascii="Arial" w:hAnsi="Arial" w:cs="Arial"/>
                <w:color w:val="000000"/>
                <w:sz w:val="16"/>
                <w:szCs w:val="16"/>
              </w:rPr>
            </w:pPr>
            <w:r>
              <w:rPr>
                <w:rFonts w:ascii="Arial" w:hAnsi="Arial" w:cs="Arial"/>
                <w:color w:val="000000"/>
                <w:sz w:val="16"/>
                <w:szCs w:val="16"/>
              </w:rPr>
              <w:t>Ago 01 - Dic 26</w:t>
            </w:r>
          </w:p>
        </w:tc>
      </w:tr>
      <w:tr w:rsidR="00C25B29" w14:paraId="41C435D2" w14:textId="77777777" w:rsidTr="00C25B29">
        <w:trPr>
          <w:trHeight w:val="255"/>
        </w:trPr>
        <w:tc>
          <w:tcPr>
            <w:tcW w:w="2700" w:type="dxa"/>
            <w:vMerge/>
            <w:tcBorders>
              <w:top w:val="nil"/>
              <w:left w:val="single" w:sz="4" w:space="0" w:color="0066CC"/>
              <w:bottom w:val="single" w:sz="4" w:space="0" w:color="0066CC"/>
              <w:right w:val="single" w:sz="4" w:space="0" w:color="0066CC"/>
            </w:tcBorders>
            <w:vAlign w:val="center"/>
            <w:hideMark/>
          </w:tcPr>
          <w:p w14:paraId="797F4407" w14:textId="77777777" w:rsidR="00C25B29" w:rsidRDefault="00C25B29">
            <w:pPr>
              <w:rPr>
                <w:rFonts w:ascii="Arial" w:hAnsi="Arial" w:cs="Arial"/>
                <w:b/>
                <w:bCs/>
                <w:color w:val="000000"/>
                <w:sz w:val="18"/>
                <w:szCs w:val="18"/>
              </w:rPr>
            </w:pPr>
          </w:p>
        </w:tc>
        <w:tc>
          <w:tcPr>
            <w:tcW w:w="620" w:type="dxa"/>
            <w:tcBorders>
              <w:top w:val="nil"/>
              <w:left w:val="nil"/>
              <w:bottom w:val="single" w:sz="4" w:space="0" w:color="0066CC"/>
              <w:right w:val="single" w:sz="4" w:space="0" w:color="0066CC"/>
            </w:tcBorders>
            <w:noWrap/>
            <w:vAlign w:val="center"/>
            <w:hideMark/>
          </w:tcPr>
          <w:p w14:paraId="2261CB16"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585</w:t>
            </w:r>
          </w:p>
        </w:tc>
        <w:tc>
          <w:tcPr>
            <w:tcW w:w="460" w:type="dxa"/>
            <w:tcBorders>
              <w:top w:val="nil"/>
              <w:left w:val="nil"/>
              <w:bottom w:val="single" w:sz="4" w:space="0" w:color="0066CC"/>
              <w:right w:val="single" w:sz="4" w:space="0" w:color="0066CC"/>
            </w:tcBorders>
            <w:noWrap/>
            <w:vAlign w:val="center"/>
            <w:hideMark/>
          </w:tcPr>
          <w:p w14:paraId="1CB8DF4A" w14:textId="77777777" w:rsidR="00C25B29" w:rsidRDefault="00C25B29">
            <w:pPr>
              <w:jc w:val="center"/>
              <w:rPr>
                <w:rFonts w:ascii="Arial" w:hAnsi="Arial" w:cs="Arial"/>
                <w:color w:val="000000"/>
                <w:sz w:val="16"/>
                <w:szCs w:val="16"/>
              </w:rPr>
            </w:pPr>
            <w:r>
              <w:rPr>
                <w:rFonts w:ascii="Arial" w:hAnsi="Arial" w:cs="Arial"/>
                <w:color w:val="000000"/>
                <w:sz w:val="16"/>
                <w:szCs w:val="16"/>
              </w:rPr>
              <w:t>130</w:t>
            </w:r>
          </w:p>
        </w:tc>
        <w:tc>
          <w:tcPr>
            <w:tcW w:w="620" w:type="dxa"/>
            <w:tcBorders>
              <w:top w:val="nil"/>
              <w:left w:val="nil"/>
              <w:bottom w:val="single" w:sz="4" w:space="0" w:color="0066CC"/>
              <w:right w:val="single" w:sz="4" w:space="0" w:color="0066CC"/>
            </w:tcBorders>
            <w:noWrap/>
            <w:vAlign w:val="center"/>
            <w:hideMark/>
          </w:tcPr>
          <w:p w14:paraId="7B5ADA9E"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425</w:t>
            </w:r>
          </w:p>
        </w:tc>
        <w:tc>
          <w:tcPr>
            <w:tcW w:w="460" w:type="dxa"/>
            <w:tcBorders>
              <w:top w:val="nil"/>
              <w:left w:val="nil"/>
              <w:bottom w:val="single" w:sz="4" w:space="0" w:color="0066CC"/>
              <w:right w:val="single" w:sz="4" w:space="0" w:color="0066CC"/>
            </w:tcBorders>
            <w:noWrap/>
            <w:vAlign w:val="center"/>
            <w:hideMark/>
          </w:tcPr>
          <w:p w14:paraId="6781DD33" w14:textId="77777777" w:rsidR="00C25B29" w:rsidRDefault="00C25B29">
            <w:pPr>
              <w:jc w:val="center"/>
              <w:rPr>
                <w:rFonts w:ascii="Arial" w:hAnsi="Arial" w:cs="Arial"/>
                <w:color w:val="000000"/>
                <w:sz w:val="16"/>
                <w:szCs w:val="16"/>
              </w:rPr>
            </w:pPr>
            <w:r>
              <w:rPr>
                <w:rFonts w:ascii="Arial" w:hAnsi="Arial" w:cs="Arial"/>
                <w:color w:val="000000"/>
                <w:sz w:val="16"/>
                <w:szCs w:val="16"/>
              </w:rPr>
              <w:t>76</w:t>
            </w:r>
          </w:p>
        </w:tc>
        <w:tc>
          <w:tcPr>
            <w:tcW w:w="620" w:type="dxa"/>
            <w:tcBorders>
              <w:top w:val="nil"/>
              <w:left w:val="nil"/>
              <w:bottom w:val="single" w:sz="4" w:space="0" w:color="0066CC"/>
              <w:right w:val="single" w:sz="4" w:space="0" w:color="0066CC"/>
            </w:tcBorders>
            <w:noWrap/>
            <w:vAlign w:val="center"/>
            <w:hideMark/>
          </w:tcPr>
          <w:p w14:paraId="7C0FECD4"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388</w:t>
            </w:r>
          </w:p>
        </w:tc>
        <w:tc>
          <w:tcPr>
            <w:tcW w:w="460" w:type="dxa"/>
            <w:tcBorders>
              <w:top w:val="nil"/>
              <w:left w:val="nil"/>
              <w:bottom w:val="single" w:sz="4" w:space="0" w:color="0066CC"/>
              <w:right w:val="single" w:sz="4" w:space="0" w:color="0066CC"/>
            </w:tcBorders>
            <w:noWrap/>
            <w:vAlign w:val="center"/>
            <w:hideMark/>
          </w:tcPr>
          <w:p w14:paraId="09FD7229" w14:textId="77777777" w:rsidR="00C25B29" w:rsidRDefault="00C25B29">
            <w:pPr>
              <w:jc w:val="center"/>
              <w:rPr>
                <w:rFonts w:ascii="Arial" w:hAnsi="Arial" w:cs="Arial"/>
                <w:color w:val="000000"/>
                <w:sz w:val="16"/>
                <w:szCs w:val="16"/>
              </w:rPr>
            </w:pPr>
            <w:r>
              <w:rPr>
                <w:rFonts w:ascii="Arial" w:hAnsi="Arial" w:cs="Arial"/>
                <w:color w:val="000000"/>
                <w:sz w:val="16"/>
                <w:szCs w:val="16"/>
              </w:rPr>
              <w:t>66</w:t>
            </w:r>
          </w:p>
        </w:tc>
        <w:tc>
          <w:tcPr>
            <w:tcW w:w="2540" w:type="dxa"/>
            <w:tcBorders>
              <w:top w:val="nil"/>
              <w:left w:val="nil"/>
              <w:bottom w:val="single" w:sz="4" w:space="0" w:color="0066CC"/>
              <w:right w:val="single" w:sz="4" w:space="0" w:color="0066CC"/>
            </w:tcBorders>
            <w:noWrap/>
            <w:vAlign w:val="center"/>
            <w:hideMark/>
          </w:tcPr>
          <w:p w14:paraId="5B114D02" w14:textId="77777777" w:rsidR="00C25B29" w:rsidRDefault="00C25B29">
            <w:pPr>
              <w:jc w:val="center"/>
              <w:rPr>
                <w:rFonts w:ascii="Arial" w:hAnsi="Arial" w:cs="Arial"/>
                <w:color w:val="000000"/>
                <w:sz w:val="16"/>
                <w:szCs w:val="16"/>
              </w:rPr>
            </w:pPr>
            <w:r>
              <w:rPr>
                <w:rFonts w:ascii="Arial" w:hAnsi="Arial" w:cs="Arial"/>
                <w:color w:val="000000"/>
                <w:sz w:val="16"/>
                <w:szCs w:val="16"/>
              </w:rPr>
              <w:t>Jul 24 - Jul 31</w:t>
            </w:r>
          </w:p>
        </w:tc>
      </w:tr>
      <w:tr w:rsidR="00C25B29" w14:paraId="289B0FAD" w14:textId="77777777" w:rsidTr="00C25B29">
        <w:trPr>
          <w:trHeight w:val="255"/>
        </w:trPr>
        <w:tc>
          <w:tcPr>
            <w:tcW w:w="2700" w:type="dxa"/>
            <w:vMerge w:val="restart"/>
            <w:tcBorders>
              <w:top w:val="nil"/>
              <w:left w:val="single" w:sz="4" w:space="0" w:color="0066CC"/>
              <w:bottom w:val="single" w:sz="4" w:space="0" w:color="0066CC"/>
              <w:right w:val="single" w:sz="4" w:space="0" w:color="0066CC"/>
            </w:tcBorders>
            <w:noWrap/>
            <w:vAlign w:val="center"/>
            <w:hideMark/>
          </w:tcPr>
          <w:p w14:paraId="1F5188F1"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Miramar by Windsor 5*</w:t>
            </w:r>
          </w:p>
        </w:tc>
        <w:tc>
          <w:tcPr>
            <w:tcW w:w="620" w:type="dxa"/>
            <w:tcBorders>
              <w:top w:val="nil"/>
              <w:left w:val="nil"/>
              <w:bottom w:val="single" w:sz="4" w:space="0" w:color="0066CC"/>
              <w:right w:val="single" w:sz="4" w:space="0" w:color="0066CC"/>
            </w:tcBorders>
            <w:noWrap/>
            <w:vAlign w:val="center"/>
            <w:hideMark/>
          </w:tcPr>
          <w:p w14:paraId="15FF3C40"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1004</w:t>
            </w:r>
          </w:p>
        </w:tc>
        <w:tc>
          <w:tcPr>
            <w:tcW w:w="460" w:type="dxa"/>
            <w:tcBorders>
              <w:top w:val="nil"/>
              <w:left w:val="nil"/>
              <w:bottom w:val="single" w:sz="4" w:space="0" w:color="0066CC"/>
              <w:right w:val="single" w:sz="4" w:space="0" w:color="0066CC"/>
            </w:tcBorders>
            <w:noWrap/>
            <w:vAlign w:val="center"/>
            <w:hideMark/>
          </w:tcPr>
          <w:p w14:paraId="7BB72DA7" w14:textId="77777777" w:rsidR="00C25B29" w:rsidRDefault="00C25B29">
            <w:pPr>
              <w:jc w:val="center"/>
              <w:rPr>
                <w:rFonts w:ascii="Arial" w:hAnsi="Arial" w:cs="Arial"/>
                <w:color w:val="000000"/>
                <w:sz w:val="16"/>
                <w:szCs w:val="16"/>
              </w:rPr>
            </w:pPr>
            <w:r>
              <w:rPr>
                <w:rFonts w:ascii="Arial" w:hAnsi="Arial" w:cs="Arial"/>
                <w:color w:val="000000"/>
                <w:sz w:val="16"/>
                <w:szCs w:val="16"/>
              </w:rPr>
              <w:t>261</w:t>
            </w:r>
          </w:p>
        </w:tc>
        <w:tc>
          <w:tcPr>
            <w:tcW w:w="620" w:type="dxa"/>
            <w:tcBorders>
              <w:top w:val="nil"/>
              <w:left w:val="nil"/>
              <w:bottom w:val="single" w:sz="4" w:space="0" w:color="0066CC"/>
              <w:right w:val="single" w:sz="4" w:space="0" w:color="0066CC"/>
            </w:tcBorders>
            <w:noWrap/>
            <w:vAlign w:val="center"/>
            <w:hideMark/>
          </w:tcPr>
          <w:p w14:paraId="3D5F47AB"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686</w:t>
            </w:r>
          </w:p>
        </w:tc>
        <w:tc>
          <w:tcPr>
            <w:tcW w:w="460" w:type="dxa"/>
            <w:tcBorders>
              <w:top w:val="nil"/>
              <w:left w:val="nil"/>
              <w:bottom w:val="single" w:sz="4" w:space="0" w:color="0066CC"/>
              <w:right w:val="single" w:sz="4" w:space="0" w:color="0066CC"/>
            </w:tcBorders>
            <w:noWrap/>
            <w:vAlign w:val="center"/>
            <w:hideMark/>
          </w:tcPr>
          <w:p w14:paraId="0B4D4976" w14:textId="77777777" w:rsidR="00C25B29" w:rsidRDefault="00C25B29">
            <w:pPr>
              <w:jc w:val="center"/>
              <w:rPr>
                <w:rFonts w:ascii="Arial" w:hAnsi="Arial" w:cs="Arial"/>
                <w:color w:val="000000"/>
                <w:sz w:val="16"/>
                <w:szCs w:val="16"/>
              </w:rPr>
            </w:pPr>
            <w:r>
              <w:rPr>
                <w:rFonts w:ascii="Arial" w:hAnsi="Arial" w:cs="Arial"/>
                <w:color w:val="000000"/>
                <w:sz w:val="16"/>
                <w:szCs w:val="16"/>
              </w:rPr>
              <w:t>156</w:t>
            </w:r>
          </w:p>
        </w:tc>
        <w:tc>
          <w:tcPr>
            <w:tcW w:w="620" w:type="dxa"/>
            <w:tcBorders>
              <w:top w:val="nil"/>
              <w:left w:val="nil"/>
              <w:bottom w:val="single" w:sz="4" w:space="0" w:color="0066CC"/>
              <w:right w:val="single" w:sz="4" w:space="0" w:color="0066CC"/>
            </w:tcBorders>
            <w:noWrap/>
            <w:vAlign w:val="center"/>
            <w:hideMark/>
          </w:tcPr>
          <w:p w14:paraId="2F07DB48"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666</w:t>
            </w:r>
          </w:p>
        </w:tc>
        <w:tc>
          <w:tcPr>
            <w:tcW w:w="460" w:type="dxa"/>
            <w:tcBorders>
              <w:top w:val="nil"/>
              <w:left w:val="nil"/>
              <w:bottom w:val="single" w:sz="4" w:space="0" w:color="0066CC"/>
              <w:right w:val="single" w:sz="4" w:space="0" w:color="0066CC"/>
            </w:tcBorders>
            <w:noWrap/>
            <w:vAlign w:val="center"/>
            <w:hideMark/>
          </w:tcPr>
          <w:p w14:paraId="5B742176" w14:textId="77777777" w:rsidR="00C25B29" w:rsidRDefault="00C25B29">
            <w:pPr>
              <w:jc w:val="center"/>
              <w:rPr>
                <w:rFonts w:ascii="Arial" w:hAnsi="Arial" w:cs="Arial"/>
                <w:color w:val="000000"/>
                <w:sz w:val="16"/>
                <w:szCs w:val="16"/>
              </w:rPr>
            </w:pPr>
            <w:r>
              <w:rPr>
                <w:rFonts w:ascii="Arial" w:hAnsi="Arial" w:cs="Arial"/>
                <w:color w:val="000000"/>
                <w:sz w:val="16"/>
                <w:szCs w:val="16"/>
              </w:rPr>
              <w:t>155</w:t>
            </w:r>
          </w:p>
        </w:tc>
        <w:tc>
          <w:tcPr>
            <w:tcW w:w="2540" w:type="dxa"/>
            <w:tcBorders>
              <w:top w:val="nil"/>
              <w:left w:val="nil"/>
              <w:bottom w:val="single" w:sz="4" w:space="0" w:color="0066CC"/>
              <w:right w:val="single" w:sz="4" w:space="0" w:color="0066CC"/>
            </w:tcBorders>
            <w:noWrap/>
            <w:vAlign w:val="center"/>
            <w:hideMark/>
          </w:tcPr>
          <w:p w14:paraId="11349093" w14:textId="77777777" w:rsidR="00C25B29" w:rsidRDefault="00C25B29">
            <w:pPr>
              <w:jc w:val="center"/>
              <w:rPr>
                <w:rFonts w:ascii="Arial" w:hAnsi="Arial" w:cs="Arial"/>
                <w:color w:val="000000"/>
                <w:sz w:val="16"/>
                <w:szCs w:val="16"/>
              </w:rPr>
            </w:pPr>
            <w:r>
              <w:rPr>
                <w:rFonts w:ascii="Arial" w:hAnsi="Arial" w:cs="Arial"/>
                <w:color w:val="000000"/>
                <w:sz w:val="16"/>
                <w:szCs w:val="16"/>
              </w:rPr>
              <w:t>Ago 01 - Dic 26</w:t>
            </w:r>
          </w:p>
        </w:tc>
      </w:tr>
      <w:tr w:rsidR="00C25B29" w14:paraId="2EECC4DB" w14:textId="77777777" w:rsidTr="00C25B29">
        <w:trPr>
          <w:trHeight w:val="255"/>
        </w:trPr>
        <w:tc>
          <w:tcPr>
            <w:tcW w:w="2700" w:type="dxa"/>
            <w:vMerge/>
            <w:tcBorders>
              <w:top w:val="nil"/>
              <w:left w:val="single" w:sz="4" w:space="0" w:color="0066CC"/>
              <w:bottom w:val="single" w:sz="4" w:space="0" w:color="0066CC"/>
              <w:right w:val="single" w:sz="4" w:space="0" w:color="0066CC"/>
            </w:tcBorders>
            <w:vAlign w:val="center"/>
            <w:hideMark/>
          </w:tcPr>
          <w:p w14:paraId="5FB52322" w14:textId="77777777" w:rsidR="00C25B29" w:rsidRDefault="00C25B29">
            <w:pPr>
              <w:rPr>
                <w:rFonts w:ascii="Arial" w:hAnsi="Arial" w:cs="Arial"/>
                <w:b/>
                <w:bCs/>
                <w:color w:val="000000"/>
                <w:sz w:val="18"/>
                <w:szCs w:val="18"/>
              </w:rPr>
            </w:pPr>
          </w:p>
        </w:tc>
        <w:tc>
          <w:tcPr>
            <w:tcW w:w="620" w:type="dxa"/>
            <w:tcBorders>
              <w:top w:val="nil"/>
              <w:left w:val="nil"/>
              <w:bottom w:val="single" w:sz="4" w:space="0" w:color="0066CC"/>
              <w:right w:val="single" w:sz="4" w:space="0" w:color="0066CC"/>
            </w:tcBorders>
            <w:noWrap/>
            <w:vAlign w:val="center"/>
            <w:hideMark/>
          </w:tcPr>
          <w:p w14:paraId="4311AD89"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963</w:t>
            </w:r>
          </w:p>
        </w:tc>
        <w:tc>
          <w:tcPr>
            <w:tcW w:w="460" w:type="dxa"/>
            <w:tcBorders>
              <w:top w:val="nil"/>
              <w:left w:val="nil"/>
              <w:bottom w:val="single" w:sz="4" w:space="0" w:color="0066CC"/>
              <w:right w:val="single" w:sz="4" w:space="0" w:color="0066CC"/>
            </w:tcBorders>
            <w:noWrap/>
            <w:vAlign w:val="center"/>
            <w:hideMark/>
          </w:tcPr>
          <w:p w14:paraId="183B46F9" w14:textId="77777777" w:rsidR="00C25B29" w:rsidRDefault="00C25B29">
            <w:pPr>
              <w:jc w:val="center"/>
              <w:rPr>
                <w:rFonts w:ascii="Arial" w:hAnsi="Arial" w:cs="Arial"/>
                <w:color w:val="000000"/>
                <w:sz w:val="16"/>
                <w:szCs w:val="16"/>
              </w:rPr>
            </w:pPr>
            <w:r>
              <w:rPr>
                <w:rFonts w:ascii="Arial" w:hAnsi="Arial" w:cs="Arial"/>
                <w:color w:val="000000"/>
                <w:sz w:val="16"/>
                <w:szCs w:val="16"/>
              </w:rPr>
              <w:t>248</w:t>
            </w:r>
          </w:p>
        </w:tc>
        <w:tc>
          <w:tcPr>
            <w:tcW w:w="620" w:type="dxa"/>
            <w:tcBorders>
              <w:top w:val="nil"/>
              <w:left w:val="nil"/>
              <w:bottom w:val="single" w:sz="4" w:space="0" w:color="0066CC"/>
              <w:right w:val="single" w:sz="4" w:space="0" w:color="0066CC"/>
            </w:tcBorders>
            <w:noWrap/>
            <w:vAlign w:val="center"/>
            <w:hideMark/>
          </w:tcPr>
          <w:p w14:paraId="351E8F02"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663</w:t>
            </w:r>
          </w:p>
        </w:tc>
        <w:tc>
          <w:tcPr>
            <w:tcW w:w="460" w:type="dxa"/>
            <w:tcBorders>
              <w:top w:val="nil"/>
              <w:left w:val="nil"/>
              <w:bottom w:val="single" w:sz="4" w:space="0" w:color="0066CC"/>
              <w:right w:val="single" w:sz="4" w:space="0" w:color="0066CC"/>
            </w:tcBorders>
            <w:noWrap/>
            <w:vAlign w:val="center"/>
            <w:hideMark/>
          </w:tcPr>
          <w:p w14:paraId="7060FD51" w14:textId="77777777" w:rsidR="00C25B29" w:rsidRDefault="00C25B29">
            <w:pPr>
              <w:jc w:val="center"/>
              <w:rPr>
                <w:rFonts w:ascii="Arial" w:hAnsi="Arial" w:cs="Arial"/>
                <w:color w:val="000000"/>
                <w:sz w:val="16"/>
                <w:szCs w:val="16"/>
              </w:rPr>
            </w:pPr>
            <w:r>
              <w:rPr>
                <w:rFonts w:ascii="Arial" w:hAnsi="Arial" w:cs="Arial"/>
                <w:color w:val="000000"/>
                <w:sz w:val="16"/>
                <w:szCs w:val="16"/>
              </w:rPr>
              <w:t>148</w:t>
            </w:r>
          </w:p>
        </w:tc>
        <w:tc>
          <w:tcPr>
            <w:tcW w:w="620" w:type="dxa"/>
            <w:tcBorders>
              <w:top w:val="nil"/>
              <w:left w:val="nil"/>
              <w:bottom w:val="single" w:sz="4" w:space="0" w:color="0066CC"/>
              <w:right w:val="single" w:sz="4" w:space="0" w:color="0066CC"/>
            </w:tcBorders>
            <w:noWrap/>
            <w:vAlign w:val="center"/>
            <w:hideMark/>
          </w:tcPr>
          <w:p w14:paraId="53E2F21A" w14:textId="77777777" w:rsidR="00C25B29" w:rsidRDefault="00C25B29">
            <w:pPr>
              <w:jc w:val="center"/>
              <w:rPr>
                <w:rFonts w:ascii="Arial" w:hAnsi="Arial" w:cs="Arial"/>
                <w:b/>
                <w:bCs/>
                <w:color w:val="000000"/>
                <w:sz w:val="18"/>
                <w:szCs w:val="18"/>
              </w:rPr>
            </w:pPr>
            <w:r>
              <w:rPr>
                <w:rFonts w:ascii="Arial" w:hAnsi="Arial" w:cs="Arial"/>
                <w:b/>
                <w:bCs/>
                <w:color w:val="000000"/>
                <w:sz w:val="18"/>
                <w:szCs w:val="18"/>
              </w:rPr>
              <w:t>643</w:t>
            </w:r>
          </w:p>
        </w:tc>
        <w:tc>
          <w:tcPr>
            <w:tcW w:w="460" w:type="dxa"/>
            <w:tcBorders>
              <w:top w:val="nil"/>
              <w:left w:val="nil"/>
              <w:bottom w:val="single" w:sz="4" w:space="0" w:color="0066CC"/>
              <w:right w:val="single" w:sz="4" w:space="0" w:color="0066CC"/>
            </w:tcBorders>
            <w:noWrap/>
            <w:vAlign w:val="center"/>
            <w:hideMark/>
          </w:tcPr>
          <w:p w14:paraId="446EBC04" w14:textId="77777777" w:rsidR="00C25B29" w:rsidRDefault="00C25B29">
            <w:pPr>
              <w:jc w:val="center"/>
              <w:rPr>
                <w:rFonts w:ascii="Arial" w:hAnsi="Arial" w:cs="Arial"/>
                <w:color w:val="000000"/>
                <w:sz w:val="16"/>
                <w:szCs w:val="16"/>
              </w:rPr>
            </w:pPr>
            <w:r>
              <w:rPr>
                <w:rFonts w:ascii="Arial" w:hAnsi="Arial" w:cs="Arial"/>
                <w:color w:val="000000"/>
                <w:sz w:val="16"/>
                <w:szCs w:val="16"/>
              </w:rPr>
              <w:t>148</w:t>
            </w:r>
          </w:p>
        </w:tc>
        <w:tc>
          <w:tcPr>
            <w:tcW w:w="2540" w:type="dxa"/>
            <w:tcBorders>
              <w:top w:val="nil"/>
              <w:left w:val="nil"/>
              <w:bottom w:val="single" w:sz="4" w:space="0" w:color="0066CC"/>
              <w:right w:val="single" w:sz="4" w:space="0" w:color="0066CC"/>
            </w:tcBorders>
            <w:noWrap/>
            <w:vAlign w:val="center"/>
            <w:hideMark/>
          </w:tcPr>
          <w:p w14:paraId="672FC6DC" w14:textId="77777777" w:rsidR="00C25B29" w:rsidRDefault="00C25B29">
            <w:pPr>
              <w:jc w:val="center"/>
              <w:rPr>
                <w:rFonts w:ascii="Arial" w:hAnsi="Arial" w:cs="Arial"/>
                <w:color w:val="000000"/>
                <w:sz w:val="16"/>
                <w:szCs w:val="16"/>
              </w:rPr>
            </w:pPr>
            <w:r>
              <w:rPr>
                <w:rFonts w:ascii="Arial" w:hAnsi="Arial" w:cs="Arial"/>
                <w:color w:val="000000"/>
                <w:sz w:val="16"/>
                <w:szCs w:val="16"/>
              </w:rPr>
              <w:t>Jul 24 - Jul 31</w:t>
            </w:r>
          </w:p>
        </w:tc>
      </w:tr>
    </w:tbl>
    <w:p w14:paraId="70A6A302" w14:textId="77777777" w:rsidR="00787706" w:rsidRDefault="00787706">
      <w:pPr>
        <w:rPr>
          <w:rFonts w:ascii="Arial" w:eastAsia="Arial" w:hAnsi="Arial" w:cs="Arial"/>
          <w:color w:val="000000"/>
          <w:sz w:val="18"/>
          <w:szCs w:val="18"/>
          <w:highlight w:val="white"/>
        </w:rPr>
      </w:pPr>
    </w:p>
    <w:p w14:paraId="43C86C67" w14:textId="77777777" w:rsidR="00787706" w:rsidRDefault="00000000">
      <w:pPr>
        <w:pBdr>
          <w:top w:val="nil"/>
          <w:left w:val="nil"/>
          <w:bottom w:val="nil"/>
          <w:right w:val="nil"/>
          <w:between w:val="nil"/>
        </w:pBdr>
        <w:rPr>
          <w:rFonts w:ascii="Arial" w:eastAsia="Arial" w:hAnsi="Arial" w:cs="Arial"/>
          <w:b/>
          <w:bCs/>
          <w:color w:val="E36C09"/>
        </w:rPr>
      </w:pPr>
      <w:r>
        <w:rPr>
          <w:rFonts w:ascii="Arial" w:eastAsia="Arial" w:hAnsi="Arial" w:cs="Arial"/>
          <w:b/>
          <w:bCs/>
          <w:color w:val="E36C09"/>
        </w:rPr>
        <w:t>Información general:</w:t>
      </w:r>
    </w:p>
    <w:p w14:paraId="7AF37BD0" w14:textId="77777777" w:rsidR="00787706" w:rsidRDefault="00000000">
      <w:pPr>
        <w:numPr>
          <w:ilvl w:val="0"/>
          <w:numId w:val="1"/>
        </w:numPr>
        <w:pBdr>
          <w:top w:val="nil"/>
          <w:left w:val="nil"/>
          <w:bottom w:val="nil"/>
          <w:right w:val="nil"/>
          <w:between w:val="nil"/>
        </w:pBdr>
        <w:rPr>
          <w:rFonts w:ascii="Arial" w:eastAsia="Arial" w:hAnsi="Arial" w:cs="Arial"/>
          <w:b/>
          <w:bCs/>
          <w:color w:val="C00000"/>
          <w:sz w:val="18"/>
          <w:szCs w:val="18"/>
        </w:rPr>
      </w:pPr>
      <w:r>
        <w:rPr>
          <w:rFonts w:ascii="Arial" w:eastAsia="Arial" w:hAnsi="Arial" w:cs="Arial"/>
          <w:b/>
          <w:bCs/>
          <w:color w:val="C00000"/>
          <w:sz w:val="18"/>
          <w:szCs w:val="18"/>
        </w:rPr>
        <w:t>Paquete válido para reservar hasta 15 Diciembre 2026</w:t>
      </w:r>
    </w:p>
    <w:p w14:paraId="4D251698" w14:textId="77777777" w:rsidR="00821FAD" w:rsidRDefault="00821FAD" w:rsidP="00821FAD">
      <w:pPr>
        <w:pStyle w:val="Prrafodelista"/>
        <w:numPr>
          <w:ilvl w:val="0"/>
          <w:numId w:val="1"/>
        </w:numPr>
        <w:rPr>
          <w:rFonts w:ascii="Arial" w:hAnsi="Arial" w:cs="Arial"/>
          <w:color w:val="000000"/>
          <w:sz w:val="20"/>
          <w:szCs w:val="20"/>
        </w:rPr>
      </w:pPr>
      <w:r w:rsidRPr="00821FAD">
        <w:rPr>
          <w:rFonts w:ascii="Arial" w:hAnsi="Arial" w:cs="Arial"/>
          <w:color w:val="000000"/>
          <w:sz w:val="20"/>
          <w:szCs w:val="20"/>
        </w:rPr>
        <w:t xml:space="preserve">Mínimo </w:t>
      </w:r>
      <w:r>
        <w:rPr>
          <w:rFonts w:ascii="Arial" w:hAnsi="Arial" w:cs="Arial"/>
          <w:color w:val="000000"/>
          <w:sz w:val="20"/>
          <w:szCs w:val="20"/>
        </w:rPr>
        <w:t>0</w:t>
      </w:r>
      <w:r w:rsidRPr="00821FAD">
        <w:rPr>
          <w:rFonts w:ascii="Arial" w:hAnsi="Arial" w:cs="Arial"/>
          <w:color w:val="000000"/>
          <w:sz w:val="20"/>
          <w:szCs w:val="20"/>
        </w:rPr>
        <w:t>2 pasajeros. Aplica suplemento por pasajero viajando solo .</w:t>
      </w:r>
    </w:p>
    <w:p w14:paraId="3B475932" w14:textId="77777777" w:rsidR="00821FAD" w:rsidRPr="00821FAD" w:rsidRDefault="00000000" w:rsidP="00821FAD">
      <w:pPr>
        <w:pStyle w:val="Prrafodelista"/>
        <w:numPr>
          <w:ilvl w:val="0"/>
          <w:numId w:val="1"/>
        </w:numPr>
        <w:rPr>
          <w:rFonts w:ascii="Arial" w:hAnsi="Arial" w:cs="Arial"/>
          <w:color w:val="000000"/>
          <w:sz w:val="20"/>
          <w:szCs w:val="20"/>
        </w:rPr>
      </w:pPr>
      <w:r w:rsidRPr="00821FAD">
        <w:rPr>
          <w:rFonts w:ascii="Arial" w:eastAsia="Arial" w:hAnsi="Arial" w:cs="Arial"/>
          <w:color w:val="353535"/>
          <w:sz w:val="18"/>
          <w:szCs w:val="18"/>
        </w:rPr>
        <w:t>Las habitaciones triples, son normalmente dobles con una cama adicional.</w:t>
      </w:r>
    </w:p>
    <w:p w14:paraId="636AFACE" w14:textId="77777777" w:rsidR="00821FAD" w:rsidRPr="00821FAD" w:rsidRDefault="00000000" w:rsidP="00821FAD">
      <w:pPr>
        <w:pStyle w:val="Prrafodelista"/>
        <w:numPr>
          <w:ilvl w:val="0"/>
          <w:numId w:val="1"/>
        </w:numPr>
        <w:rPr>
          <w:rFonts w:ascii="Arial" w:hAnsi="Arial" w:cs="Arial"/>
          <w:color w:val="000000"/>
          <w:sz w:val="20"/>
          <w:szCs w:val="20"/>
          <w:lang w:val="en-US"/>
        </w:rPr>
      </w:pPr>
      <w:proofErr w:type="spellStart"/>
      <w:r w:rsidRPr="00821FAD">
        <w:rPr>
          <w:rFonts w:ascii="Arial" w:eastAsia="Arial" w:hAnsi="Arial" w:cs="Arial"/>
          <w:color w:val="000000"/>
          <w:sz w:val="20"/>
          <w:szCs w:val="20"/>
          <w:lang w:val="en-US"/>
        </w:rPr>
        <w:t>Sujeto</w:t>
      </w:r>
      <w:proofErr w:type="spellEnd"/>
      <w:r w:rsidRPr="00821FAD">
        <w:rPr>
          <w:rFonts w:ascii="Arial" w:eastAsia="Arial" w:hAnsi="Arial" w:cs="Arial"/>
          <w:color w:val="000000"/>
          <w:sz w:val="20"/>
          <w:szCs w:val="20"/>
          <w:lang w:val="en-US"/>
        </w:rPr>
        <w:t xml:space="preserve"> a </w:t>
      </w:r>
      <w:proofErr w:type="spellStart"/>
      <w:r w:rsidRPr="00821FAD">
        <w:rPr>
          <w:rFonts w:ascii="Arial" w:eastAsia="Arial" w:hAnsi="Arial" w:cs="Arial"/>
          <w:color w:val="000000"/>
          <w:sz w:val="20"/>
          <w:szCs w:val="20"/>
          <w:lang w:val="en-US"/>
        </w:rPr>
        <w:t>black out</w:t>
      </w:r>
      <w:proofErr w:type="spellEnd"/>
      <w:r w:rsidRPr="00821FAD">
        <w:rPr>
          <w:rFonts w:ascii="Arial" w:eastAsia="Arial" w:hAnsi="Arial" w:cs="Arial"/>
          <w:color w:val="000000"/>
          <w:sz w:val="20"/>
          <w:szCs w:val="20"/>
          <w:lang w:val="en-US"/>
        </w:rPr>
        <w:t xml:space="preserve"> date</w:t>
      </w:r>
      <w:r w:rsidR="00821FAD" w:rsidRPr="00821FAD">
        <w:rPr>
          <w:rFonts w:ascii="Arial" w:eastAsia="Arial" w:hAnsi="Arial" w:cs="Arial"/>
          <w:color w:val="000000"/>
          <w:sz w:val="20"/>
          <w:szCs w:val="20"/>
          <w:lang w:val="en-US"/>
        </w:rPr>
        <w:t>s.</w:t>
      </w:r>
    </w:p>
    <w:p w14:paraId="44F3789B" w14:textId="77777777" w:rsidR="00821FAD" w:rsidRPr="00821FAD" w:rsidRDefault="00000000" w:rsidP="00821FAD">
      <w:pPr>
        <w:pStyle w:val="Prrafodelista"/>
        <w:numPr>
          <w:ilvl w:val="0"/>
          <w:numId w:val="1"/>
        </w:numPr>
        <w:rPr>
          <w:rFonts w:ascii="Arial" w:hAnsi="Arial" w:cs="Arial"/>
          <w:color w:val="000000"/>
          <w:sz w:val="20"/>
          <w:szCs w:val="20"/>
        </w:rPr>
      </w:pPr>
      <w:r w:rsidRPr="00821FAD">
        <w:rPr>
          <w:rFonts w:ascii="Arial" w:eastAsia="Arial" w:hAnsi="Arial" w:cs="Arial"/>
          <w:color w:val="000000"/>
          <w:sz w:val="20"/>
          <w:szCs w:val="20"/>
        </w:rPr>
        <w:t>Precios válidos para mínimo 02 pasajeros viajando juntos</w:t>
      </w:r>
    </w:p>
    <w:p w14:paraId="3931DCE5" w14:textId="29628E22" w:rsidR="00787706" w:rsidRPr="00821FAD" w:rsidRDefault="00000000" w:rsidP="00821FAD">
      <w:pPr>
        <w:pStyle w:val="Prrafodelista"/>
        <w:numPr>
          <w:ilvl w:val="0"/>
          <w:numId w:val="1"/>
        </w:numPr>
        <w:rPr>
          <w:rFonts w:ascii="Arial" w:hAnsi="Arial" w:cs="Arial"/>
          <w:color w:val="000000"/>
          <w:sz w:val="20"/>
          <w:szCs w:val="20"/>
        </w:rPr>
      </w:pPr>
      <w:r w:rsidRPr="00821FAD">
        <w:rPr>
          <w:rFonts w:ascii="Arial" w:eastAsia="Arial" w:hAnsi="Arial" w:cs="Arial"/>
          <w:b/>
          <w:bCs/>
          <w:color w:val="C00000"/>
          <w:sz w:val="18"/>
          <w:szCs w:val="18"/>
        </w:rPr>
        <w:t>Política de niños a consultar</w:t>
      </w:r>
    </w:p>
    <w:p w14:paraId="48F4183B" w14:textId="77777777" w:rsidR="00787706" w:rsidRDefault="00000000">
      <w:pPr>
        <w:pBdr>
          <w:top w:val="nil"/>
          <w:left w:val="nil"/>
          <w:bottom w:val="nil"/>
          <w:right w:val="nil"/>
          <w:between w:val="nil"/>
        </w:pBdr>
        <w:rPr>
          <w:rFonts w:ascii="Arial" w:eastAsia="Arial" w:hAnsi="Arial" w:cs="Arial"/>
          <w:b/>
          <w:bCs/>
          <w:color w:val="C00000"/>
          <w:sz w:val="18"/>
          <w:szCs w:val="18"/>
        </w:rPr>
      </w:pPr>
      <w:r>
        <w:rPr>
          <w:rFonts w:ascii="Arial" w:eastAsia="Arial" w:hAnsi="Arial" w:cs="Arial"/>
          <w:b/>
          <w:bCs/>
          <w:color w:val="C00000"/>
          <w:sz w:val="18"/>
          <w:szCs w:val="18"/>
        </w:rPr>
        <w:t>Referente a los horarios de las Excursiones en Servicio Regular</w:t>
      </w:r>
    </w:p>
    <w:p w14:paraId="57525D82" w14:textId="77777777" w:rsidR="00787706" w:rsidRDefault="00000000">
      <w:pPr>
        <w:numPr>
          <w:ilvl w:val="0"/>
          <w:numId w:val="1"/>
        </w:numPr>
        <w:pBdr>
          <w:top w:val="nil"/>
          <w:left w:val="nil"/>
          <w:bottom w:val="nil"/>
          <w:right w:val="nil"/>
          <w:between w:val="nil"/>
        </w:pBdr>
        <w:rPr>
          <w:rFonts w:ascii="Arial" w:eastAsia="Arial" w:hAnsi="Arial" w:cs="Arial"/>
          <w:color w:val="353535"/>
          <w:sz w:val="18"/>
          <w:szCs w:val="18"/>
        </w:rPr>
      </w:pPr>
      <w:r>
        <w:rPr>
          <w:rFonts w:ascii="Arial" w:eastAsia="Arial" w:hAnsi="Arial" w:cs="Arial"/>
          <w:color w:val="353535"/>
          <w:sz w:val="18"/>
          <w:szCs w:val="18"/>
        </w:rPr>
        <w:t>"Se informa que el punto de encuentro para las excursiones es la Recepción del hotel. Los Pasajeros que no se presenten en recepción al horario marcado, la empresa asumirá que los mismo han desistido del tour. &gt; No correspondiendo Reintegro alguno, ni reclamos posteriores."</w:t>
      </w:r>
    </w:p>
    <w:p w14:paraId="0DDA2869" w14:textId="77777777" w:rsidR="00787706" w:rsidRDefault="00000000">
      <w:pPr>
        <w:pBdr>
          <w:top w:val="nil"/>
          <w:left w:val="nil"/>
          <w:bottom w:val="nil"/>
          <w:right w:val="nil"/>
          <w:between w:val="nil"/>
        </w:pBdr>
        <w:rPr>
          <w:rFonts w:ascii="Arial" w:eastAsia="Arial" w:hAnsi="Arial" w:cs="Arial"/>
          <w:b/>
          <w:bCs/>
          <w:color w:val="C00000"/>
          <w:sz w:val="18"/>
          <w:szCs w:val="18"/>
        </w:rPr>
      </w:pPr>
      <w:r>
        <w:rPr>
          <w:rFonts w:ascii="Arial" w:eastAsia="Arial" w:hAnsi="Arial" w:cs="Arial"/>
          <w:b/>
          <w:bCs/>
          <w:color w:val="C00000"/>
          <w:sz w:val="18"/>
          <w:szCs w:val="18"/>
        </w:rPr>
        <w:t>En las Excursiones Regulares:</w:t>
      </w:r>
    </w:p>
    <w:p w14:paraId="054CF201" w14:textId="77777777" w:rsidR="00787706" w:rsidRDefault="00000000">
      <w:pPr>
        <w:numPr>
          <w:ilvl w:val="0"/>
          <w:numId w:val="2"/>
        </w:numPr>
        <w:pBdr>
          <w:top w:val="nil"/>
          <w:left w:val="nil"/>
          <w:bottom w:val="nil"/>
          <w:right w:val="nil"/>
          <w:between w:val="nil"/>
        </w:pBdr>
        <w:rPr>
          <w:rFonts w:ascii="Arial" w:eastAsia="Arial" w:hAnsi="Arial" w:cs="Arial"/>
          <w:color w:val="353535"/>
          <w:sz w:val="18"/>
          <w:szCs w:val="18"/>
        </w:rPr>
      </w:pPr>
      <w:r>
        <w:rPr>
          <w:rFonts w:ascii="Arial" w:eastAsia="Arial" w:hAnsi="Arial" w:cs="Arial"/>
          <w:color w:val="353535"/>
          <w:sz w:val="18"/>
          <w:szCs w:val="18"/>
        </w:rPr>
        <w:t>Nos reservamos el derecho de designar los días y horarios en que el pasajero realizara las mismas, ya que debemos tener en cuenta diferentes factores, Hotel donde se aloja, Aduanas, Migraciones, Clima, Condiciones de los Vuelos, etc. Por lo tanto no es posible que el pasajero llegue a Rio de Janeiro con itinerario designado</w:t>
      </w:r>
    </w:p>
    <w:p w14:paraId="73ECCA21" w14:textId="77777777" w:rsidR="00787706" w:rsidRDefault="00000000">
      <w:pPr>
        <w:pBdr>
          <w:top w:val="nil"/>
          <w:left w:val="nil"/>
          <w:bottom w:val="nil"/>
          <w:right w:val="nil"/>
          <w:between w:val="nil"/>
        </w:pBdr>
        <w:rPr>
          <w:rFonts w:ascii="Arial" w:eastAsia="Arial" w:hAnsi="Arial" w:cs="Arial"/>
          <w:b/>
          <w:bCs/>
          <w:color w:val="C00000"/>
          <w:sz w:val="18"/>
          <w:szCs w:val="18"/>
        </w:rPr>
      </w:pPr>
      <w:r>
        <w:rPr>
          <w:rFonts w:ascii="Arial" w:eastAsia="Arial" w:hAnsi="Arial" w:cs="Arial"/>
          <w:b/>
          <w:bCs/>
          <w:color w:val="C00000"/>
          <w:sz w:val="18"/>
          <w:szCs w:val="18"/>
        </w:rPr>
        <w:t>Condiciones de Alteración de Las Excursiones:</w:t>
      </w:r>
    </w:p>
    <w:p w14:paraId="5E1355EA" w14:textId="77777777" w:rsidR="00787706" w:rsidRDefault="00000000">
      <w:pPr>
        <w:numPr>
          <w:ilvl w:val="0"/>
          <w:numId w:val="2"/>
        </w:numPr>
        <w:pBdr>
          <w:top w:val="nil"/>
          <w:left w:val="nil"/>
          <w:bottom w:val="nil"/>
          <w:right w:val="nil"/>
          <w:between w:val="nil"/>
        </w:pBdr>
        <w:rPr>
          <w:rFonts w:ascii="Arial" w:eastAsia="Arial" w:hAnsi="Arial" w:cs="Arial"/>
          <w:color w:val="353535"/>
          <w:sz w:val="18"/>
          <w:szCs w:val="18"/>
        </w:rPr>
      </w:pPr>
      <w:r>
        <w:rPr>
          <w:rFonts w:ascii="Arial" w:eastAsia="Arial" w:hAnsi="Arial" w:cs="Arial"/>
          <w:color w:val="353535"/>
          <w:sz w:val="18"/>
          <w:szCs w:val="18"/>
        </w:rPr>
        <w:t>"El operador se reserva el derecho de alterar y/o modificar el orden del recorrido, fundado en la necesidad de brindar un mejor servicio, causa o fuerza mayor, o reemplazar excursiones cuando las circunstancia así lo requieran, sin alterar las prestaciones contratadas"</w:t>
      </w:r>
    </w:p>
    <w:p w14:paraId="26D3CA80" w14:textId="77777777" w:rsidR="00787706" w:rsidRDefault="00000000">
      <w:pPr>
        <w:numPr>
          <w:ilvl w:val="0"/>
          <w:numId w:val="2"/>
        </w:numPr>
        <w:pBdr>
          <w:top w:val="nil"/>
          <w:left w:val="nil"/>
          <w:bottom w:val="nil"/>
          <w:right w:val="nil"/>
          <w:between w:val="nil"/>
        </w:pBdr>
        <w:rPr>
          <w:rFonts w:ascii="Arial" w:eastAsia="Arial" w:hAnsi="Arial" w:cs="Arial"/>
          <w:color w:val="353535"/>
          <w:sz w:val="18"/>
          <w:szCs w:val="18"/>
        </w:rPr>
      </w:pPr>
      <w:r>
        <w:rPr>
          <w:rFonts w:ascii="Arial" w:eastAsia="Arial" w:hAnsi="Arial" w:cs="Arial"/>
          <w:color w:val="353535"/>
          <w:sz w:val="18"/>
          <w:szCs w:val="18"/>
        </w:rPr>
        <w:t>Tarifa no reembolsable, no endosable e intransferible.</w:t>
      </w:r>
    </w:p>
    <w:p w14:paraId="260C57D5" w14:textId="77777777" w:rsidR="00787706" w:rsidRDefault="00000000">
      <w:pPr>
        <w:numPr>
          <w:ilvl w:val="0"/>
          <w:numId w:val="2"/>
        </w:numPr>
        <w:pBdr>
          <w:top w:val="nil"/>
          <w:left w:val="nil"/>
          <w:bottom w:val="nil"/>
          <w:right w:val="nil"/>
          <w:between w:val="nil"/>
        </w:pBdr>
        <w:rPr>
          <w:rFonts w:ascii="Arial" w:eastAsia="Arial" w:hAnsi="Arial" w:cs="Arial"/>
          <w:color w:val="353535"/>
          <w:sz w:val="18"/>
          <w:szCs w:val="18"/>
        </w:rPr>
      </w:pPr>
      <w:r>
        <w:rPr>
          <w:rFonts w:ascii="Arial" w:eastAsia="Arial" w:hAnsi="Arial" w:cs="Arial"/>
          <w:color w:val="353535"/>
          <w:sz w:val="18"/>
          <w:szCs w:val="18"/>
        </w:rPr>
        <w:t>Precios no válidos para fechas de Carnaval, Semana Santa, Feriados, fin de semana largo, fechas importantes, tiradentes, día del trabajador, congresos, eventos especiales, navidad, etc.</w:t>
      </w:r>
    </w:p>
    <w:p w14:paraId="42925D39" w14:textId="77777777" w:rsidR="00787706" w:rsidRDefault="00000000">
      <w:pPr>
        <w:numPr>
          <w:ilvl w:val="0"/>
          <w:numId w:val="2"/>
        </w:numPr>
        <w:pBdr>
          <w:top w:val="nil"/>
          <w:left w:val="nil"/>
          <w:bottom w:val="nil"/>
          <w:right w:val="nil"/>
          <w:between w:val="nil"/>
        </w:pBdr>
        <w:rPr>
          <w:rFonts w:ascii="Arial" w:eastAsia="Arial" w:hAnsi="Arial" w:cs="Arial"/>
          <w:color w:val="353535"/>
          <w:sz w:val="18"/>
          <w:szCs w:val="18"/>
        </w:rPr>
      </w:pPr>
      <w:r>
        <w:rPr>
          <w:rFonts w:ascii="Arial" w:eastAsia="Arial" w:hAnsi="Arial" w:cs="Arial"/>
          <w:color w:val="353535"/>
          <w:sz w:val="18"/>
          <w:szCs w:val="18"/>
        </w:rPr>
        <w:t>Precios sujetos a cambio sin previo aviso</w:t>
      </w:r>
    </w:p>
    <w:p w14:paraId="040F1B31" w14:textId="77777777" w:rsidR="00787706" w:rsidRDefault="00000000">
      <w:pPr>
        <w:numPr>
          <w:ilvl w:val="0"/>
          <w:numId w:val="2"/>
        </w:numPr>
        <w:pBdr>
          <w:top w:val="nil"/>
          <w:left w:val="nil"/>
          <w:bottom w:val="nil"/>
          <w:right w:val="nil"/>
          <w:between w:val="nil"/>
        </w:pBdr>
        <w:rPr>
          <w:rFonts w:ascii="Arial" w:eastAsia="Arial" w:hAnsi="Arial" w:cs="Arial"/>
          <w:b/>
          <w:bCs/>
          <w:color w:val="E36C09"/>
          <w:sz w:val="18"/>
          <w:szCs w:val="18"/>
        </w:rPr>
      </w:pPr>
      <w:r>
        <w:rPr>
          <w:rFonts w:ascii="Arial" w:eastAsia="Arial" w:hAnsi="Arial" w:cs="Arial"/>
          <w:color w:val="353535"/>
          <w:sz w:val="18"/>
          <w:szCs w:val="18"/>
        </w:rPr>
        <w:lastRenderedPageBreak/>
        <w:t>Tarifa por pasajero en base a dólares americanos, se aceptan pagos en SOLES según tipo de cambio del día.</w:t>
      </w:r>
    </w:p>
    <w:p w14:paraId="5292E537" w14:textId="77777777" w:rsidR="00787706" w:rsidRDefault="00000000">
      <w:pPr>
        <w:numPr>
          <w:ilvl w:val="0"/>
          <w:numId w:val="2"/>
        </w:num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FERIADOS &amp; EVENTOS 2026:</w:t>
      </w:r>
      <w:r>
        <w:rPr>
          <w:rFonts w:ascii="Arial" w:eastAsia="Arial" w:hAnsi="Arial" w:cs="Arial"/>
          <w:color w:val="000000"/>
          <w:sz w:val="20"/>
          <w:szCs w:val="20"/>
        </w:rPr>
        <w:t xml:space="preserve">  </w:t>
      </w:r>
      <w:r>
        <w:rPr>
          <w:rFonts w:ascii="Arial" w:eastAsia="Arial" w:hAnsi="Arial" w:cs="Arial"/>
          <w:b/>
          <w:bCs/>
          <w:color w:val="000000"/>
          <w:sz w:val="20"/>
          <w:szCs w:val="20"/>
        </w:rPr>
        <w:t>CARNAVAL</w:t>
      </w:r>
      <w:r>
        <w:rPr>
          <w:rFonts w:ascii="Arial" w:eastAsia="Arial" w:hAnsi="Arial" w:cs="Arial"/>
          <w:color w:val="000000"/>
          <w:sz w:val="20"/>
          <w:szCs w:val="20"/>
        </w:rPr>
        <w:t xml:space="preserve"> : 13/02 a 18/02/2026 / 20 a 22/02/2026/ </w:t>
      </w:r>
      <w:r>
        <w:rPr>
          <w:rFonts w:ascii="Arial" w:eastAsia="Arial" w:hAnsi="Arial" w:cs="Arial"/>
          <w:b/>
          <w:bCs/>
          <w:color w:val="000000"/>
          <w:sz w:val="20"/>
          <w:szCs w:val="20"/>
        </w:rPr>
        <w:t>SEMANA SANTA</w:t>
      </w:r>
      <w:r>
        <w:rPr>
          <w:rFonts w:ascii="Arial" w:eastAsia="Arial" w:hAnsi="Arial" w:cs="Arial"/>
          <w:color w:val="000000"/>
          <w:sz w:val="20"/>
          <w:szCs w:val="20"/>
        </w:rPr>
        <w:t xml:space="preserve"> : 03 a 05/04/2026 / </w:t>
      </w:r>
      <w:r>
        <w:rPr>
          <w:rFonts w:ascii="Arial" w:eastAsia="Arial" w:hAnsi="Arial" w:cs="Arial"/>
          <w:b/>
          <w:bCs/>
          <w:color w:val="000000"/>
          <w:sz w:val="20"/>
          <w:szCs w:val="20"/>
        </w:rPr>
        <w:t>TIRADENTES</w:t>
      </w:r>
      <w:r>
        <w:rPr>
          <w:rFonts w:ascii="Arial" w:eastAsia="Arial" w:hAnsi="Arial" w:cs="Arial"/>
          <w:color w:val="000000"/>
          <w:sz w:val="20"/>
          <w:szCs w:val="20"/>
        </w:rPr>
        <w:t xml:space="preserve"> :18 a 21/04/2026/ </w:t>
      </w:r>
      <w:r>
        <w:rPr>
          <w:rFonts w:ascii="Arial" w:eastAsia="Arial" w:hAnsi="Arial" w:cs="Arial"/>
          <w:b/>
          <w:bCs/>
          <w:color w:val="000000"/>
          <w:sz w:val="20"/>
          <w:szCs w:val="20"/>
        </w:rPr>
        <w:t xml:space="preserve">Dia do Trabalho </w:t>
      </w:r>
      <w:r>
        <w:rPr>
          <w:rFonts w:ascii="Arial" w:eastAsia="Arial" w:hAnsi="Arial" w:cs="Arial"/>
          <w:color w:val="000000"/>
          <w:sz w:val="20"/>
          <w:szCs w:val="20"/>
        </w:rPr>
        <w:t xml:space="preserve">: 01 a 03/05/2026 / </w:t>
      </w:r>
      <w:r>
        <w:rPr>
          <w:rFonts w:ascii="Arial" w:eastAsia="Arial" w:hAnsi="Arial" w:cs="Arial"/>
          <w:b/>
          <w:bCs/>
          <w:color w:val="000000"/>
          <w:sz w:val="20"/>
          <w:szCs w:val="20"/>
        </w:rPr>
        <w:t>CORPUS CHRIST</w:t>
      </w:r>
      <w:r>
        <w:rPr>
          <w:rFonts w:ascii="Arial" w:eastAsia="Arial" w:hAnsi="Arial" w:cs="Arial"/>
          <w:color w:val="000000"/>
          <w:sz w:val="20"/>
          <w:szCs w:val="20"/>
        </w:rPr>
        <w:t xml:space="preserve"> : 04 a 10/06/2026 /</w:t>
      </w:r>
      <w:r>
        <w:rPr>
          <w:rFonts w:ascii="Arial" w:eastAsia="Arial" w:hAnsi="Arial" w:cs="Arial"/>
          <w:b/>
          <w:bCs/>
          <w:color w:val="000000"/>
          <w:sz w:val="20"/>
          <w:szCs w:val="20"/>
        </w:rPr>
        <w:t xml:space="preserve"> Independência do Brasil </w:t>
      </w:r>
      <w:r>
        <w:rPr>
          <w:rFonts w:ascii="Arial" w:eastAsia="Arial" w:hAnsi="Arial" w:cs="Arial"/>
          <w:color w:val="000000"/>
          <w:sz w:val="20"/>
          <w:szCs w:val="20"/>
        </w:rPr>
        <w:t xml:space="preserve">: 04 a 08/09/2026/ </w:t>
      </w:r>
      <w:r>
        <w:rPr>
          <w:rFonts w:ascii="Arial" w:eastAsia="Arial" w:hAnsi="Arial" w:cs="Arial"/>
          <w:b/>
          <w:bCs/>
          <w:color w:val="000000"/>
          <w:sz w:val="20"/>
          <w:szCs w:val="20"/>
        </w:rPr>
        <w:t>Nossa Senhora Aparecida</w:t>
      </w:r>
      <w:r>
        <w:rPr>
          <w:rFonts w:ascii="Arial" w:eastAsia="Arial" w:hAnsi="Arial" w:cs="Arial"/>
          <w:color w:val="000000"/>
          <w:sz w:val="20"/>
          <w:szCs w:val="20"/>
        </w:rPr>
        <w:t xml:space="preserve"> : 09 a 13/10/2026 / </w:t>
      </w:r>
      <w:r>
        <w:rPr>
          <w:rFonts w:ascii="Arial" w:eastAsia="Arial" w:hAnsi="Arial" w:cs="Arial"/>
          <w:b/>
          <w:bCs/>
          <w:color w:val="000000"/>
          <w:sz w:val="20"/>
          <w:szCs w:val="20"/>
        </w:rPr>
        <w:t>Finados :</w:t>
      </w:r>
      <w:r>
        <w:rPr>
          <w:rFonts w:ascii="Arial" w:eastAsia="Arial" w:hAnsi="Arial" w:cs="Arial"/>
          <w:color w:val="000000"/>
          <w:sz w:val="20"/>
          <w:szCs w:val="20"/>
        </w:rPr>
        <w:t xml:space="preserve"> 02 a 08/11/2026 / </w:t>
      </w:r>
      <w:r>
        <w:rPr>
          <w:rFonts w:ascii="Arial" w:eastAsia="Arial" w:hAnsi="Arial" w:cs="Arial"/>
          <w:b/>
          <w:bCs/>
          <w:color w:val="000000"/>
          <w:sz w:val="20"/>
          <w:szCs w:val="20"/>
        </w:rPr>
        <w:t>DIA NACIONAL DE ZUMBI E DA CONSCIÊNCIA NEGRA</w:t>
      </w:r>
      <w:r>
        <w:rPr>
          <w:rFonts w:ascii="Arial" w:eastAsia="Arial" w:hAnsi="Arial" w:cs="Arial"/>
          <w:color w:val="000000"/>
          <w:sz w:val="20"/>
          <w:szCs w:val="20"/>
        </w:rPr>
        <w:t xml:space="preserve"> : 20 a 23/11/2026/ </w:t>
      </w:r>
      <w:r>
        <w:rPr>
          <w:rFonts w:ascii="Arial" w:eastAsia="Arial" w:hAnsi="Arial" w:cs="Arial"/>
          <w:b/>
          <w:bCs/>
          <w:color w:val="000000"/>
          <w:sz w:val="20"/>
          <w:szCs w:val="20"/>
        </w:rPr>
        <w:t>Natal :</w:t>
      </w:r>
      <w:r>
        <w:rPr>
          <w:rFonts w:ascii="Arial" w:eastAsia="Arial" w:hAnsi="Arial" w:cs="Arial"/>
          <w:color w:val="000000"/>
          <w:sz w:val="20"/>
          <w:szCs w:val="20"/>
        </w:rPr>
        <w:t xml:space="preserve"> 24 a 28/12/2026.</w:t>
      </w:r>
    </w:p>
    <w:p w14:paraId="2A1DF1FA" w14:textId="77777777" w:rsidR="00750225" w:rsidRPr="00750225" w:rsidRDefault="00750225" w:rsidP="00750225">
      <w:pPr>
        <w:autoSpaceDE w:val="0"/>
        <w:autoSpaceDN w:val="0"/>
        <w:adjustRightInd w:val="0"/>
        <w:rPr>
          <w:rFonts w:ascii="Arial" w:hAnsi="Arial" w:cs="Arial"/>
          <w:color w:val="EE0000"/>
          <w:sz w:val="20"/>
          <w:szCs w:val="20"/>
          <w:lang w:val="es-MX"/>
        </w:rPr>
      </w:pPr>
      <w:r w:rsidRPr="00750225">
        <w:rPr>
          <w:rFonts w:ascii="Arial" w:hAnsi="Arial" w:cs="Arial"/>
          <w:b/>
          <w:bCs/>
          <w:color w:val="EE0000"/>
          <w:sz w:val="20"/>
          <w:szCs w:val="20"/>
          <w:lang w:val="es-MX"/>
        </w:rPr>
        <w:t>ADICIONALES:</w:t>
      </w:r>
    </w:p>
    <w:p w14:paraId="59D8BAAB" w14:textId="77777777" w:rsidR="00750225" w:rsidRPr="00750225" w:rsidRDefault="00750225" w:rsidP="00750225">
      <w:pPr>
        <w:pStyle w:val="Prrafodelista"/>
        <w:numPr>
          <w:ilvl w:val="0"/>
          <w:numId w:val="2"/>
        </w:numPr>
        <w:autoSpaceDE w:val="0"/>
        <w:autoSpaceDN w:val="0"/>
        <w:adjustRightInd w:val="0"/>
        <w:spacing w:after="0" w:line="240" w:lineRule="auto"/>
        <w:rPr>
          <w:rFonts w:ascii="Arial" w:hAnsi="Arial" w:cs="Arial"/>
          <w:sz w:val="20"/>
          <w:szCs w:val="20"/>
          <w:lang w:val="es-MX"/>
        </w:rPr>
      </w:pPr>
      <w:r w:rsidRPr="00750225">
        <w:rPr>
          <w:rFonts w:ascii="Arial" w:hAnsi="Arial" w:cs="Arial"/>
          <w:b/>
          <w:bCs/>
          <w:sz w:val="20"/>
          <w:szCs w:val="20"/>
          <w:lang w:val="es-MX"/>
        </w:rPr>
        <w:t xml:space="preserve">Vuelo de Helicoptero por 6 a 7 minutos (extensión Pan de Azucar) : </w:t>
      </w:r>
      <w:r w:rsidRPr="00750225">
        <w:rPr>
          <w:rFonts w:ascii="Arial" w:hAnsi="Arial" w:cs="Arial"/>
          <w:sz w:val="20"/>
          <w:szCs w:val="20"/>
          <w:lang w:val="es-MX"/>
        </w:rPr>
        <w:t>US$ 172 porm Pax. Minimo de 04 pasajeros.</w:t>
      </w:r>
    </w:p>
    <w:p w14:paraId="6A7E0A76" w14:textId="77777777" w:rsidR="00750225" w:rsidRPr="00750225" w:rsidRDefault="00750225" w:rsidP="00750225">
      <w:pPr>
        <w:pStyle w:val="Prrafodelista"/>
        <w:numPr>
          <w:ilvl w:val="0"/>
          <w:numId w:val="2"/>
        </w:numPr>
        <w:autoSpaceDE w:val="0"/>
        <w:autoSpaceDN w:val="0"/>
        <w:adjustRightInd w:val="0"/>
        <w:spacing w:after="0" w:line="240" w:lineRule="auto"/>
        <w:rPr>
          <w:rFonts w:ascii="Arial" w:hAnsi="Arial" w:cs="Arial"/>
          <w:sz w:val="20"/>
          <w:szCs w:val="20"/>
          <w:lang w:val="es-MX"/>
        </w:rPr>
      </w:pPr>
      <w:r w:rsidRPr="00750225">
        <w:rPr>
          <w:rFonts w:ascii="Arial" w:hAnsi="Arial" w:cs="Arial"/>
          <w:b/>
          <w:bCs/>
          <w:sz w:val="20"/>
          <w:szCs w:val="20"/>
          <w:lang w:val="es-MX"/>
        </w:rPr>
        <w:t>Vuelo Asa Delta + Transporte + Seguro SIB:</w:t>
      </w:r>
      <w:r w:rsidRPr="00750225">
        <w:rPr>
          <w:rFonts w:ascii="Arial" w:hAnsi="Arial" w:cs="Arial"/>
          <w:sz w:val="20"/>
          <w:szCs w:val="20"/>
          <w:lang w:val="es-MX"/>
        </w:rPr>
        <w:t xml:space="preserve"> US$ 388 por pax. Minimo de 02 pasajeros.</w:t>
      </w:r>
    </w:p>
    <w:p w14:paraId="006430A1" w14:textId="77777777" w:rsidR="00750225" w:rsidRPr="00750225" w:rsidRDefault="00750225" w:rsidP="00750225">
      <w:pPr>
        <w:pStyle w:val="Prrafodelista"/>
        <w:numPr>
          <w:ilvl w:val="0"/>
          <w:numId w:val="2"/>
        </w:numPr>
        <w:autoSpaceDE w:val="0"/>
        <w:autoSpaceDN w:val="0"/>
        <w:adjustRightInd w:val="0"/>
        <w:spacing w:after="0" w:line="240" w:lineRule="auto"/>
        <w:rPr>
          <w:rFonts w:ascii="Arial" w:hAnsi="Arial" w:cs="Arial"/>
          <w:sz w:val="20"/>
          <w:szCs w:val="20"/>
          <w:lang w:val="es-MX"/>
        </w:rPr>
      </w:pPr>
      <w:r w:rsidRPr="00750225">
        <w:rPr>
          <w:rFonts w:ascii="Arial" w:hAnsi="Arial" w:cs="Arial"/>
          <w:b/>
          <w:bCs/>
          <w:sz w:val="20"/>
          <w:szCs w:val="20"/>
          <w:lang w:val="es-MX"/>
        </w:rPr>
        <w:t>H/D AquaRio + Yup Star + Boulevard Olímpico SIB:</w:t>
      </w:r>
      <w:r w:rsidRPr="00750225">
        <w:rPr>
          <w:rFonts w:ascii="Arial" w:hAnsi="Arial" w:cs="Arial"/>
          <w:sz w:val="20"/>
          <w:szCs w:val="20"/>
          <w:lang w:val="es-MX"/>
        </w:rPr>
        <w:t xml:space="preserve"> US$ 101 por pax. Jueves y Sabado.</w:t>
      </w:r>
    </w:p>
    <w:p w14:paraId="1EAA4936" w14:textId="77777777" w:rsidR="00750225" w:rsidRPr="00750225" w:rsidRDefault="00750225" w:rsidP="00750225">
      <w:pPr>
        <w:pStyle w:val="Prrafodelista"/>
        <w:numPr>
          <w:ilvl w:val="0"/>
          <w:numId w:val="2"/>
        </w:numPr>
        <w:autoSpaceDE w:val="0"/>
        <w:autoSpaceDN w:val="0"/>
        <w:adjustRightInd w:val="0"/>
        <w:spacing w:after="0" w:line="240" w:lineRule="auto"/>
        <w:rPr>
          <w:rFonts w:ascii="Arial" w:hAnsi="Arial" w:cs="Arial"/>
          <w:sz w:val="20"/>
          <w:szCs w:val="20"/>
          <w:lang w:val="es-MX"/>
        </w:rPr>
      </w:pPr>
      <w:r w:rsidRPr="00750225">
        <w:rPr>
          <w:rFonts w:ascii="Arial" w:hAnsi="Arial" w:cs="Arial"/>
          <w:b/>
          <w:bCs/>
          <w:sz w:val="20"/>
          <w:szCs w:val="20"/>
          <w:lang w:val="es-MX"/>
        </w:rPr>
        <w:t>H/D City Tour Histórico SIB:</w:t>
      </w:r>
      <w:r w:rsidRPr="00750225">
        <w:rPr>
          <w:rFonts w:ascii="Arial" w:hAnsi="Arial" w:cs="Arial"/>
          <w:sz w:val="20"/>
          <w:szCs w:val="20"/>
          <w:lang w:val="es-MX"/>
        </w:rPr>
        <w:t xml:space="preserve"> US$ 56 por pax. Martes y Viernes - Mínimo 03 pasajeros.</w:t>
      </w:r>
    </w:p>
    <w:p w14:paraId="013AFFFE" w14:textId="357955C4" w:rsidR="00750225" w:rsidRPr="00750225" w:rsidRDefault="00750225" w:rsidP="00750225">
      <w:pPr>
        <w:numPr>
          <w:ilvl w:val="0"/>
          <w:numId w:val="2"/>
        </w:numPr>
        <w:pBdr>
          <w:top w:val="nil"/>
          <w:left w:val="nil"/>
          <w:bottom w:val="nil"/>
          <w:right w:val="nil"/>
          <w:between w:val="nil"/>
        </w:pBdr>
        <w:rPr>
          <w:rFonts w:ascii="Arial" w:eastAsia="Arial" w:hAnsi="Arial" w:cs="Arial"/>
          <w:color w:val="000000"/>
          <w:sz w:val="20"/>
          <w:szCs w:val="20"/>
        </w:rPr>
      </w:pPr>
      <w:r w:rsidRPr="00E74E75">
        <w:rPr>
          <w:rFonts w:ascii="Arial" w:hAnsi="Arial" w:cs="Arial"/>
          <w:b/>
          <w:bCs/>
          <w:sz w:val="20"/>
          <w:szCs w:val="20"/>
        </w:rPr>
        <w:t>H/D Maracana tour SIB:</w:t>
      </w:r>
      <w:r w:rsidRPr="00E74E75">
        <w:rPr>
          <w:rFonts w:ascii="Arial" w:hAnsi="Arial" w:cs="Arial"/>
          <w:sz w:val="20"/>
          <w:szCs w:val="20"/>
        </w:rPr>
        <w:t xml:space="preserve"> US$ 55 por</w:t>
      </w:r>
      <w:r w:rsidR="00E74E75">
        <w:rPr>
          <w:rFonts w:ascii="Arial" w:hAnsi="Arial" w:cs="Arial"/>
          <w:sz w:val="20"/>
          <w:szCs w:val="20"/>
        </w:rPr>
        <w:t xml:space="preserve"> </w:t>
      </w:r>
      <w:r w:rsidRPr="00E74E75">
        <w:rPr>
          <w:rFonts w:ascii="Arial" w:hAnsi="Arial" w:cs="Arial"/>
          <w:sz w:val="20"/>
          <w:szCs w:val="20"/>
        </w:rPr>
        <w:t xml:space="preserve"> pax. </w:t>
      </w:r>
      <w:r w:rsidRPr="00750225">
        <w:rPr>
          <w:rFonts w:ascii="Arial" w:hAnsi="Arial" w:cs="Arial"/>
          <w:sz w:val="20"/>
          <w:szCs w:val="20"/>
          <w:lang w:val="es-MX"/>
        </w:rPr>
        <w:t>Jueves y Sabado.</w:t>
      </w:r>
    </w:p>
    <w:p w14:paraId="68705495" w14:textId="77777777" w:rsidR="00787706" w:rsidRDefault="00787706">
      <w:pPr>
        <w:pBdr>
          <w:top w:val="nil"/>
          <w:left w:val="nil"/>
          <w:bottom w:val="nil"/>
          <w:right w:val="nil"/>
          <w:between w:val="nil"/>
        </w:pBdr>
        <w:ind w:left="720"/>
        <w:rPr>
          <w:rFonts w:ascii="Arial" w:eastAsia="Arial" w:hAnsi="Arial" w:cs="Arial"/>
          <w:b/>
          <w:bCs/>
          <w:color w:val="E36C09"/>
          <w:sz w:val="18"/>
          <w:szCs w:val="18"/>
        </w:rPr>
      </w:pPr>
    </w:p>
    <w:p w14:paraId="3869BDA8" w14:textId="77777777" w:rsidR="00787706" w:rsidRDefault="00787706">
      <w:pPr>
        <w:pBdr>
          <w:top w:val="nil"/>
          <w:left w:val="nil"/>
          <w:bottom w:val="nil"/>
          <w:right w:val="nil"/>
          <w:between w:val="nil"/>
        </w:pBdr>
        <w:shd w:val="clear" w:color="auto" w:fill="FFFFFF"/>
        <w:jc w:val="center"/>
        <w:rPr>
          <w:rFonts w:ascii="Arial" w:eastAsia="Arial" w:hAnsi="Arial" w:cs="Arial"/>
          <w:color w:val="000000"/>
          <w:sz w:val="20"/>
          <w:szCs w:val="20"/>
        </w:rPr>
      </w:pPr>
    </w:p>
    <w:p w14:paraId="4B9DB497" w14:textId="77777777" w:rsidR="00787706" w:rsidRDefault="00000000">
      <w:pPr>
        <w:pBdr>
          <w:top w:val="nil"/>
          <w:left w:val="nil"/>
          <w:bottom w:val="nil"/>
          <w:right w:val="nil"/>
          <w:between w:val="nil"/>
        </w:pBdr>
        <w:shd w:val="clear" w:color="auto" w:fill="FFFFFF"/>
        <w:jc w:val="center"/>
        <w:rPr>
          <w:rFonts w:ascii="Arial" w:eastAsia="Arial" w:hAnsi="Arial" w:cs="Arial"/>
          <w:b/>
          <w:bCs/>
          <w:color w:val="000000"/>
          <w:sz w:val="20"/>
          <w:szCs w:val="20"/>
        </w:rPr>
      </w:pPr>
      <w:r>
        <w:rPr>
          <w:rFonts w:ascii="Arial" w:eastAsia="Arial" w:hAnsi="Arial" w:cs="Arial"/>
          <w:b/>
          <w:bCs/>
          <w:color w:val="E36C0A"/>
        </w:rPr>
        <w:t>MATERIAL DE USO EXCLUSIVO PARA AGENCIAS DE VIAJES</w:t>
      </w:r>
    </w:p>
    <w:sectPr w:rsidR="00787706">
      <w:pgSz w:w="12240" w:h="15840"/>
      <w:pgMar w:top="426" w:right="900" w:bottom="568"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AF5B60FC-5AE2-5345-A6B4-EB3E5B19B0E6}"/>
  </w:font>
  <w:font w:name="Calibri">
    <w:panose1 w:val="020F0502020204030204"/>
    <w:charset w:val="00"/>
    <w:family w:val="swiss"/>
    <w:pitch w:val="variable"/>
    <w:sig w:usb0="E0002AFF" w:usb1="C000247B" w:usb2="00000009" w:usb3="00000000" w:csb0="000001FF" w:csb1="00000000"/>
    <w:embedRegular r:id="rId3" w:fontKey="{6F635855-E63D-4C47-A3C6-AFB8E1581A92}"/>
    <w:embedBold r:id="rId4" w:fontKey="{E778FF44-E7DB-1B4E-BD22-A5E319379E9A}"/>
  </w:font>
  <w:font w:name="Times New Roman">
    <w:panose1 w:val="02020603050405020304"/>
    <w:charset w:val="00"/>
    <w:family w:val="roman"/>
    <w:pitch w:val="variable"/>
    <w:sig w:usb0="E0002EFF" w:usb1="C000785B" w:usb2="00000009" w:usb3="00000000" w:csb0="000001FF" w:csb1="00000000"/>
    <w:embedRegular r:id="rId5" w:fontKey="{1D242568-7B96-2B4B-AC81-E2A1BBEE5F03}"/>
    <w:embedBold r:id="rId6" w:fontKey="{F488C169-F20F-F64E-9E66-62460D2B1D4F}"/>
  </w:font>
  <w:font w:name="Georgia">
    <w:panose1 w:val="02040502050405020303"/>
    <w:charset w:val="00"/>
    <w:family w:val="roman"/>
    <w:pitch w:val="variable"/>
    <w:sig w:usb0="00000287" w:usb1="00000000" w:usb2="00000000" w:usb3="00000000" w:csb0="0000009F" w:csb1="00000000"/>
    <w:embedItalic r:id="rId7" w:fontKey="{362FB2DD-4A08-7144-B66F-0D1DFC53ECB2}"/>
  </w:font>
  <w:font w:name="Arial Black">
    <w:panose1 w:val="020B0A04020102020204"/>
    <w:charset w:val="00"/>
    <w:family w:val="swiss"/>
    <w:pitch w:val="variable"/>
    <w:sig w:usb0="A00002AF" w:usb1="400078FB" w:usb2="00000000" w:usb3="00000000" w:csb0="0000009F" w:csb1="00000000"/>
    <w:embedRegular r:id="rId8" w:fontKey="{ACAB7F1A-6B4D-5644-9DEF-0A017D13FC21}"/>
    <w:embedBold r:id="rId9" w:fontKey="{D31167EC-B695-3840-A06A-DD19D30E9D02}"/>
  </w:font>
  <w:font w:name="Arial">
    <w:panose1 w:val="020B0604020202020204"/>
    <w:charset w:val="00"/>
    <w:family w:val="swiss"/>
    <w:pitch w:val="variable"/>
    <w:sig w:usb0="E0002AFF" w:usb1="C0007843" w:usb2="00000009" w:usb3="00000000" w:csb0="000001FF" w:csb1="00000000"/>
    <w:embedRegular r:id="rId10" w:fontKey="{69B57372-360D-8448-9D5C-B65A63AF8477}"/>
    <w:embedBold r:id="rId11" w:fontKey="{4D033D42-4479-0746-B741-C32A3092F17F}"/>
  </w:font>
  <w:font w:name="Cambria">
    <w:panose1 w:val="02040503050406030204"/>
    <w:charset w:val="00"/>
    <w:family w:val="roman"/>
    <w:pitch w:val="variable"/>
    <w:sig w:usb0="E00002FF" w:usb1="400004FF" w:usb2="00000000" w:usb3="00000000" w:csb0="0000019F" w:csb1="00000000"/>
    <w:embedRegular r:id="rId12" w:fontKey="{F1FEADDC-3CF9-F24A-BDF8-262E5DD6E26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ED43A1"/>
    <w:multiLevelType w:val="multilevel"/>
    <w:tmpl w:val="869A63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279385D"/>
    <w:multiLevelType w:val="multilevel"/>
    <w:tmpl w:val="147AE0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8E51158"/>
    <w:multiLevelType w:val="multilevel"/>
    <w:tmpl w:val="FEF6DA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78B6E15"/>
    <w:multiLevelType w:val="multilevel"/>
    <w:tmpl w:val="FAAC64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28500316">
    <w:abstractNumId w:val="0"/>
  </w:num>
  <w:num w:numId="2" w16cid:durableId="2132437675">
    <w:abstractNumId w:val="1"/>
  </w:num>
  <w:num w:numId="3" w16cid:durableId="2105104467">
    <w:abstractNumId w:val="2"/>
  </w:num>
  <w:num w:numId="4" w16cid:durableId="47148622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706"/>
    <w:rsid w:val="00301594"/>
    <w:rsid w:val="00457815"/>
    <w:rsid w:val="00597D87"/>
    <w:rsid w:val="00750225"/>
    <w:rsid w:val="00787706"/>
    <w:rsid w:val="00821FAD"/>
    <w:rsid w:val="008A0E7F"/>
    <w:rsid w:val="00C25B29"/>
    <w:rsid w:val="00D0080E"/>
    <w:rsid w:val="00E74E75"/>
    <w:rsid w:val="00F31B5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4:docId w14:val="42C89D01"/>
  <w15:docId w15:val="{ED79C266-4C19-5C48-ACF2-13C032CDC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s-PE"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FAD"/>
    <w:pPr>
      <w:spacing w:after="0" w:line="240" w:lineRule="auto"/>
    </w:pPr>
    <w:rPr>
      <w:rFonts w:ascii="Times New Roman" w:eastAsia="Times New Roman" w:hAnsi="Times New Roman" w:cs="Times New Roman"/>
      <w:sz w:val="24"/>
      <w:szCs w:val="24"/>
    </w:rPr>
  </w:style>
  <w:style w:type="paragraph" w:styleId="Ttulo1">
    <w:name w:val="heading 1"/>
    <w:basedOn w:val="Normal"/>
    <w:next w:val="Normal"/>
    <w:uiPriority w:val="9"/>
    <w:qFormat/>
    <w:pPr>
      <w:keepNext/>
      <w:keepLines/>
      <w:spacing w:before="480" w:after="120" w:line="276" w:lineRule="auto"/>
      <w:outlineLvl w:val="0"/>
    </w:pPr>
    <w:rPr>
      <w:rFonts w:ascii="Calibri" w:eastAsia="Calibri" w:hAnsi="Calibri" w:cs="Calibri"/>
      <w:b/>
      <w:bCs/>
      <w:sz w:val="48"/>
      <w:szCs w:val="48"/>
    </w:rPr>
  </w:style>
  <w:style w:type="paragraph" w:styleId="Ttulo2">
    <w:name w:val="heading 2"/>
    <w:basedOn w:val="Normal"/>
    <w:next w:val="Normal"/>
    <w:uiPriority w:val="9"/>
    <w:semiHidden/>
    <w:unhideWhenUsed/>
    <w:qFormat/>
    <w:pPr>
      <w:keepNext/>
      <w:keepLines/>
      <w:spacing w:before="360" w:after="80" w:line="276" w:lineRule="auto"/>
      <w:outlineLvl w:val="1"/>
    </w:pPr>
    <w:rPr>
      <w:rFonts w:ascii="Calibri" w:eastAsia="Calibri" w:hAnsi="Calibri" w:cs="Calibri"/>
      <w:b/>
      <w:bCs/>
      <w:sz w:val="36"/>
      <w:szCs w:val="36"/>
    </w:rPr>
  </w:style>
  <w:style w:type="paragraph" w:styleId="Ttulo3">
    <w:name w:val="heading 3"/>
    <w:basedOn w:val="Normal"/>
    <w:next w:val="Normal"/>
    <w:uiPriority w:val="9"/>
    <w:semiHidden/>
    <w:unhideWhenUsed/>
    <w:qFormat/>
    <w:pPr>
      <w:keepNext/>
      <w:keepLines/>
      <w:spacing w:before="280" w:after="80" w:line="276" w:lineRule="auto"/>
      <w:outlineLvl w:val="2"/>
    </w:pPr>
    <w:rPr>
      <w:rFonts w:ascii="Calibri" w:eastAsia="Calibri" w:hAnsi="Calibri" w:cs="Calibri"/>
      <w:b/>
      <w:bCs/>
      <w:sz w:val="28"/>
      <w:szCs w:val="28"/>
    </w:rPr>
  </w:style>
  <w:style w:type="paragraph" w:styleId="Ttulo4">
    <w:name w:val="heading 4"/>
    <w:basedOn w:val="Normal"/>
    <w:next w:val="Normal"/>
    <w:uiPriority w:val="9"/>
    <w:semiHidden/>
    <w:unhideWhenUsed/>
    <w:qFormat/>
    <w:pPr>
      <w:keepNext/>
      <w:keepLines/>
      <w:spacing w:before="240" w:after="40" w:line="276" w:lineRule="auto"/>
      <w:outlineLvl w:val="3"/>
    </w:pPr>
    <w:rPr>
      <w:rFonts w:ascii="Calibri" w:eastAsia="Calibri" w:hAnsi="Calibri" w:cs="Calibri"/>
      <w:b/>
      <w:bCs/>
    </w:rPr>
  </w:style>
  <w:style w:type="paragraph" w:styleId="Ttulo5">
    <w:name w:val="heading 5"/>
    <w:basedOn w:val="Normal"/>
    <w:next w:val="Normal"/>
    <w:uiPriority w:val="9"/>
    <w:semiHidden/>
    <w:unhideWhenUsed/>
    <w:qFormat/>
    <w:pPr>
      <w:keepNext/>
      <w:keepLines/>
      <w:spacing w:before="220" w:after="40" w:line="276" w:lineRule="auto"/>
      <w:outlineLvl w:val="4"/>
    </w:pPr>
    <w:rPr>
      <w:rFonts w:ascii="Calibri" w:eastAsia="Calibri" w:hAnsi="Calibri" w:cs="Calibri"/>
      <w:b/>
      <w:bCs/>
      <w:sz w:val="22"/>
      <w:szCs w:val="22"/>
    </w:rPr>
  </w:style>
  <w:style w:type="paragraph" w:styleId="Ttulo6">
    <w:name w:val="heading 6"/>
    <w:basedOn w:val="Normal"/>
    <w:next w:val="Normal"/>
    <w:uiPriority w:val="9"/>
    <w:semiHidden/>
    <w:unhideWhenUsed/>
    <w:qFormat/>
    <w:pPr>
      <w:keepNext/>
      <w:keepLines/>
      <w:spacing w:before="200" w:after="40" w:line="276" w:lineRule="auto"/>
      <w:outlineLvl w:val="5"/>
    </w:pPr>
    <w:rPr>
      <w:rFonts w:ascii="Calibri" w:eastAsia="Calibri" w:hAnsi="Calibri" w:cs="Calibri"/>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line="276" w:lineRule="auto"/>
    </w:pPr>
    <w:rPr>
      <w:rFonts w:ascii="Calibri" w:eastAsia="Calibri" w:hAnsi="Calibri" w:cs="Calibri"/>
      <w:b/>
      <w:bCs/>
      <w:sz w:val="72"/>
      <w:szCs w:val="72"/>
    </w:rPr>
  </w:style>
  <w:style w:type="paragraph" w:styleId="NormalWeb">
    <w:name w:val="Normal (Web)"/>
    <w:basedOn w:val="Normal"/>
    <w:uiPriority w:val="99"/>
    <w:unhideWhenUsed/>
    <w:rsid w:val="001A18C7"/>
    <w:pPr>
      <w:spacing w:before="100" w:beforeAutospacing="1" w:after="100" w:afterAutospacing="1"/>
    </w:pPr>
  </w:style>
  <w:style w:type="character" w:styleId="Fuerte">
    <w:name w:val="Strong"/>
    <w:basedOn w:val="Fuentedeprrafopredeter"/>
    <w:uiPriority w:val="22"/>
    <w:qFormat/>
    <w:rsid w:val="001A18C7"/>
    <w:rPr>
      <w:b/>
      <w:bCs/>
    </w:rPr>
  </w:style>
  <w:style w:type="paragraph" w:styleId="Prrafodelista">
    <w:name w:val="List Paragraph"/>
    <w:basedOn w:val="Normal"/>
    <w:uiPriority w:val="34"/>
    <w:qFormat/>
    <w:rsid w:val="001A18C7"/>
    <w:pPr>
      <w:spacing w:after="200" w:line="276" w:lineRule="auto"/>
      <w:ind w:left="720"/>
      <w:contextualSpacing/>
    </w:pPr>
    <w:rPr>
      <w:rFonts w:ascii="Calibri" w:eastAsia="Calibri" w:hAnsi="Calibri" w:cs="Calibri"/>
      <w:sz w:val="22"/>
      <w:szCs w:val="22"/>
    </w:rPr>
  </w:style>
  <w:style w:type="paragraph" w:styleId="Sinespaciado">
    <w:name w:val="No Spacing"/>
    <w:uiPriority w:val="1"/>
    <w:qFormat/>
    <w:rsid w:val="0067139B"/>
    <w:pPr>
      <w:spacing w:after="0" w:line="240" w:lineRule="auto"/>
    </w:pPr>
  </w:style>
  <w:style w:type="paragraph" w:styleId="Subttulo">
    <w:name w:val="Subtitle"/>
    <w:basedOn w:val="Normal"/>
    <w:next w:val="Normal"/>
    <w:uiPriority w:val="11"/>
    <w:qFormat/>
    <w:pPr>
      <w:keepNext/>
      <w:keepLines/>
      <w:spacing w:before="360" w:after="80" w:line="276" w:lineRule="auto"/>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sL62lhj6cs0Sv+MSFQlLSH/cwg==">CgMxLjA4AHIhMW9WNTgwWFAwdk03Ti1wUzhrb2NlMmdmLXY5S0c2em9O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769</Words>
  <Characters>3407</Characters>
  <Application>Microsoft Office Word</Application>
  <DocSecurity>0</DocSecurity>
  <Lines>170</Lines>
  <Paragraphs>167</Paragraphs>
  <ScaleCrop>false</ScaleCrop>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NASSAR</dc:creator>
  <cp:lastModifiedBy>Johnny Franco Otoya</cp:lastModifiedBy>
  <cp:revision>8</cp:revision>
  <dcterms:created xsi:type="dcterms:W3CDTF">2021-10-27T21:10:00Z</dcterms:created>
  <dcterms:modified xsi:type="dcterms:W3CDTF">2026-07-27T20:12:00Z</dcterms:modified>
</cp:coreProperties>
</file>