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8873E" w14:textId="2CEE41D7" w:rsidR="00E17966" w:rsidRDefault="00042640" w:rsidP="00417A30">
      <w:pPr>
        <w:spacing w:after="0" w:line="240" w:lineRule="auto"/>
        <w:jc w:val="center"/>
        <w:rPr>
          <w:rFonts w:ascii="Arial" w:eastAsia="Times New Roman" w:hAnsi="Arial" w:cs="Arial"/>
          <w:b/>
          <w:color w:val="FF0000"/>
          <w:sz w:val="48"/>
          <w:szCs w:val="28"/>
          <w:lang w:eastAsia="es-PE"/>
        </w:rPr>
      </w:pPr>
      <w:r>
        <w:rPr>
          <w:rFonts w:ascii="Arial" w:eastAsia="Times New Roman" w:hAnsi="Arial" w:cs="Arial"/>
          <w:b/>
          <w:color w:val="FF0000"/>
          <w:sz w:val="48"/>
          <w:szCs w:val="28"/>
          <w:lang w:eastAsia="es-PE"/>
        </w:rPr>
        <w:t>LATINO</w:t>
      </w:r>
      <w:r w:rsidR="001D03FE" w:rsidRPr="00BA212E">
        <w:rPr>
          <w:rFonts w:ascii="Arial" w:eastAsia="Times New Roman" w:hAnsi="Arial" w:cs="Arial"/>
          <w:b/>
          <w:color w:val="FF0000"/>
          <w:sz w:val="48"/>
          <w:szCs w:val="28"/>
          <w:lang w:eastAsia="es-PE"/>
        </w:rPr>
        <w:t xml:space="preserve"> </w:t>
      </w:r>
      <w:r w:rsidR="008C60A5" w:rsidRPr="00BA212E">
        <w:rPr>
          <w:rFonts w:ascii="Arial" w:eastAsia="Times New Roman" w:hAnsi="Arial" w:cs="Arial"/>
          <w:b/>
          <w:color w:val="FF0000"/>
          <w:sz w:val="48"/>
          <w:szCs w:val="28"/>
          <w:lang w:eastAsia="es-PE"/>
        </w:rPr>
        <w:t>202</w:t>
      </w:r>
      <w:r w:rsidR="00046DCB">
        <w:rPr>
          <w:rFonts w:ascii="Arial" w:eastAsia="Times New Roman" w:hAnsi="Arial" w:cs="Arial"/>
          <w:b/>
          <w:color w:val="FF0000"/>
          <w:sz w:val="48"/>
          <w:szCs w:val="28"/>
          <w:lang w:eastAsia="es-PE"/>
        </w:rPr>
        <w:t>6</w:t>
      </w:r>
    </w:p>
    <w:p w14:paraId="1E9EB23A" w14:textId="6048E499" w:rsidR="00E87EA4" w:rsidRPr="00BA212E" w:rsidRDefault="00042640" w:rsidP="00417A30">
      <w:pPr>
        <w:spacing w:after="0" w:line="240" w:lineRule="auto"/>
        <w:jc w:val="center"/>
        <w:rPr>
          <w:rFonts w:ascii="Arial" w:eastAsia="Times New Roman" w:hAnsi="Arial" w:cs="Arial"/>
          <w:b/>
          <w:color w:val="FF0000"/>
          <w:sz w:val="36"/>
          <w:szCs w:val="20"/>
          <w:lang w:eastAsia="es-PE"/>
        </w:rPr>
      </w:pPr>
      <w:r>
        <w:rPr>
          <w:rFonts w:ascii="Arial" w:eastAsia="Times New Roman" w:hAnsi="Arial" w:cs="Arial"/>
          <w:b/>
          <w:color w:val="FF0000"/>
          <w:sz w:val="48"/>
          <w:szCs w:val="28"/>
          <w:lang w:eastAsia="es-PE"/>
        </w:rPr>
        <w:t>PARIS</w:t>
      </w:r>
      <w:r w:rsidR="00E87EA4">
        <w:rPr>
          <w:rFonts w:ascii="Arial" w:eastAsia="Times New Roman" w:hAnsi="Arial" w:cs="Arial"/>
          <w:b/>
          <w:color w:val="FF0000"/>
          <w:sz w:val="48"/>
          <w:szCs w:val="28"/>
          <w:lang w:eastAsia="es-PE"/>
        </w:rPr>
        <w:t xml:space="preserve"> - ROMA</w:t>
      </w:r>
    </w:p>
    <w:p w14:paraId="11A91EE2" w14:textId="35672E44" w:rsidR="00501D4C" w:rsidRPr="00BA212E" w:rsidRDefault="00A605EE" w:rsidP="00501D4C">
      <w:pPr>
        <w:spacing w:after="0" w:line="240" w:lineRule="auto"/>
        <w:jc w:val="center"/>
        <w:rPr>
          <w:rFonts w:ascii="Arial" w:eastAsia="Times New Roman" w:hAnsi="Arial" w:cs="Arial"/>
          <w:b/>
          <w:color w:val="9BBB59" w:themeColor="accent3"/>
          <w:sz w:val="36"/>
          <w:szCs w:val="20"/>
          <w:lang w:eastAsia="es-PE"/>
        </w:rPr>
      </w:pPr>
      <w:r w:rsidRPr="00A605EE">
        <w:rPr>
          <w:rFonts w:ascii="Arial" w:eastAsia="Times New Roman" w:hAnsi="Arial" w:cs="Arial"/>
          <w:b/>
          <w:color w:val="9BBB59" w:themeColor="accent3"/>
          <w:sz w:val="32"/>
          <w:szCs w:val="18"/>
          <w:lang w:eastAsia="es-PE"/>
        </w:rPr>
        <w:t>PARÍS - LUCERNA - ZÚRICH - VERONA - VENECIA - FLORENCIA - ROMA</w:t>
      </w:r>
    </w:p>
    <w:p w14:paraId="201270E9" w14:textId="050119B6" w:rsidR="0015035D" w:rsidRDefault="00CD2F0A" w:rsidP="00417A30">
      <w:pPr>
        <w:spacing w:after="0" w:line="240" w:lineRule="auto"/>
        <w:jc w:val="center"/>
        <w:rPr>
          <w:rFonts w:ascii="Arial" w:eastAsia="Times New Roman" w:hAnsi="Arial" w:cs="Arial"/>
          <w:b/>
          <w:color w:val="0070C0"/>
          <w:sz w:val="28"/>
          <w:szCs w:val="20"/>
          <w:lang w:eastAsia="es-PE"/>
        </w:rPr>
      </w:pPr>
      <w:r>
        <w:rPr>
          <w:rFonts w:ascii="Arial" w:eastAsia="Times New Roman" w:hAnsi="Arial" w:cs="Arial"/>
          <w:b/>
          <w:color w:val="0070C0"/>
          <w:sz w:val="28"/>
          <w:szCs w:val="20"/>
          <w:lang w:eastAsia="es-PE"/>
        </w:rPr>
        <w:t>(</w:t>
      </w:r>
      <w:r w:rsidR="00FE6415">
        <w:rPr>
          <w:rFonts w:ascii="Arial" w:eastAsia="Times New Roman" w:hAnsi="Arial" w:cs="Arial"/>
          <w:b/>
          <w:color w:val="0070C0"/>
          <w:sz w:val="28"/>
          <w:szCs w:val="20"/>
          <w:lang w:eastAsia="es-PE"/>
        </w:rPr>
        <w:t>11</w:t>
      </w:r>
      <w:r>
        <w:rPr>
          <w:rFonts w:ascii="Arial" w:eastAsia="Times New Roman" w:hAnsi="Arial" w:cs="Arial"/>
          <w:b/>
          <w:color w:val="0070C0"/>
          <w:sz w:val="28"/>
          <w:szCs w:val="20"/>
          <w:lang w:eastAsia="es-PE"/>
        </w:rPr>
        <w:t xml:space="preserve"> días y </w:t>
      </w:r>
      <w:r w:rsidR="00FE6415">
        <w:rPr>
          <w:rFonts w:ascii="Arial" w:eastAsia="Times New Roman" w:hAnsi="Arial" w:cs="Arial"/>
          <w:b/>
          <w:color w:val="0070C0"/>
          <w:sz w:val="28"/>
          <w:szCs w:val="20"/>
          <w:lang w:eastAsia="es-PE"/>
        </w:rPr>
        <w:t>09</w:t>
      </w:r>
      <w:r w:rsidR="00417A30">
        <w:rPr>
          <w:rFonts w:ascii="Arial" w:eastAsia="Times New Roman" w:hAnsi="Arial" w:cs="Arial"/>
          <w:b/>
          <w:color w:val="0070C0"/>
          <w:sz w:val="28"/>
          <w:szCs w:val="20"/>
          <w:lang w:eastAsia="es-PE"/>
        </w:rPr>
        <w:t xml:space="preserve"> noches)</w:t>
      </w:r>
    </w:p>
    <w:p w14:paraId="7E8265F2" w14:textId="77777777" w:rsidR="007B715B" w:rsidRPr="007B715B" w:rsidRDefault="007B715B" w:rsidP="007B715B">
      <w:pPr>
        <w:spacing w:after="0" w:line="240" w:lineRule="auto"/>
        <w:rPr>
          <w:rFonts w:ascii="Arial" w:eastAsia="Times New Roman" w:hAnsi="Arial" w:cs="Arial"/>
          <w:b/>
          <w:color w:val="0070C0"/>
          <w:sz w:val="28"/>
          <w:szCs w:val="20"/>
          <w:lang w:eastAsia="es-PE"/>
        </w:rPr>
      </w:pPr>
    </w:p>
    <w:p w14:paraId="6B8DE3CE" w14:textId="77777777" w:rsidR="0015035D" w:rsidRDefault="0015035D" w:rsidP="0015035D">
      <w:pPr>
        <w:spacing w:after="0" w:line="240" w:lineRule="auto"/>
        <w:rPr>
          <w:rFonts w:ascii="Arial" w:eastAsia="Times New Roman" w:hAnsi="Arial" w:cs="Arial"/>
          <w:b/>
          <w:color w:val="E36C0A" w:themeColor="accent6" w:themeShade="BF"/>
          <w:szCs w:val="20"/>
          <w:lang w:eastAsia="es-PE"/>
        </w:rPr>
      </w:pPr>
      <w:r w:rsidRPr="0015035D">
        <w:rPr>
          <w:rFonts w:ascii="Arial" w:eastAsia="Times New Roman" w:hAnsi="Arial" w:cs="Arial"/>
          <w:b/>
          <w:color w:val="E36C0A" w:themeColor="accent6" w:themeShade="BF"/>
          <w:szCs w:val="20"/>
          <w:lang w:eastAsia="es-PE"/>
        </w:rPr>
        <w:t>Incluye:</w:t>
      </w:r>
    </w:p>
    <w:p w14:paraId="1897A7F2" w14:textId="565FB1F1" w:rsidR="001D03FE" w:rsidRPr="009542C5" w:rsidRDefault="00194E55"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Traslado de llegada (Charles de Gaulle/Orly)</w:t>
      </w:r>
    </w:p>
    <w:p w14:paraId="0D12A384" w14:textId="3A401742" w:rsidR="001D03FE" w:rsidRPr="009542C5" w:rsidRDefault="006D5A9C" w:rsidP="009542C5">
      <w:pPr>
        <w:pStyle w:val="Prrafodelista"/>
        <w:numPr>
          <w:ilvl w:val="0"/>
          <w:numId w:val="17"/>
        </w:numPr>
        <w:spacing w:after="0" w:line="240" w:lineRule="auto"/>
        <w:rPr>
          <w:rFonts w:ascii="Arial" w:eastAsia="Times New Roman" w:hAnsi="Arial" w:cs="Arial"/>
          <w:b/>
          <w:color w:val="000000" w:themeColor="text1"/>
          <w:sz w:val="20"/>
          <w:szCs w:val="20"/>
          <w:lang w:eastAsia="es-PE"/>
        </w:rPr>
      </w:pPr>
      <w:r w:rsidRPr="009542C5">
        <w:rPr>
          <w:rFonts w:ascii="Arial" w:eastAsia="Times New Roman" w:hAnsi="Arial" w:cs="Arial"/>
          <w:b/>
          <w:color w:val="000000" w:themeColor="text1"/>
          <w:sz w:val="20"/>
          <w:szCs w:val="20"/>
          <w:lang w:eastAsia="es-PE"/>
        </w:rPr>
        <w:t>09</w:t>
      </w:r>
      <w:r w:rsidR="001D03FE" w:rsidRPr="009542C5">
        <w:rPr>
          <w:rFonts w:ascii="Arial" w:eastAsia="Times New Roman" w:hAnsi="Arial" w:cs="Arial"/>
          <w:b/>
          <w:color w:val="000000" w:themeColor="text1"/>
          <w:sz w:val="20"/>
          <w:szCs w:val="20"/>
          <w:lang w:eastAsia="es-PE"/>
        </w:rPr>
        <w:t xml:space="preserve"> noches de alojamiento</w:t>
      </w:r>
    </w:p>
    <w:p w14:paraId="1F17C610" w14:textId="77777777" w:rsidR="001D03FE" w:rsidRPr="009542C5" w:rsidRDefault="001D03FE"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Guía acompañante durante todo el recorrido</w:t>
      </w:r>
    </w:p>
    <w:p w14:paraId="6E1615BF" w14:textId="77777777" w:rsidR="001D03FE" w:rsidRPr="009542C5" w:rsidRDefault="001D03FE"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Desayuno diario.</w:t>
      </w:r>
    </w:p>
    <w:p w14:paraId="080C5FC7" w14:textId="3199B06F" w:rsidR="009542C5" w:rsidRPr="009542C5" w:rsidRDefault="009542C5" w:rsidP="009542C5">
      <w:pPr>
        <w:pStyle w:val="Prrafodelista"/>
        <w:numPr>
          <w:ilvl w:val="0"/>
          <w:numId w:val="17"/>
        </w:numPr>
        <w:spacing w:after="0" w:line="240" w:lineRule="auto"/>
        <w:rPr>
          <w:rFonts w:ascii="Arial" w:eastAsia="Times New Roman" w:hAnsi="Arial" w:cs="Arial"/>
          <w:sz w:val="20"/>
          <w:szCs w:val="20"/>
          <w:lang w:eastAsia="es-MX"/>
        </w:rPr>
      </w:pPr>
      <w:r w:rsidRPr="009542C5">
        <w:rPr>
          <w:rFonts w:ascii="Arial" w:eastAsia="Times New Roman" w:hAnsi="Arial" w:cs="Arial"/>
          <w:sz w:val="20"/>
          <w:szCs w:val="20"/>
          <w:lang w:eastAsia="es-MX"/>
        </w:rPr>
        <w:t xml:space="preserve">Visitas en París, Florencia y Roma con </w:t>
      </w:r>
      <w:r w:rsidR="00046DCB">
        <w:rPr>
          <w:rFonts w:ascii="Arial" w:eastAsia="Times New Roman" w:hAnsi="Arial" w:cs="Arial"/>
          <w:sz w:val="20"/>
          <w:szCs w:val="20"/>
          <w:lang w:eastAsia="es-MX"/>
        </w:rPr>
        <w:t xml:space="preserve">expertos </w:t>
      </w:r>
      <w:r w:rsidRPr="009542C5">
        <w:rPr>
          <w:rFonts w:ascii="Arial" w:eastAsia="Times New Roman" w:hAnsi="Arial" w:cs="Arial"/>
          <w:sz w:val="20"/>
          <w:szCs w:val="20"/>
          <w:lang w:eastAsia="es-MX"/>
        </w:rPr>
        <w:t>guias locales.</w:t>
      </w:r>
    </w:p>
    <w:p w14:paraId="0DCDBCF4" w14:textId="77777777" w:rsidR="001D03FE" w:rsidRPr="009542C5" w:rsidRDefault="001D03FE"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Audioguía.</w:t>
      </w:r>
    </w:p>
    <w:p w14:paraId="28D6870D" w14:textId="77777777" w:rsidR="001D03FE" w:rsidRPr="009542C5" w:rsidRDefault="001D03FE"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Autocar de lujo</w:t>
      </w:r>
    </w:p>
    <w:p w14:paraId="36EDFBDD" w14:textId="4907D038" w:rsidR="00E17966" w:rsidRPr="009542C5" w:rsidRDefault="001D03FE" w:rsidP="009542C5">
      <w:pPr>
        <w:pStyle w:val="Prrafodelista"/>
        <w:numPr>
          <w:ilvl w:val="0"/>
          <w:numId w:val="17"/>
        </w:numPr>
        <w:spacing w:after="0" w:line="240" w:lineRule="auto"/>
        <w:rPr>
          <w:rFonts w:ascii="Arial" w:eastAsia="Times New Roman" w:hAnsi="Arial" w:cs="Arial"/>
          <w:bCs/>
          <w:color w:val="000000" w:themeColor="text1"/>
          <w:sz w:val="20"/>
          <w:szCs w:val="20"/>
          <w:lang w:eastAsia="es-PE"/>
        </w:rPr>
      </w:pPr>
      <w:r w:rsidRPr="009542C5">
        <w:rPr>
          <w:rFonts w:ascii="Arial" w:eastAsia="Times New Roman" w:hAnsi="Arial" w:cs="Arial"/>
          <w:bCs/>
          <w:color w:val="000000" w:themeColor="text1"/>
          <w:sz w:val="20"/>
          <w:szCs w:val="20"/>
          <w:lang w:eastAsia="es-PE"/>
        </w:rPr>
        <w:t>Seguro turístico</w:t>
      </w:r>
    </w:p>
    <w:p w14:paraId="62E411C5" w14:textId="77777777" w:rsidR="006276C7" w:rsidRDefault="006276C7" w:rsidP="006276C7">
      <w:pPr>
        <w:spacing w:after="0" w:line="240" w:lineRule="auto"/>
        <w:rPr>
          <w:rFonts w:ascii="Arial" w:eastAsia="Times New Roman" w:hAnsi="Arial" w:cs="Arial"/>
          <w:b/>
          <w:color w:val="E36C0A" w:themeColor="accent6" w:themeShade="BF"/>
          <w:szCs w:val="20"/>
          <w:lang w:eastAsia="es-PE"/>
        </w:rPr>
      </w:pPr>
    </w:p>
    <w:p w14:paraId="628A8D27" w14:textId="0A95C63A" w:rsidR="0015035D" w:rsidRDefault="001D03FE" w:rsidP="0015035D">
      <w:pPr>
        <w:rPr>
          <w:rFonts w:ascii="Arial" w:hAnsi="Arial" w:cs="Arial"/>
          <w:b/>
          <w:color w:val="E36C0A" w:themeColor="accent6" w:themeShade="BF"/>
          <w:szCs w:val="20"/>
        </w:rPr>
      </w:pPr>
      <w:r>
        <w:rPr>
          <w:rFonts w:ascii="Arial" w:hAnsi="Arial" w:cs="Arial"/>
          <w:b/>
          <w:color w:val="E36C0A" w:themeColor="accent6" w:themeShade="BF"/>
          <w:szCs w:val="20"/>
        </w:rPr>
        <w:t>It</w:t>
      </w:r>
      <w:r w:rsidR="0015035D" w:rsidRPr="0015035D">
        <w:rPr>
          <w:rFonts w:ascii="Arial" w:hAnsi="Arial" w:cs="Arial"/>
          <w:b/>
          <w:color w:val="E36C0A" w:themeColor="accent6" w:themeShade="BF"/>
          <w:szCs w:val="20"/>
        </w:rPr>
        <w:t>inerario</w:t>
      </w:r>
      <w:r w:rsidR="0015035D">
        <w:rPr>
          <w:rFonts w:ascii="Arial" w:hAnsi="Arial" w:cs="Arial"/>
          <w:b/>
          <w:color w:val="E36C0A" w:themeColor="accent6" w:themeShade="BF"/>
          <w:szCs w:val="20"/>
        </w:rPr>
        <w:t>:</w:t>
      </w:r>
    </w:p>
    <w:p w14:paraId="7F32DC55" w14:textId="77777777"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1</w:t>
      </w:r>
      <w:r w:rsidRPr="00181BB5">
        <w:rPr>
          <w:rFonts w:ascii="Arial" w:hAnsi="Arial" w:cs="Arial"/>
          <w:b/>
          <w:sz w:val="20"/>
          <w:szCs w:val="20"/>
        </w:rPr>
        <w:t xml:space="preserve"> AMÉRICA • PARÍS (lunes)</w:t>
      </w:r>
    </w:p>
    <w:p w14:paraId="5D3B93A6" w14:textId="77777777" w:rsidR="00181BB5" w:rsidRPr="00B60DC0" w:rsidRDefault="00181BB5" w:rsidP="00B60DC0">
      <w:pPr>
        <w:pStyle w:val="Prrafodelista"/>
        <w:numPr>
          <w:ilvl w:val="0"/>
          <w:numId w:val="18"/>
        </w:numPr>
        <w:spacing w:after="0"/>
        <w:rPr>
          <w:rFonts w:ascii="Arial" w:hAnsi="Arial" w:cs="Arial"/>
          <w:bCs/>
          <w:sz w:val="18"/>
          <w:szCs w:val="18"/>
        </w:rPr>
      </w:pPr>
      <w:r w:rsidRPr="00B60DC0">
        <w:rPr>
          <w:rFonts w:ascii="Arial" w:hAnsi="Arial" w:cs="Arial"/>
          <w:bCs/>
          <w:sz w:val="18"/>
          <w:szCs w:val="18"/>
        </w:rPr>
        <w:t xml:space="preserve">Embarque en vuelo intercontinental hacia París.  </w:t>
      </w:r>
    </w:p>
    <w:p w14:paraId="3D350AF3" w14:textId="77777777" w:rsidR="00436010" w:rsidRDefault="00436010" w:rsidP="00181BB5">
      <w:pPr>
        <w:spacing w:after="0"/>
        <w:rPr>
          <w:rFonts w:ascii="Arial" w:hAnsi="Arial" w:cs="Arial"/>
          <w:b/>
          <w:sz w:val="20"/>
          <w:szCs w:val="20"/>
        </w:rPr>
      </w:pPr>
    </w:p>
    <w:p w14:paraId="519C415D" w14:textId="4ED785CE" w:rsidR="00181BB5" w:rsidRDefault="00181BB5" w:rsidP="00181BB5">
      <w:pPr>
        <w:spacing w:after="0"/>
        <w:rPr>
          <w:rFonts w:ascii="Arial" w:hAnsi="Arial" w:cs="Arial"/>
          <w:b/>
          <w:sz w:val="20"/>
          <w:szCs w:val="20"/>
        </w:rPr>
      </w:pPr>
      <w:r w:rsidRPr="00B60DC0">
        <w:rPr>
          <w:rFonts w:ascii="Arial" w:hAnsi="Arial" w:cs="Arial"/>
          <w:b/>
          <w:color w:val="C00000"/>
          <w:sz w:val="20"/>
          <w:szCs w:val="20"/>
        </w:rPr>
        <w:t>DÍA 2</w:t>
      </w:r>
      <w:r w:rsidRPr="00181BB5">
        <w:rPr>
          <w:rFonts w:ascii="Arial" w:hAnsi="Arial" w:cs="Arial"/>
          <w:b/>
          <w:sz w:val="20"/>
          <w:szCs w:val="20"/>
        </w:rPr>
        <w:t xml:space="preserve"> PARÍS (martes)</w:t>
      </w:r>
    </w:p>
    <w:p w14:paraId="72846280" w14:textId="7D1FB233"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Llegada al aeropuerto de París. Recepción y traslado al hotel. Alojamiento. Por la noche realizaremos la excursión opcional irrepetible para navegar en un crucero por el río Sena, continuando con un recorrido completo para ver el París iluminado, una visita única en todo el mundo. Descubriremos París desde el río y disfrutaremos de la impresionante iluminación de sus monumentos: el Ayuntamiento, los Inválidos, el Arco del Triunfo, la Ópera, la Torre Eiffel y los Campos Elíseos, entre otros. Realmente un espectáculo inolvidable.</w:t>
      </w:r>
    </w:p>
    <w:p w14:paraId="785DE6D8" w14:textId="77777777" w:rsidR="00436010" w:rsidRDefault="00436010" w:rsidP="00181BB5">
      <w:pPr>
        <w:spacing w:after="0"/>
        <w:rPr>
          <w:rFonts w:ascii="Arial" w:hAnsi="Arial" w:cs="Arial"/>
          <w:b/>
          <w:sz w:val="20"/>
          <w:szCs w:val="20"/>
        </w:rPr>
      </w:pPr>
    </w:p>
    <w:p w14:paraId="5BC3C0E9" w14:textId="36F1E152"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3</w:t>
      </w:r>
      <w:r w:rsidRPr="00181BB5">
        <w:rPr>
          <w:rFonts w:ascii="Arial" w:hAnsi="Arial" w:cs="Arial"/>
          <w:b/>
          <w:sz w:val="20"/>
          <w:szCs w:val="20"/>
        </w:rPr>
        <w:t xml:space="preserve"> PARÍS (miércoles)</w:t>
      </w:r>
    </w:p>
    <w:p w14:paraId="7FCC8095" w14:textId="53292394"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Después del desayuno saldremos a recorrer París, conocida como la “Ciudad del Amor”, pasando por la Avenida de los Campos Elíseos, la Plaza de la Concordia, el Arco del Triunfo, la Asamblea Nacional, la Ópera, el Museo del Louvre, los Inválidos, el Campo de Marte, la Torre Eiffel, etc. Por la tarde, les propondremos la excursión opcional que nos llevará a Montmartre, emblemático rincón de París, conocido también como el “Barrio de los Pintores” por ser la cuna de los impresionistas. Sus pequeñas y em-pinadas callejuelas constituyen un entramado que alberga desde los más antiguos cabarets hasta la maravillosa Basílica del Sagrado Corazón de Jesús. A continuación, realizaremos un paseo por el famoso Barrio Latino, disfrutando de sus pequeños callejones salpicados de simpáticos restaurantes y típicos cafés parisinos. Este barrio debe su nombre a la época medieval, cuando los habitantes de la zona eran estudiantes que utilizaban el latín para comunicarse. Tendr</w:t>
      </w:r>
      <w:r w:rsidR="00436010" w:rsidRPr="00B60DC0">
        <w:rPr>
          <w:rFonts w:ascii="Arial" w:hAnsi="Arial" w:cs="Arial"/>
          <w:bCs/>
          <w:sz w:val="18"/>
          <w:szCs w:val="18"/>
        </w:rPr>
        <w:t>e</w:t>
      </w:r>
      <w:r w:rsidRPr="00B60DC0">
        <w:rPr>
          <w:rFonts w:ascii="Arial" w:hAnsi="Arial" w:cs="Arial"/>
          <w:bCs/>
          <w:sz w:val="18"/>
          <w:szCs w:val="18"/>
        </w:rPr>
        <w:t>mos también una vista espectacular de la Catedral de Notre Dame, donde entenderemos el porqué de su importancia mundial. Durante la visita exterior nuestro guía nos explicará sobre lo acontecido recientemente y las posibilidades que se abren ante lo que puede ser la mayor obra de restauración del siglo XXI. Alojamiento.</w:t>
      </w:r>
    </w:p>
    <w:p w14:paraId="636DE171" w14:textId="77777777" w:rsidR="00181BB5" w:rsidRPr="00181BB5" w:rsidRDefault="00181BB5" w:rsidP="00181BB5">
      <w:pPr>
        <w:spacing w:after="0"/>
        <w:rPr>
          <w:rFonts w:ascii="Arial" w:hAnsi="Arial" w:cs="Arial"/>
          <w:b/>
          <w:sz w:val="20"/>
          <w:szCs w:val="20"/>
        </w:rPr>
      </w:pPr>
    </w:p>
    <w:p w14:paraId="096E9C12" w14:textId="77777777"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4</w:t>
      </w:r>
      <w:r w:rsidRPr="00181BB5">
        <w:rPr>
          <w:rFonts w:ascii="Arial" w:hAnsi="Arial" w:cs="Arial"/>
          <w:b/>
          <w:sz w:val="20"/>
          <w:szCs w:val="20"/>
        </w:rPr>
        <w:t xml:space="preserve"> PARÍS (jueves)</w:t>
      </w:r>
    </w:p>
    <w:p w14:paraId="73662737" w14:textId="25771CCE"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Después del desayuno recomendaremos la excursión opcional al Palacio de Versalles y sus jardines, donde vivieron, hasta que estalló la Revolución francesa, tres reyes de Francia: Luis XIV, conocido como el Rey Sol, Luis XV y Luis XVI. Realizaremos una visita interior de los aposentos reales (con entra-da preferente), donde el guía nos relatará la historia, anécdotas y curiosidades de la vida monárquica del lugar. Descubriremos también los espectaculares Jardines de Palacio. Regreso a París. Tarde libre y alojamiento.</w:t>
      </w:r>
    </w:p>
    <w:p w14:paraId="24541D49" w14:textId="77777777" w:rsidR="00436010" w:rsidRDefault="00436010" w:rsidP="00181BB5">
      <w:pPr>
        <w:spacing w:after="0"/>
        <w:rPr>
          <w:rFonts w:ascii="Arial" w:hAnsi="Arial" w:cs="Arial"/>
          <w:b/>
          <w:sz w:val="20"/>
          <w:szCs w:val="20"/>
        </w:rPr>
      </w:pPr>
    </w:p>
    <w:p w14:paraId="3918B526" w14:textId="617B4AB5"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lastRenderedPageBreak/>
        <w:t>DÍA 5</w:t>
      </w:r>
      <w:r w:rsidRPr="00181BB5">
        <w:rPr>
          <w:rFonts w:ascii="Arial" w:hAnsi="Arial" w:cs="Arial"/>
          <w:b/>
          <w:sz w:val="20"/>
          <w:szCs w:val="20"/>
        </w:rPr>
        <w:t xml:space="preserve"> PARÍS • LUCERNA • ZÚRICH (viernes) 720 km</w:t>
      </w:r>
    </w:p>
    <w:p w14:paraId="03EA3EF0" w14:textId="6598C461"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 xml:space="preserve">Desayuno. A primera hora de la mañana saldremos hacia el sureste para llegar a la fron-tera con Suiza. Seguiremos hasta Lucerna, considerada el lugar más turístico del país. La ciudad se encuentra a orillas del Lago de los Cuatro Cantones y el río Reuss, con su conocido Puente de la Capilla. Disfrutare-mos de tiempo libre en esta encantadora vi-lla alpina. Más tarde, continuación a Zúrich. Alojamiento. </w:t>
      </w:r>
    </w:p>
    <w:p w14:paraId="3B65B6A8" w14:textId="77777777" w:rsidR="00436010" w:rsidRPr="00436010" w:rsidRDefault="00436010" w:rsidP="00436010">
      <w:pPr>
        <w:spacing w:after="0"/>
        <w:jc w:val="both"/>
        <w:rPr>
          <w:rFonts w:ascii="Arial" w:hAnsi="Arial" w:cs="Arial"/>
          <w:bCs/>
          <w:sz w:val="20"/>
          <w:szCs w:val="20"/>
        </w:rPr>
      </w:pPr>
    </w:p>
    <w:p w14:paraId="7725D96E" w14:textId="331C99FB" w:rsidR="00181BB5" w:rsidRPr="009542C5" w:rsidRDefault="00181BB5" w:rsidP="009542C5">
      <w:pPr>
        <w:spacing w:after="0"/>
        <w:rPr>
          <w:rFonts w:ascii="Arial" w:hAnsi="Arial" w:cs="Arial"/>
          <w:b/>
          <w:sz w:val="20"/>
          <w:szCs w:val="20"/>
        </w:rPr>
      </w:pPr>
      <w:r w:rsidRPr="00B60DC0">
        <w:rPr>
          <w:rFonts w:ascii="Arial" w:hAnsi="Arial" w:cs="Arial"/>
          <w:b/>
          <w:color w:val="C00000"/>
          <w:sz w:val="20"/>
          <w:szCs w:val="20"/>
        </w:rPr>
        <w:t>DÍA 6</w:t>
      </w:r>
      <w:r w:rsidRPr="00181BB5">
        <w:rPr>
          <w:rFonts w:ascii="Arial" w:hAnsi="Arial" w:cs="Arial"/>
          <w:b/>
          <w:sz w:val="20"/>
          <w:szCs w:val="20"/>
        </w:rPr>
        <w:t xml:space="preserve"> ZÚRICH • VERONA • </w:t>
      </w:r>
      <w:r w:rsidRPr="009542C5">
        <w:rPr>
          <w:rFonts w:ascii="Arial" w:hAnsi="Arial" w:cs="Arial"/>
          <w:b/>
          <w:sz w:val="20"/>
          <w:szCs w:val="20"/>
        </w:rPr>
        <w:t>VENECIA (sábado) 540 km</w:t>
      </w:r>
    </w:p>
    <w:p w14:paraId="02134DB8" w14:textId="513A8AD4"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Desayuno y salida hacia la frontera con Italia. Pasando por las proximidades de Milán, llegaremos a la romántica y medieval ciudad de Verona, inmortalizada por la historia de Romeo y Julieta. Tiempo libre para dar un paseo y llegar hasta la Casa de Julieta. Posibilidad de realizar la visita opcional de la ciudad. Más tarde, continuación a Venecia. Llegada y alojamiento.</w:t>
      </w:r>
    </w:p>
    <w:p w14:paraId="2180EC29" w14:textId="77777777" w:rsidR="00436010" w:rsidRDefault="00436010" w:rsidP="00181BB5">
      <w:pPr>
        <w:spacing w:after="0"/>
        <w:rPr>
          <w:rFonts w:ascii="Arial" w:hAnsi="Arial" w:cs="Arial"/>
          <w:b/>
          <w:sz w:val="20"/>
          <w:szCs w:val="20"/>
        </w:rPr>
      </w:pPr>
    </w:p>
    <w:p w14:paraId="499D21C1" w14:textId="06CD5B9C" w:rsidR="00181BB5" w:rsidRPr="009542C5" w:rsidRDefault="00181BB5" w:rsidP="009542C5">
      <w:pPr>
        <w:spacing w:after="0"/>
        <w:rPr>
          <w:rFonts w:ascii="Arial" w:hAnsi="Arial" w:cs="Arial"/>
          <w:b/>
          <w:sz w:val="20"/>
          <w:szCs w:val="20"/>
        </w:rPr>
      </w:pPr>
      <w:r w:rsidRPr="00B60DC0">
        <w:rPr>
          <w:rFonts w:ascii="Arial" w:hAnsi="Arial" w:cs="Arial"/>
          <w:b/>
          <w:color w:val="C00000"/>
          <w:sz w:val="20"/>
          <w:szCs w:val="20"/>
        </w:rPr>
        <w:t>DÍA 7</w:t>
      </w:r>
      <w:r w:rsidRPr="00181BB5">
        <w:rPr>
          <w:rFonts w:ascii="Arial" w:hAnsi="Arial" w:cs="Arial"/>
          <w:b/>
          <w:sz w:val="20"/>
          <w:szCs w:val="20"/>
        </w:rPr>
        <w:t xml:space="preserve"> VENECIA • FLORENCIA</w:t>
      </w:r>
      <w:r w:rsidR="009542C5">
        <w:rPr>
          <w:rFonts w:ascii="Arial" w:hAnsi="Arial" w:cs="Arial"/>
          <w:b/>
          <w:sz w:val="20"/>
          <w:szCs w:val="20"/>
        </w:rPr>
        <w:t xml:space="preserve"> </w:t>
      </w:r>
      <w:r w:rsidRPr="009542C5">
        <w:rPr>
          <w:rFonts w:ascii="Arial" w:hAnsi="Arial" w:cs="Arial"/>
          <w:b/>
          <w:sz w:val="20"/>
          <w:szCs w:val="20"/>
        </w:rPr>
        <w:t>(domingo) 260 km</w:t>
      </w:r>
    </w:p>
    <w:p w14:paraId="17D98D84" w14:textId="6882974C" w:rsidR="00181BB5" w:rsidRPr="00971BB5" w:rsidRDefault="00181BB5" w:rsidP="00971BB5">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Después del desayuno nos dejaremos maravillar por la ciudad de las 118 islas con sus más de 400 puentes, cuyas características la convierten en única y exclusiva. Recorreremos el Puente de los Suspiros y la Plaza de San Marcos, con su incomparable escenario donde destaca la Basílica, joya de la arquitectura, que nos muestra el esplendor vivido en esta ciudad. Tiempo libre. Para los que lo deseen, organizaremos una serenata</w:t>
      </w:r>
      <w:r w:rsidR="00971BB5">
        <w:rPr>
          <w:rFonts w:ascii="Arial" w:hAnsi="Arial" w:cs="Arial"/>
          <w:bCs/>
          <w:sz w:val="18"/>
          <w:szCs w:val="18"/>
        </w:rPr>
        <w:t xml:space="preserve"> </w:t>
      </w:r>
      <w:r w:rsidRPr="00971BB5">
        <w:rPr>
          <w:rFonts w:ascii="Arial" w:hAnsi="Arial" w:cs="Arial"/>
          <w:bCs/>
          <w:sz w:val="18"/>
          <w:szCs w:val="18"/>
        </w:rPr>
        <w:t xml:space="preserve">musical en góndolas (opcional). Más tarde, salida hacia la autopista para atravesar los Apeninos y llegar a la ciudad de Florencia. Alojamiento. </w:t>
      </w:r>
    </w:p>
    <w:p w14:paraId="4EC9230D" w14:textId="77777777" w:rsidR="00436010" w:rsidRDefault="00436010" w:rsidP="00181BB5">
      <w:pPr>
        <w:spacing w:after="0"/>
        <w:rPr>
          <w:rFonts w:ascii="Arial" w:hAnsi="Arial" w:cs="Arial"/>
          <w:b/>
          <w:sz w:val="20"/>
          <w:szCs w:val="20"/>
        </w:rPr>
      </w:pPr>
    </w:p>
    <w:p w14:paraId="53A9FF66" w14:textId="0F401690" w:rsidR="00181BB5" w:rsidRPr="009542C5" w:rsidRDefault="00181BB5" w:rsidP="009542C5">
      <w:pPr>
        <w:spacing w:after="0"/>
        <w:rPr>
          <w:rFonts w:ascii="Arial" w:hAnsi="Arial" w:cs="Arial"/>
          <w:b/>
          <w:sz w:val="20"/>
          <w:szCs w:val="20"/>
        </w:rPr>
      </w:pPr>
      <w:r w:rsidRPr="00B60DC0">
        <w:rPr>
          <w:rFonts w:ascii="Arial" w:hAnsi="Arial" w:cs="Arial"/>
          <w:b/>
          <w:color w:val="C00000"/>
          <w:sz w:val="20"/>
          <w:szCs w:val="20"/>
        </w:rPr>
        <w:t>DÍA 8</w:t>
      </w:r>
      <w:r w:rsidRPr="00181BB5">
        <w:rPr>
          <w:rFonts w:ascii="Arial" w:hAnsi="Arial" w:cs="Arial"/>
          <w:b/>
          <w:sz w:val="20"/>
          <w:szCs w:val="20"/>
        </w:rPr>
        <w:t xml:space="preserve"> FLORENCIA • ROMA </w:t>
      </w:r>
      <w:r w:rsidRPr="009542C5">
        <w:rPr>
          <w:rFonts w:ascii="Arial" w:hAnsi="Arial" w:cs="Arial"/>
          <w:b/>
          <w:sz w:val="20"/>
          <w:szCs w:val="20"/>
        </w:rPr>
        <w:t>(lunes) 275 km</w:t>
      </w:r>
    </w:p>
    <w:p w14:paraId="3BB7BFD3" w14:textId="28AE5034"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 xml:space="preserve">Desayuno y visita a pie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asomaremos al conocido Ponte Vecchio y llegaremos hasta la Plaza de la Santa Croce para admirar la Basílica franciscana del mismo nombre. Más tarde, continuación a Roma. Llegada y alojamiento. </w:t>
      </w:r>
    </w:p>
    <w:p w14:paraId="1BF8012F" w14:textId="77777777" w:rsidR="00436010" w:rsidRDefault="00436010" w:rsidP="00181BB5">
      <w:pPr>
        <w:spacing w:after="0"/>
        <w:rPr>
          <w:rFonts w:ascii="Arial" w:hAnsi="Arial" w:cs="Arial"/>
          <w:b/>
          <w:sz w:val="20"/>
          <w:szCs w:val="20"/>
        </w:rPr>
      </w:pPr>
    </w:p>
    <w:p w14:paraId="1346DE57" w14:textId="155293AD"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9</w:t>
      </w:r>
      <w:r w:rsidRPr="00181BB5">
        <w:rPr>
          <w:rFonts w:ascii="Arial" w:hAnsi="Arial" w:cs="Arial"/>
          <w:b/>
          <w:sz w:val="20"/>
          <w:szCs w:val="20"/>
        </w:rPr>
        <w:t xml:space="preserve"> ROMA (martes)</w:t>
      </w:r>
    </w:p>
    <w:p w14:paraId="309C5196" w14:textId="4B866516" w:rsidR="00B60DC0" w:rsidRPr="00B60DC0" w:rsidRDefault="00181BB5" w:rsidP="00B60DC0">
      <w:pPr>
        <w:pStyle w:val="p1"/>
        <w:numPr>
          <w:ilvl w:val="0"/>
          <w:numId w:val="18"/>
        </w:numPr>
        <w:jc w:val="both"/>
        <w:rPr>
          <w:rFonts w:ascii="Arial" w:hAnsi="Arial" w:cs="Arial"/>
          <w:sz w:val="18"/>
          <w:szCs w:val="18"/>
        </w:rPr>
      </w:pPr>
      <w:r w:rsidRPr="00B60DC0">
        <w:rPr>
          <w:rFonts w:ascii="Arial" w:hAnsi="Arial" w:cs="Arial"/>
          <w:bCs/>
          <w:sz w:val="18"/>
          <w:szCs w:val="18"/>
        </w:rPr>
        <w:t xml:space="preserve">Después del desayuno realizaremos la visita de la ciudad, recorriendo la Roma Papal y la Roma del Imperio. Admiraremos la inconfundible figura del Anfiteatro Flavio, más conocido como “El Coliseo”, símbolo inequívoco de la ciudad. Pasaremos también por el Circo Máximo y la Basílica patriarcal de Santa María la Mayor. A continuación, atravesando el río Tíber, llegaremos al Vaticano. </w:t>
      </w:r>
      <w:r w:rsidR="009542C5" w:rsidRPr="00B60DC0">
        <w:rPr>
          <w:rFonts w:ascii="Arial" w:hAnsi="Arial" w:cs="Arial"/>
          <w:bCs/>
          <w:sz w:val="18"/>
          <w:szCs w:val="18"/>
        </w:rPr>
        <w:t>T</w:t>
      </w:r>
      <w:r w:rsidR="009542C5" w:rsidRPr="00B60DC0">
        <w:rPr>
          <w:rFonts w:ascii="Arial" w:hAnsi="Arial" w:cs="Arial"/>
          <w:sz w:val="18"/>
          <w:szCs w:val="18"/>
          <w:lang w:val="es-MX"/>
        </w:rPr>
        <w:t xml:space="preserve">iempo libre. A continuación, les propondremos la excursión opcional a la Roma Barroca, descendiendo del bus cerca del Coliseo para admirar esta obra incomparable con 2000 años de historia. Tras las explicaciones de nuestro guía y del tiempo libre para tomar las mejores fotos de recuerdo, pasearemos hasta la Fontana de Trevi. Descubriremos el Panteón de Agripa y la Plaza Navona,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Museos Vaticanos (con entrada preferente) hasta llegar a la Capilla Sixtina. Admiraremos los dos momentos de Miguel Ángel: la Bóveda (con 33 años) y El Juicio Final (ya con 60 años). </w:t>
      </w:r>
      <w:r w:rsidR="00B60DC0" w:rsidRPr="00B60DC0">
        <w:rPr>
          <w:rFonts w:ascii="Arial" w:hAnsi="Arial" w:cs="Arial"/>
          <w:sz w:val="18"/>
          <w:szCs w:val="18"/>
        </w:rPr>
        <w:t>Alojamiento.</w:t>
      </w:r>
    </w:p>
    <w:p w14:paraId="20CC7D88" w14:textId="77F2AC0C" w:rsidR="00181BB5" w:rsidRPr="00B60DC0" w:rsidRDefault="00181BB5" w:rsidP="009542C5">
      <w:pPr>
        <w:autoSpaceDE w:val="0"/>
        <w:autoSpaceDN w:val="0"/>
        <w:adjustRightInd w:val="0"/>
        <w:spacing w:after="0" w:line="240" w:lineRule="auto"/>
        <w:rPr>
          <w:rFonts w:ascii="Arial" w:hAnsi="Arial" w:cs="Arial"/>
          <w:sz w:val="18"/>
          <w:szCs w:val="18"/>
          <w:lang w:val="es-MX"/>
        </w:rPr>
      </w:pPr>
    </w:p>
    <w:p w14:paraId="2C59A902" w14:textId="77777777" w:rsidR="00436010" w:rsidRDefault="00436010" w:rsidP="00181BB5">
      <w:pPr>
        <w:spacing w:after="0"/>
        <w:rPr>
          <w:rFonts w:ascii="Arial" w:hAnsi="Arial" w:cs="Arial"/>
          <w:b/>
          <w:sz w:val="20"/>
          <w:szCs w:val="20"/>
        </w:rPr>
      </w:pPr>
    </w:p>
    <w:p w14:paraId="5FF8A0A6" w14:textId="1452176F"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10</w:t>
      </w:r>
      <w:r w:rsidRPr="00181BB5">
        <w:rPr>
          <w:rFonts w:ascii="Arial" w:hAnsi="Arial" w:cs="Arial"/>
          <w:b/>
          <w:sz w:val="20"/>
          <w:szCs w:val="20"/>
        </w:rPr>
        <w:t xml:space="preserve"> ROMA (miércoles)</w:t>
      </w:r>
    </w:p>
    <w:p w14:paraId="6037DCC4" w14:textId="33561C39" w:rsidR="00181BB5" w:rsidRPr="00B60DC0" w:rsidRDefault="00181BB5" w:rsidP="00B60DC0">
      <w:pPr>
        <w:pStyle w:val="Prrafodelista"/>
        <w:numPr>
          <w:ilvl w:val="0"/>
          <w:numId w:val="18"/>
        </w:numPr>
        <w:spacing w:after="0"/>
        <w:jc w:val="both"/>
        <w:rPr>
          <w:rFonts w:ascii="Arial" w:hAnsi="Arial" w:cs="Arial"/>
          <w:bCs/>
          <w:sz w:val="18"/>
          <w:szCs w:val="18"/>
        </w:rPr>
      </w:pPr>
      <w:r w:rsidRPr="00B60DC0">
        <w:rPr>
          <w:rFonts w:ascii="Arial" w:hAnsi="Arial" w:cs="Arial"/>
          <w:bCs/>
          <w:sz w:val="18"/>
          <w:szCs w:val="18"/>
        </w:rPr>
        <w:t>Desayuno y día libre. Excursión opcional de día completo a Nápoles y Capri. Saldremos de Roma para llegar a Nápoles, directamente al centro histórico de la ciudad, continuaremos hasta el puerto de Nápoles para embarcar hacia la paradisíaca isla de Capri. Al llegar nos esperará un barco pr</w:t>
      </w:r>
      <w:r w:rsidR="000E32AF" w:rsidRPr="00B60DC0">
        <w:rPr>
          <w:rFonts w:ascii="Arial" w:hAnsi="Arial" w:cs="Arial"/>
          <w:bCs/>
          <w:sz w:val="18"/>
          <w:szCs w:val="18"/>
        </w:rPr>
        <w:t>i</w:t>
      </w:r>
      <w:r w:rsidRPr="00B60DC0">
        <w:rPr>
          <w:rFonts w:ascii="Arial" w:hAnsi="Arial" w:cs="Arial"/>
          <w:bCs/>
          <w:sz w:val="18"/>
          <w:szCs w:val="18"/>
        </w:rPr>
        <w:t>vado para navegar rodeando una parte de la isla y ver Capri desde el mar. Desembarcaremos en Marina Grande para subir hasta Capri (con almuerzo incluido), centro de la vida mundana y del glamour. Tiempo libre hasta la hora de regresar al puerto para embarcar hacia Nápoles y continuar a Roma. Alojamiento.</w:t>
      </w:r>
    </w:p>
    <w:p w14:paraId="5A3102C4" w14:textId="77777777" w:rsidR="00436010" w:rsidRDefault="00436010" w:rsidP="00181BB5">
      <w:pPr>
        <w:spacing w:after="0"/>
        <w:rPr>
          <w:rFonts w:ascii="Arial" w:hAnsi="Arial" w:cs="Arial"/>
          <w:b/>
          <w:sz w:val="20"/>
          <w:szCs w:val="20"/>
        </w:rPr>
      </w:pPr>
    </w:p>
    <w:p w14:paraId="5197D67C" w14:textId="77777777" w:rsidR="00B60DC0" w:rsidRDefault="00B60DC0" w:rsidP="00181BB5">
      <w:pPr>
        <w:spacing w:after="0"/>
        <w:rPr>
          <w:rFonts w:ascii="Arial" w:hAnsi="Arial" w:cs="Arial"/>
          <w:b/>
          <w:sz w:val="20"/>
          <w:szCs w:val="20"/>
        </w:rPr>
      </w:pPr>
    </w:p>
    <w:p w14:paraId="5A1D2A96" w14:textId="6C674A3C" w:rsidR="00181BB5" w:rsidRPr="00181BB5" w:rsidRDefault="00181BB5" w:rsidP="00181BB5">
      <w:pPr>
        <w:spacing w:after="0"/>
        <w:rPr>
          <w:rFonts w:ascii="Arial" w:hAnsi="Arial" w:cs="Arial"/>
          <w:b/>
          <w:sz w:val="20"/>
          <w:szCs w:val="20"/>
        </w:rPr>
      </w:pPr>
      <w:r w:rsidRPr="00B60DC0">
        <w:rPr>
          <w:rFonts w:ascii="Arial" w:hAnsi="Arial" w:cs="Arial"/>
          <w:b/>
          <w:color w:val="C00000"/>
          <w:sz w:val="20"/>
          <w:szCs w:val="20"/>
        </w:rPr>
        <w:t>DÍA 11</w:t>
      </w:r>
      <w:r w:rsidRPr="00181BB5">
        <w:rPr>
          <w:rFonts w:ascii="Arial" w:hAnsi="Arial" w:cs="Arial"/>
          <w:b/>
          <w:sz w:val="20"/>
          <w:szCs w:val="20"/>
        </w:rPr>
        <w:t xml:space="preserve"> ROMA (jueves)</w:t>
      </w:r>
    </w:p>
    <w:p w14:paraId="314D29FD" w14:textId="2543EF5F" w:rsidR="001F19B7" w:rsidRPr="00B60DC0" w:rsidRDefault="00181BB5" w:rsidP="00B60DC0">
      <w:pPr>
        <w:pStyle w:val="Prrafodelista"/>
        <w:numPr>
          <w:ilvl w:val="0"/>
          <w:numId w:val="18"/>
        </w:numPr>
        <w:spacing w:after="0"/>
        <w:rPr>
          <w:rFonts w:ascii="Arial" w:hAnsi="Arial" w:cs="Arial"/>
          <w:bCs/>
          <w:color w:val="E36C0A" w:themeColor="accent6" w:themeShade="BF"/>
          <w:sz w:val="18"/>
          <w:szCs w:val="18"/>
        </w:rPr>
      </w:pPr>
      <w:r w:rsidRPr="00B60DC0">
        <w:rPr>
          <w:rFonts w:ascii="Arial" w:hAnsi="Arial" w:cs="Arial"/>
          <w:bCs/>
          <w:sz w:val="18"/>
          <w:szCs w:val="18"/>
        </w:rPr>
        <w:t>Desayuno y con una cordial despedida, diremos… ¡Hasta pronto!</w:t>
      </w:r>
    </w:p>
    <w:p w14:paraId="169DB571" w14:textId="77777777" w:rsidR="003006B8" w:rsidRPr="00B60DC0" w:rsidRDefault="003006B8" w:rsidP="00E17966">
      <w:pPr>
        <w:rPr>
          <w:rFonts w:ascii="Arial" w:hAnsi="Arial" w:cs="Arial"/>
          <w:color w:val="000000" w:themeColor="text1"/>
          <w:sz w:val="18"/>
          <w:szCs w:val="18"/>
        </w:rPr>
      </w:pPr>
    </w:p>
    <w:p w14:paraId="3B465BBC" w14:textId="2AB595F3" w:rsidR="00E17966" w:rsidRDefault="00E17966" w:rsidP="003B70A7">
      <w:pPr>
        <w:spacing w:after="0"/>
        <w:rPr>
          <w:rFonts w:ascii="Arial" w:hAnsi="Arial" w:cs="Arial"/>
          <w:color w:val="000000" w:themeColor="text1"/>
          <w:sz w:val="20"/>
          <w:szCs w:val="20"/>
        </w:rPr>
      </w:pPr>
      <w:r w:rsidRPr="003006B8">
        <w:rPr>
          <w:rFonts w:ascii="Arial" w:hAnsi="Arial" w:cs="Arial"/>
          <w:color w:val="000000" w:themeColor="text1"/>
          <w:sz w:val="20"/>
          <w:szCs w:val="20"/>
        </w:rPr>
        <w:lastRenderedPageBreak/>
        <w:t>Precios por personas</w:t>
      </w:r>
      <w:r w:rsidR="003006B8" w:rsidRPr="003006B8">
        <w:rPr>
          <w:rFonts w:ascii="Arial" w:hAnsi="Arial" w:cs="Arial"/>
          <w:color w:val="000000" w:themeColor="text1"/>
          <w:sz w:val="20"/>
          <w:szCs w:val="20"/>
        </w:rPr>
        <w:t xml:space="preserve"> en USD</w:t>
      </w:r>
      <w:r w:rsidRPr="003006B8">
        <w:rPr>
          <w:rFonts w:ascii="Arial" w:hAnsi="Arial" w:cs="Arial"/>
          <w:color w:val="000000" w:themeColor="text1"/>
          <w:sz w:val="20"/>
          <w:szCs w:val="20"/>
        </w:rPr>
        <w:t>:</w:t>
      </w:r>
    </w:p>
    <w:tbl>
      <w:tblPr>
        <w:tblW w:w="5860" w:type="dxa"/>
        <w:tblInd w:w="75" w:type="dxa"/>
        <w:tblCellMar>
          <w:left w:w="70" w:type="dxa"/>
          <w:right w:w="70" w:type="dxa"/>
        </w:tblCellMar>
        <w:tblLook w:val="04A0" w:firstRow="1" w:lastRow="0" w:firstColumn="1" w:lastColumn="0" w:noHBand="0" w:noVBand="1"/>
      </w:tblPr>
      <w:tblGrid>
        <w:gridCol w:w="2920"/>
        <w:gridCol w:w="660"/>
        <w:gridCol w:w="2280"/>
      </w:tblGrid>
      <w:tr w:rsidR="00FA12E8" w:rsidRPr="00FA12E8" w14:paraId="64547521" w14:textId="77777777" w:rsidTr="00FA12E8">
        <w:trPr>
          <w:trHeight w:val="255"/>
        </w:trPr>
        <w:tc>
          <w:tcPr>
            <w:tcW w:w="2920" w:type="dxa"/>
            <w:tcBorders>
              <w:top w:val="single" w:sz="4" w:space="0" w:color="FFFFFF"/>
              <w:left w:val="single" w:sz="4" w:space="0" w:color="FFFFFF"/>
              <w:bottom w:val="nil"/>
              <w:right w:val="single" w:sz="4" w:space="0" w:color="FFFFFF"/>
            </w:tcBorders>
            <w:shd w:val="clear" w:color="0070C0" w:fill="0070C0"/>
            <w:noWrap/>
            <w:vAlign w:val="center"/>
            <w:hideMark/>
          </w:tcPr>
          <w:p w14:paraId="07D68321" w14:textId="77777777" w:rsidR="00FA12E8" w:rsidRPr="00FA12E8" w:rsidRDefault="00FA12E8" w:rsidP="00FA12E8">
            <w:pPr>
              <w:spacing w:after="0" w:line="240" w:lineRule="auto"/>
              <w:jc w:val="center"/>
              <w:rPr>
                <w:rFonts w:ascii="Arial" w:eastAsia="Times New Roman" w:hAnsi="Arial" w:cs="Arial"/>
                <w:b/>
                <w:bCs/>
                <w:color w:val="FFFFFF"/>
                <w:sz w:val="18"/>
                <w:szCs w:val="18"/>
                <w:lang w:eastAsia="es-MX"/>
              </w:rPr>
            </w:pPr>
            <w:r w:rsidRPr="00FA12E8">
              <w:rPr>
                <w:rFonts w:ascii="Arial" w:eastAsia="Times New Roman" w:hAnsi="Arial" w:cs="Arial"/>
                <w:b/>
                <w:bCs/>
                <w:color w:val="FFFFFF"/>
                <w:sz w:val="18"/>
                <w:szCs w:val="18"/>
                <w:lang w:eastAsia="es-MX"/>
              </w:rPr>
              <w:t>Hoteles</w:t>
            </w:r>
          </w:p>
        </w:tc>
        <w:tc>
          <w:tcPr>
            <w:tcW w:w="660" w:type="dxa"/>
            <w:tcBorders>
              <w:top w:val="single" w:sz="4" w:space="0" w:color="FFFFFF"/>
              <w:left w:val="nil"/>
              <w:bottom w:val="nil"/>
              <w:right w:val="single" w:sz="4" w:space="0" w:color="FFFFFF"/>
            </w:tcBorders>
            <w:shd w:val="clear" w:color="0070C0" w:fill="0070C0"/>
            <w:noWrap/>
            <w:vAlign w:val="center"/>
            <w:hideMark/>
          </w:tcPr>
          <w:p w14:paraId="4B713040" w14:textId="77777777" w:rsidR="00FA12E8" w:rsidRPr="00FA12E8" w:rsidRDefault="00FA12E8" w:rsidP="00FA12E8">
            <w:pPr>
              <w:spacing w:after="0" w:line="240" w:lineRule="auto"/>
              <w:jc w:val="center"/>
              <w:rPr>
                <w:rFonts w:ascii="Arial" w:eastAsia="Times New Roman" w:hAnsi="Arial" w:cs="Arial"/>
                <w:b/>
                <w:bCs/>
                <w:color w:val="FFFFFF"/>
                <w:sz w:val="18"/>
                <w:szCs w:val="18"/>
                <w:lang w:eastAsia="es-MX"/>
              </w:rPr>
            </w:pPr>
            <w:r w:rsidRPr="00FA12E8">
              <w:rPr>
                <w:rFonts w:ascii="Arial" w:eastAsia="Times New Roman" w:hAnsi="Arial" w:cs="Arial"/>
                <w:b/>
                <w:bCs/>
                <w:color w:val="FFFFFF"/>
                <w:sz w:val="18"/>
                <w:szCs w:val="18"/>
                <w:lang w:eastAsia="es-MX"/>
              </w:rPr>
              <w:t>DBL</w:t>
            </w:r>
          </w:p>
        </w:tc>
        <w:tc>
          <w:tcPr>
            <w:tcW w:w="2280" w:type="dxa"/>
            <w:tcBorders>
              <w:top w:val="single" w:sz="4" w:space="0" w:color="FFFFFF"/>
              <w:left w:val="nil"/>
              <w:bottom w:val="nil"/>
              <w:right w:val="single" w:sz="4" w:space="0" w:color="FFFFFF"/>
            </w:tcBorders>
            <w:shd w:val="clear" w:color="0070C0" w:fill="0070C0"/>
            <w:noWrap/>
            <w:vAlign w:val="center"/>
            <w:hideMark/>
          </w:tcPr>
          <w:p w14:paraId="5054E7FB" w14:textId="77777777" w:rsidR="00FA12E8" w:rsidRPr="00FA12E8" w:rsidRDefault="00FA12E8" w:rsidP="00FA12E8">
            <w:pPr>
              <w:spacing w:after="0" w:line="240" w:lineRule="auto"/>
              <w:jc w:val="center"/>
              <w:rPr>
                <w:rFonts w:ascii="Arial" w:eastAsia="Times New Roman" w:hAnsi="Arial" w:cs="Arial"/>
                <w:b/>
                <w:bCs/>
                <w:color w:val="FFFFFF"/>
                <w:sz w:val="18"/>
                <w:szCs w:val="18"/>
                <w:lang w:eastAsia="es-MX"/>
              </w:rPr>
            </w:pPr>
            <w:r w:rsidRPr="00FA12E8">
              <w:rPr>
                <w:rFonts w:ascii="Arial" w:eastAsia="Times New Roman" w:hAnsi="Arial" w:cs="Arial"/>
                <w:b/>
                <w:bCs/>
                <w:color w:val="FFFFFF"/>
                <w:sz w:val="18"/>
                <w:szCs w:val="18"/>
                <w:lang w:eastAsia="es-MX"/>
              </w:rPr>
              <w:t xml:space="preserve">vigencia </w:t>
            </w:r>
          </w:p>
        </w:tc>
      </w:tr>
      <w:tr w:rsidR="00FA12E8" w:rsidRPr="00FA12E8" w14:paraId="6A9F46B0" w14:textId="77777777" w:rsidTr="00FA12E8">
        <w:trPr>
          <w:trHeight w:val="300"/>
        </w:trPr>
        <w:tc>
          <w:tcPr>
            <w:tcW w:w="2920" w:type="dxa"/>
            <w:vMerge w:val="restart"/>
            <w:tcBorders>
              <w:top w:val="single" w:sz="4" w:space="0" w:color="0070C0"/>
              <w:left w:val="single" w:sz="4" w:space="0" w:color="0070C0"/>
              <w:bottom w:val="single" w:sz="4" w:space="0" w:color="0070C0"/>
              <w:right w:val="single" w:sz="4" w:space="0" w:color="0070C0"/>
            </w:tcBorders>
            <w:noWrap/>
            <w:vAlign w:val="center"/>
            <w:hideMark/>
          </w:tcPr>
          <w:p w14:paraId="171E50E0" w14:textId="77777777" w:rsidR="00FA12E8" w:rsidRPr="00FA12E8" w:rsidRDefault="00FA12E8" w:rsidP="00FA12E8">
            <w:pPr>
              <w:spacing w:after="0" w:line="240" w:lineRule="auto"/>
              <w:jc w:val="center"/>
              <w:rPr>
                <w:rFonts w:ascii="Arial" w:eastAsia="Times New Roman" w:hAnsi="Arial" w:cs="Arial"/>
                <w:b/>
                <w:bCs/>
                <w:color w:val="000000"/>
                <w:sz w:val="18"/>
                <w:szCs w:val="18"/>
                <w:lang w:eastAsia="es-MX"/>
              </w:rPr>
            </w:pPr>
            <w:r w:rsidRPr="00FA12E8">
              <w:rPr>
                <w:rFonts w:ascii="Arial" w:eastAsia="Times New Roman" w:hAnsi="Arial" w:cs="Arial"/>
                <w:b/>
                <w:bCs/>
                <w:color w:val="000000"/>
                <w:sz w:val="18"/>
                <w:szCs w:val="18"/>
                <w:lang w:eastAsia="es-MX"/>
              </w:rPr>
              <w:t>PREVISTOS</w:t>
            </w:r>
          </w:p>
        </w:tc>
        <w:tc>
          <w:tcPr>
            <w:tcW w:w="660" w:type="dxa"/>
            <w:tcBorders>
              <w:top w:val="single" w:sz="4" w:space="0" w:color="0070C0"/>
              <w:left w:val="nil"/>
              <w:bottom w:val="single" w:sz="4" w:space="0" w:color="0070C0"/>
              <w:right w:val="single" w:sz="4" w:space="0" w:color="0070C0"/>
            </w:tcBorders>
            <w:noWrap/>
            <w:vAlign w:val="center"/>
            <w:hideMark/>
          </w:tcPr>
          <w:p w14:paraId="01116BB5" w14:textId="77777777" w:rsidR="00FA12E8" w:rsidRPr="00FA12E8" w:rsidRDefault="00FA12E8" w:rsidP="00FA12E8">
            <w:pPr>
              <w:spacing w:after="0" w:line="240" w:lineRule="auto"/>
              <w:jc w:val="center"/>
              <w:rPr>
                <w:rFonts w:ascii="Arial" w:eastAsia="Times New Roman" w:hAnsi="Arial" w:cs="Arial"/>
                <w:b/>
                <w:bCs/>
                <w:color w:val="000000"/>
                <w:sz w:val="18"/>
                <w:szCs w:val="18"/>
                <w:lang w:eastAsia="es-MX"/>
              </w:rPr>
            </w:pPr>
            <w:r w:rsidRPr="00FA12E8">
              <w:rPr>
                <w:rFonts w:ascii="Arial" w:eastAsia="Times New Roman" w:hAnsi="Arial" w:cs="Arial"/>
                <w:b/>
                <w:bCs/>
                <w:color w:val="000000"/>
                <w:sz w:val="18"/>
                <w:szCs w:val="18"/>
                <w:lang w:eastAsia="es-MX"/>
              </w:rPr>
              <w:t>1499</w:t>
            </w:r>
          </w:p>
        </w:tc>
        <w:tc>
          <w:tcPr>
            <w:tcW w:w="2280" w:type="dxa"/>
            <w:tcBorders>
              <w:top w:val="single" w:sz="4" w:space="0" w:color="0070C0"/>
              <w:left w:val="nil"/>
              <w:bottom w:val="single" w:sz="4" w:space="0" w:color="0070C0"/>
              <w:right w:val="single" w:sz="4" w:space="0" w:color="0070C0"/>
            </w:tcBorders>
            <w:noWrap/>
            <w:vAlign w:val="center"/>
            <w:hideMark/>
          </w:tcPr>
          <w:p w14:paraId="145DB96D" w14:textId="77777777" w:rsidR="00FA12E8" w:rsidRPr="00FA12E8" w:rsidRDefault="00FA12E8" w:rsidP="00FA12E8">
            <w:pPr>
              <w:spacing w:after="0" w:line="240" w:lineRule="auto"/>
              <w:jc w:val="center"/>
              <w:rPr>
                <w:rFonts w:ascii="Arial" w:eastAsia="Times New Roman" w:hAnsi="Arial" w:cs="Arial"/>
                <w:color w:val="000000"/>
                <w:sz w:val="16"/>
                <w:szCs w:val="16"/>
                <w:lang w:eastAsia="es-MX"/>
              </w:rPr>
            </w:pPr>
            <w:r w:rsidRPr="00FA12E8">
              <w:rPr>
                <w:rFonts w:ascii="Arial" w:eastAsia="Times New Roman" w:hAnsi="Arial" w:cs="Arial"/>
                <w:color w:val="000000"/>
                <w:sz w:val="16"/>
                <w:szCs w:val="16"/>
                <w:lang w:eastAsia="es-MX"/>
              </w:rPr>
              <w:t xml:space="preserve"> Jun 29</w:t>
            </w:r>
          </w:p>
        </w:tc>
      </w:tr>
      <w:tr w:rsidR="00FA12E8" w:rsidRPr="00FA12E8" w14:paraId="3DD5ACB7" w14:textId="77777777" w:rsidTr="00FA12E8">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7B67CD33" w14:textId="77777777" w:rsidR="00FA12E8" w:rsidRPr="00FA12E8" w:rsidRDefault="00FA12E8" w:rsidP="00FA12E8">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58381E67" w14:textId="77777777" w:rsidR="00FA12E8" w:rsidRPr="00FA12E8" w:rsidRDefault="00FA12E8" w:rsidP="00FA12E8">
            <w:pPr>
              <w:spacing w:after="0" w:line="240" w:lineRule="auto"/>
              <w:jc w:val="center"/>
              <w:rPr>
                <w:rFonts w:ascii="Arial" w:eastAsia="Times New Roman" w:hAnsi="Arial" w:cs="Arial"/>
                <w:b/>
                <w:bCs/>
                <w:color w:val="000000"/>
                <w:sz w:val="18"/>
                <w:szCs w:val="18"/>
                <w:lang w:eastAsia="es-MX"/>
              </w:rPr>
            </w:pPr>
            <w:r w:rsidRPr="00FA12E8">
              <w:rPr>
                <w:rFonts w:ascii="Arial" w:eastAsia="Times New Roman" w:hAnsi="Arial" w:cs="Arial"/>
                <w:b/>
                <w:bCs/>
                <w:color w:val="000000"/>
                <w:sz w:val="18"/>
                <w:szCs w:val="18"/>
                <w:lang w:eastAsia="es-MX"/>
              </w:rPr>
              <w:t>1499</w:t>
            </w:r>
          </w:p>
        </w:tc>
        <w:tc>
          <w:tcPr>
            <w:tcW w:w="2280" w:type="dxa"/>
            <w:tcBorders>
              <w:top w:val="nil"/>
              <w:left w:val="nil"/>
              <w:bottom w:val="single" w:sz="4" w:space="0" w:color="0070C0"/>
              <w:right w:val="single" w:sz="4" w:space="0" w:color="0070C0"/>
            </w:tcBorders>
            <w:noWrap/>
            <w:vAlign w:val="center"/>
            <w:hideMark/>
          </w:tcPr>
          <w:p w14:paraId="7BF33F70" w14:textId="77777777" w:rsidR="00FA12E8" w:rsidRPr="00FA12E8" w:rsidRDefault="00FA12E8" w:rsidP="00FA12E8">
            <w:pPr>
              <w:spacing w:after="0" w:line="240" w:lineRule="auto"/>
              <w:jc w:val="center"/>
              <w:rPr>
                <w:rFonts w:ascii="Arial" w:eastAsia="Times New Roman" w:hAnsi="Arial" w:cs="Arial"/>
                <w:color w:val="000000"/>
                <w:sz w:val="16"/>
                <w:szCs w:val="16"/>
                <w:lang w:eastAsia="es-MX"/>
              </w:rPr>
            </w:pPr>
            <w:r w:rsidRPr="00FA12E8">
              <w:rPr>
                <w:rFonts w:ascii="Arial" w:eastAsia="Times New Roman" w:hAnsi="Arial" w:cs="Arial"/>
                <w:color w:val="000000"/>
                <w:sz w:val="16"/>
                <w:szCs w:val="16"/>
                <w:lang w:eastAsia="es-MX"/>
              </w:rPr>
              <w:t>Jul/ Set - Oct</w:t>
            </w:r>
          </w:p>
        </w:tc>
      </w:tr>
      <w:tr w:rsidR="00FA12E8" w:rsidRPr="00FA12E8" w14:paraId="2B57A0E6" w14:textId="77777777" w:rsidTr="00FA12E8">
        <w:trPr>
          <w:trHeight w:val="300"/>
        </w:trPr>
        <w:tc>
          <w:tcPr>
            <w:tcW w:w="2920" w:type="dxa"/>
            <w:vMerge/>
            <w:tcBorders>
              <w:top w:val="single" w:sz="4" w:space="0" w:color="0070C0"/>
              <w:left w:val="single" w:sz="4" w:space="0" w:color="0070C0"/>
              <w:bottom w:val="single" w:sz="4" w:space="0" w:color="0070C0"/>
              <w:right w:val="single" w:sz="4" w:space="0" w:color="0070C0"/>
            </w:tcBorders>
            <w:vAlign w:val="center"/>
            <w:hideMark/>
          </w:tcPr>
          <w:p w14:paraId="494FBA14" w14:textId="77777777" w:rsidR="00FA12E8" w:rsidRPr="00FA12E8" w:rsidRDefault="00FA12E8" w:rsidP="00FA12E8">
            <w:pPr>
              <w:spacing w:after="0" w:line="240" w:lineRule="auto"/>
              <w:rPr>
                <w:rFonts w:ascii="Arial" w:eastAsia="Times New Roman" w:hAnsi="Arial" w:cs="Arial"/>
                <w:b/>
                <w:bCs/>
                <w:color w:val="000000"/>
                <w:sz w:val="18"/>
                <w:szCs w:val="18"/>
                <w:lang w:eastAsia="es-MX"/>
              </w:rPr>
            </w:pPr>
          </w:p>
        </w:tc>
        <w:tc>
          <w:tcPr>
            <w:tcW w:w="660" w:type="dxa"/>
            <w:tcBorders>
              <w:top w:val="nil"/>
              <w:left w:val="nil"/>
              <w:bottom w:val="single" w:sz="4" w:space="0" w:color="0070C0"/>
              <w:right w:val="single" w:sz="4" w:space="0" w:color="0070C0"/>
            </w:tcBorders>
            <w:noWrap/>
            <w:vAlign w:val="center"/>
            <w:hideMark/>
          </w:tcPr>
          <w:p w14:paraId="12A263B1" w14:textId="77777777" w:rsidR="00FA12E8" w:rsidRPr="00FA12E8" w:rsidRDefault="00FA12E8" w:rsidP="00FA12E8">
            <w:pPr>
              <w:spacing w:after="0" w:line="240" w:lineRule="auto"/>
              <w:jc w:val="center"/>
              <w:rPr>
                <w:rFonts w:ascii="Arial" w:eastAsia="Times New Roman" w:hAnsi="Arial" w:cs="Arial"/>
                <w:b/>
                <w:bCs/>
                <w:color w:val="000000"/>
                <w:sz w:val="18"/>
                <w:szCs w:val="18"/>
                <w:lang w:eastAsia="es-MX"/>
              </w:rPr>
            </w:pPr>
            <w:r w:rsidRPr="00FA12E8">
              <w:rPr>
                <w:rFonts w:ascii="Arial" w:eastAsia="Times New Roman" w:hAnsi="Arial" w:cs="Arial"/>
                <w:b/>
                <w:bCs/>
                <w:color w:val="000000"/>
                <w:sz w:val="18"/>
                <w:szCs w:val="18"/>
                <w:lang w:eastAsia="es-MX"/>
              </w:rPr>
              <w:t>1439</w:t>
            </w:r>
          </w:p>
        </w:tc>
        <w:tc>
          <w:tcPr>
            <w:tcW w:w="2280" w:type="dxa"/>
            <w:tcBorders>
              <w:top w:val="nil"/>
              <w:left w:val="nil"/>
              <w:bottom w:val="single" w:sz="4" w:space="0" w:color="0070C0"/>
              <w:right w:val="single" w:sz="4" w:space="0" w:color="0070C0"/>
            </w:tcBorders>
            <w:noWrap/>
            <w:vAlign w:val="center"/>
            <w:hideMark/>
          </w:tcPr>
          <w:p w14:paraId="7AD72948" w14:textId="77777777" w:rsidR="00FA12E8" w:rsidRPr="00FA12E8" w:rsidRDefault="00FA12E8" w:rsidP="00FA12E8">
            <w:pPr>
              <w:spacing w:after="0" w:line="240" w:lineRule="auto"/>
              <w:jc w:val="center"/>
              <w:rPr>
                <w:rFonts w:ascii="Arial" w:eastAsia="Times New Roman" w:hAnsi="Arial" w:cs="Arial"/>
                <w:color w:val="000000"/>
                <w:sz w:val="16"/>
                <w:szCs w:val="16"/>
                <w:lang w:eastAsia="es-MX"/>
              </w:rPr>
            </w:pPr>
            <w:r w:rsidRPr="00FA12E8">
              <w:rPr>
                <w:rFonts w:ascii="Arial" w:eastAsia="Times New Roman" w:hAnsi="Arial" w:cs="Arial"/>
                <w:color w:val="000000"/>
                <w:sz w:val="16"/>
                <w:szCs w:val="16"/>
                <w:lang w:eastAsia="es-MX"/>
              </w:rPr>
              <w:t>Ago/ Nov - Dic</w:t>
            </w:r>
          </w:p>
        </w:tc>
      </w:tr>
    </w:tbl>
    <w:p w14:paraId="1346645F" w14:textId="77777777" w:rsidR="009322A2" w:rsidRPr="003006B8" w:rsidRDefault="009322A2" w:rsidP="00E17966">
      <w:pPr>
        <w:rPr>
          <w:rFonts w:ascii="Arial" w:hAnsi="Arial" w:cs="Arial"/>
          <w:color w:val="000000" w:themeColor="text1"/>
          <w:sz w:val="20"/>
          <w:szCs w:val="20"/>
        </w:rPr>
      </w:pPr>
    </w:p>
    <w:p w14:paraId="1B751FF1" w14:textId="6A74CC0F" w:rsidR="00E17966" w:rsidRDefault="0015035D" w:rsidP="003B70A7">
      <w:pPr>
        <w:spacing w:after="0"/>
        <w:rPr>
          <w:rFonts w:ascii="Arial" w:hAnsi="Arial" w:cs="Arial"/>
          <w:b/>
          <w:color w:val="E36C0A" w:themeColor="accent6" w:themeShade="BF"/>
          <w:szCs w:val="20"/>
        </w:rPr>
      </w:pPr>
      <w:r>
        <w:rPr>
          <w:rFonts w:ascii="Arial" w:hAnsi="Arial" w:cs="Arial"/>
          <w:b/>
          <w:color w:val="E36C0A" w:themeColor="accent6" w:themeShade="BF"/>
          <w:szCs w:val="20"/>
        </w:rPr>
        <w:t>Hoteles Previstos:</w:t>
      </w:r>
    </w:p>
    <w:tbl>
      <w:tblPr>
        <w:tblW w:w="10078" w:type="dxa"/>
        <w:tblInd w:w="75" w:type="dxa"/>
        <w:tblCellMar>
          <w:left w:w="70" w:type="dxa"/>
          <w:right w:w="70" w:type="dxa"/>
        </w:tblCellMar>
        <w:tblLook w:val="04A0" w:firstRow="1" w:lastRow="0" w:firstColumn="1" w:lastColumn="0" w:noHBand="0" w:noVBand="1"/>
      </w:tblPr>
      <w:tblGrid>
        <w:gridCol w:w="1309"/>
        <w:gridCol w:w="6615"/>
        <w:gridCol w:w="1127"/>
        <w:gridCol w:w="1027"/>
      </w:tblGrid>
      <w:tr w:rsidR="00E933B9" w:rsidRPr="00E933B9" w14:paraId="240F4B73" w14:textId="77777777" w:rsidTr="00E933B9">
        <w:trPr>
          <w:trHeight w:val="309"/>
        </w:trPr>
        <w:tc>
          <w:tcPr>
            <w:tcW w:w="1309" w:type="dxa"/>
            <w:tcBorders>
              <w:top w:val="single" w:sz="4" w:space="0" w:color="FFFFFF"/>
              <w:left w:val="single" w:sz="4" w:space="0" w:color="FFFFFF"/>
              <w:bottom w:val="nil"/>
              <w:right w:val="single" w:sz="4" w:space="0" w:color="FFFFFF"/>
            </w:tcBorders>
            <w:shd w:val="clear" w:color="000000" w:fill="0070C0"/>
            <w:vAlign w:val="center"/>
            <w:hideMark/>
          </w:tcPr>
          <w:p w14:paraId="2E8C7906" w14:textId="77777777" w:rsidR="00E933B9" w:rsidRPr="00E933B9" w:rsidRDefault="00E933B9" w:rsidP="00E933B9">
            <w:pPr>
              <w:spacing w:after="0" w:line="240" w:lineRule="auto"/>
              <w:jc w:val="center"/>
              <w:rPr>
                <w:rFonts w:ascii="Arial" w:eastAsia="Times New Roman" w:hAnsi="Arial" w:cs="Arial"/>
                <w:b/>
                <w:bCs/>
                <w:color w:val="FFFFFF"/>
                <w:sz w:val="20"/>
                <w:szCs w:val="20"/>
                <w:lang w:eastAsia="es-MX"/>
              </w:rPr>
            </w:pPr>
            <w:r w:rsidRPr="00E933B9">
              <w:rPr>
                <w:rFonts w:ascii="Arial" w:eastAsia="Times New Roman" w:hAnsi="Arial" w:cs="Arial"/>
                <w:b/>
                <w:bCs/>
                <w:color w:val="FFFFFF"/>
                <w:sz w:val="20"/>
                <w:szCs w:val="20"/>
                <w:lang w:eastAsia="es-MX"/>
              </w:rPr>
              <w:t>Ciudad</w:t>
            </w:r>
          </w:p>
        </w:tc>
        <w:tc>
          <w:tcPr>
            <w:tcW w:w="6615" w:type="dxa"/>
            <w:tcBorders>
              <w:top w:val="single" w:sz="4" w:space="0" w:color="FFFFFF"/>
              <w:left w:val="nil"/>
              <w:bottom w:val="nil"/>
              <w:right w:val="single" w:sz="4" w:space="0" w:color="FFFFFF"/>
            </w:tcBorders>
            <w:shd w:val="clear" w:color="000000" w:fill="0070C0"/>
            <w:vAlign w:val="center"/>
            <w:hideMark/>
          </w:tcPr>
          <w:p w14:paraId="5E0BA8BB" w14:textId="77777777" w:rsidR="00E933B9" w:rsidRPr="00E933B9" w:rsidRDefault="00E933B9" w:rsidP="00E933B9">
            <w:pPr>
              <w:spacing w:after="0" w:line="240" w:lineRule="auto"/>
              <w:jc w:val="center"/>
              <w:rPr>
                <w:rFonts w:ascii="Arial" w:eastAsia="Times New Roman" w:hAnsi="Arial" w:cs="Arial"/>
                <w:b/>
                <w:bCs/>
                <w:color w:val="FFFFFF"/>
                <w:sz w:val="20"/>
                <w:szCs w:val="20"/>
                <w:lang w:eastAsia="es-MX"/>
              </w:rPr>
            </w:pPr>
            <w:r w:rsidRPr="00E933B9">
              <w:rPr>
                <w:rFonts w:ascii="Arial" w:eastAsia="Times New Roman" w:hAnsi="Arial" w:cs="Arial"/>
                <w:b/>
                <w:bCs/>
                <w:color w:val="FFFFFF"/>
                <w:sz w:val="20"/>
                <w:szCs w:val="20"/>
                <w:lang w:eastAsia="es-MX"/>
              </w:rPr>
              <w:t>Hotel</w:t>
            </w:r>
          </w:p>
        </w:tc>
        <w:tc>
          <w:tcPr>
            <w:tcW w:w="1127" w:type="dxa"/>
            <w:tcBorders>
              <w:top w:val="single" w:sz="4" w:space="0" w:color="FFFFFF"/>
              <w:left w:val="nil"/>
              <w:bottom w:val="nil"/>
              <w:right w:val="single" w:sz="4" w:space="0" w:color="FFFFFF"/>
            </w:tcBorders>
            <w:shd w:val="clear" w:color="000000" w:fill="0070C0"/>
            <w:vAlign w:val="center"/>
            <w:hideMark/>
          </w:tcPr>
          <w:p w14:paraId="0054E7B4" w14:textId="77777777" w:rsidR="00E933B9" w:rsidRPr="00E933B9" w:rsidRDefault="00E933B9" w:rsidP="00E933B9">
            <w:pPr>
              <w:spacing w:after="0" w:line="240" w:lineRule="auto"/>
              <w:jc w:val="center"/>
              <w:rPr>
                <w:rFonts w:ascii="Arial" w:eastAsia="Times New Roman" w:hAnsi="Arial" w:cs="Arial"/>
                <w:b/>
                <w:bCs/>
                <w:color w:val="FFFFFF"/>
                <w:sz w:val="20"/>
                <w:szCs w:val="20"/>
                <w:lang w:eastAsia="es-MX"/>
              </w:rPr>
            </w:pPr>
            <w:r w:rsidRPr="00E933B9">
              <w:rPr>
                <w:rFonts w:ascii="Arial" w:eastAsia="Times New Roman" w:hAnsi="Arial" w:cs="Arial"/>
                <w:b/>
                <w:bCs/>
                <w:color w:val="FFFFFF"/>
                <w:sz w:val="20"/>
                <w:szCs w:val="20"/>
                <w:lang w:eastAsia="es-MX"/>
              </w:rPr>
              <w:t>Categoría</w:t>
            </w:r>
          </w:p>
        </w:tc>
        <w:tc>
          <w:tcPr>
            <w:tcW w:w="1027" w:type="dxa"/>
            <w:tcBorders>
              <w:top w:val="single" w:sz="4" w:space="0" w:color="FFFFFF"/>
              <w:left w:val="nil"/>
              <w:bottom w:val="nil"/>
              <w:right w:val="single" w:sz="4" w:space="0" w:color="FFFFFF"/>
            </w:tcBorders>
            <w:shd w:val="clear" w:color="000000" w:fill="0070C0"/>
            <w:vAlign w:val="center"/>
            <w:hideMark/>
          </w:tcPr>
          <w:p w14:paraId="544988BB" w14:textId="77777777" w:rsidR="00E933B9" w:rsidRPr="00E933B9" w:rsidRDefault="00E933B9" w:rsidP="00E933B9">
            <w:pPr>
              <w:spacing w:after="0" w:line="240" w:lineRule="auto"/>
              <w:jc w:val="center"/>
              <w:rPr>
                <w:rFonts w:ascii="Arial" w:eastAsia="Times New Roman" w:hAnsi="Arial" w:cs="Arial"/>
                <w:b/>
                <w:bCs/>
                <w:color w:val="FFFFFF"/>
                <w:sz w:val="20"/>
                <w:szCs w:val="20"/>
                <w:lang w:eastAsia="es-MX"/>
              </w:rPr>
            </w:pPr>
            <w:r w:rsidRPr="00E933B9">
              <w:rPr>
                <w:rFonts w:ascii="Arial" w:eastAsia="Times New Roman" w:hAnsi="Arial" w:cs="Arial"/>
                <w:b/>
                <w:bCs/>
                <w:color w:val="FFFFFF"/>
                <w:sz w:val="20"/>
                <w:szCs w:val="20"/>
                <w:lang w:eastAsia="es-MX"/>
              </w:rPr>
              <w:t>Noches</w:t>
            </w:r>
          </w:p>
        </w:tc>
      </w:tr>
      <w:tr w:rsidR="00E933B9" w:rsidRPr="00E933B9" w14:paraId="5B020471" w14:textId="77777777" w:rsidTr="00E933B9">
        <w:trPr>
          <w:trHeight w:val="309"/>
        </w:trPr>
        <w:tc>
          <w:tcPr>
            <w:tcW w:w="1309" w:type="dxa"/>
            <w:tcBorders>
              <w:top w:val="single" w:sz="4" w:space="0" w:color="4F81BD"/>
              <w:left w:val="single" w:sz="4" w:space="0" w:color="4F81BD"/>
              <w:bottom w:val="single" w:sz="4" w:space="0" w:color="4F81BD"/>
              <w:right w:val="single" w:sz="4" w:space="0" w:color="4F81BD"/>
            </w:tcBorders>
            <w:vAlign w:val="center"/>
            <w:hideMark/>
          </w:tcPr>
          <w:p w14:paraId="79CE30A6"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Paris</w:t>
            </w:r>
          </w:p>
        </w:tc>
        <w:tc>
          <w:tcPr>
            <w:tcW w:w="6615" w:type="dxa"/>
            <w:tcBorders>
              <w:top w:val="single" w:sz="4" w:space="0" w:color="4F81BD"/>
              <w:left w:val="nil"/>
              <w:bottom w:val="single" w:sz="4" w:space="0" w:color="4F81BD"/>
              <w:right w:val="single" w:sz="4" w:space="0" w:color="4F81BD"/>
            </w:tcBorders>
            <w:vAlign w:val="center"/>
            <w:hideMark/>
          </w:tcPr>
          <w:p w14:paraId="762D4125" w14:textId="77777777" w:rsidR="00E933B9" w:rsidRPr="00E933B9" w:rsidRDefault="00E933B9" w:rsidP="00E933B9">
            <w:pPr>
              <w:spacing w:after="0" w:line="240" w:lineRule="auto"/>
              <w:jc w:val="center"/>
              <w:rPr>
                <w:rFonts w:ascii="Arial" w:eastAsia="Times New Roman" w:hAnsi="Arial" w:cs="Arial"/>
                <w:sz w:val="20"/>
                <w:szCs w:val="20"/>
                <w:lang w:val="en-US" w:eastAsia="es-MX"/>
              </w:rPr>
            </w:pPr>
            <w:r w:rsidRPr="00E933B9">
              <w:rPr>
                <w:rFonts w:ascii="Arial" w:eastAsia="Times New Roman" w:hAnsi="Arial" w:cs="Arial"/>
                <w:sz w:val="20"/>
                <w:szCs w:val="20"/>
                <w:lang w:val="en-US" w:eastAsia="es-MX"/>
              </w:rPr>
              <w:t>Lodge in Mis/ B&amp;B Bagnolet</w:t>
            </w:r>
          </w:p>
        </w:tc>
        <w:tc>
          <w:tcPr>
            <w:tcW w:w="1127" w:type="dxa"/>
            <w:tcBorders>
              <w:top w:val="single" w:sz="4" w:space="0" w:color="4F81BD"/>
              <w:left w:val="nil"/>
              <w:bottom w:val="single" w:sz="4" w:space="0" w:color="4F81BD"/>
              <w:right w:val="single" w:sz="4" w:space="0" w:color="4F81BD"/>
            </w:tcBorders>
            <w:vAlign w:val="center"/>
            <w:hideMark/>
          </w:tcPr>
          <w:p w14:paraId="41291769"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T</w:t>
            </w:r>
          </w:p>
        </w:tc>
        <w:tc>
          <w:tcPr>
            <w:tcW w:w="1027" w:type="dxa"/>
            <w:tcBorders>
              <w:top w:val="single" w:sz="4" w:space="0" w:color="4F81BD"/>
              <w:left w:val="nil"/>
              <w:bottom w:val="single" w:sz="4" w:space="0" w:color="4F81BD"/>
              <w:right w:val="single" w:sz="4" w:space="0" w:color="4F81BD"/>
            </w:tcBorders>
            <w:vAlign w:val="center"/>
            <w:hideMark/>
          </w:tcPr>
          <w:p w14:paraId="6073F16E"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3</w:t>
            </w:r>
          </w:p>
        </w:tc>
      </w:tr>
      <w:tr w:rsidR="00E933B9" w:rsidRPr="00E933B9" w14:paraId="305AD1C8" w14:textId="77777777" w:rsidTr="00E933B9">
        <w:trPr>
          <w:trHeight w:val="309"/>
        </w:trPr>
        <w:tc>
          <w:tcPr>
            <w:tcW w:w="1309" w:type="dxa"/>
            <w:tcBorders>
              <w:top w:val="nil"/>
              <w:left w:val="single" w:sz="4" w:space="0" w:color="4F81BD"/>
              <w:bottom w:val="single" w:sz="4" w:space="0" w:color="4F81BD"/>
              <w:right w:val="single" w:sz="4" w:space="0" w:color="4F81BD"/>
            </w:tcBorders>
            <w:vAlign w:val="center"/>
            <w:hideMark/>
          </w:tcPr>
          <w:p w14:paraId="77714A13"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Zurich</w:t>
            </w:r>
          </w:p>
        </w:tc>
        <w:tc>
          <w:tcPr>
            <w:tcW w:w="6615" w:type="dxa"/>
            <w:tcBorders>
              <w:top w:val="nil"/>
              <w:left w:val="nil"/>
              <w:bottom w:val="single" w:sz="4" w:space="0" w:color="4F81BD"/>
              <w:right w:val="single" w:sz="4" w:space="0" w:color="4F81BD"/>
            </w:tcBorders>
            <w:vAlign w:val="center"/>
            <w:hideMark/>
          </w:tcPr>
          <w:p w14:paraId="5033B1BD" w14:textId="77777777" w:rsidR="00E933B9" w:rsidRPr="00E933B9" w:rsidRDefault="00E933B9" w:rsidP="00E933B9">
            <w:pPr>
              <w:spacing w:after="0" w:line="240" w:lineRule="auto"/>
              <w:jc w:val="center"/>
              <w:rPr>
                <w:rFonts w:ascii="Arial" w:eastAsia="Times New Roman" w:hAnsi="Arial" w:cs="Arial"/>
                <w:sz w:val="20"/>
                <w:szCs w:val="20"/>
                <w:lang w:val="en-US" w:eastAsia="es-MX"/>
              </w:rPr>
            </w:pPr>
            <w:r w:rsidRPr="00E933B9">
              <w:rPr>
                <w:rFonts w:ascii="Arial" w:eastAsia="Times New Roman" w:hAnsi="Arial" w:cs="Arial"/>
                <w:sz w:val="20"/>
                <w:szCs w:val="20"/>
                <w:lang w:val="en-US" w:eastAsia="es-MX"/>
              </w:rPr>
              <w:t>B&amp;B Zurich Airport Rumlang/ Zleep Kloten</w:t>
            </w:r>
          </w:p>
        </w:tc>
        <w:tc>
          <w:tcPr>
            <w:tcW w:w="1127" w:type="dxa"/>
            <w:tcBorders>
              <w:top w:val="nil"/>
              <w:left w:val="nil"/>
              <w:bottom w:val="single" w:sz="4" w:space="0" w:color="4F81BD"/>
              <w:right w:val="single" w:sz="4" w:space="0" w:color="4F81BD"/>
            </w:tcBorders>
            <w:vAlign w:val="center"/>
            <w:hideMark/>
          </w:tcPr>
          <w:p w14:paraId="6A367CA5"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T</w:t>
            </w:r>
          </w:p>
        </w:tc>
        <w:tc>
          <w:tcPr>
            <w:tcW w:w="1027" w:type="dxa"/>
            <w:tcBorders>
              <w:top w:val="nil"/>
              <w:left w:val="nil"/>
              <w:bottom w:val="single" w:sz="4" w:space="0" w:color="4F81BD"/>
              <w:right w:val="single" w:sz="4" w:space="0" w:color="4F81BD"/>
            </w:tcBorders>
            <w:vAlign w:val="center"/>
            <w:hideMark/>
          </w:tcPr>
          <w:p w14:paraId="4758AFBD"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1</w:t>
            </w:r>
          </w:p>
        </w:tc>
      </w:tr>
      <w:tr w:rsidR="00E933B9" w:rsidRPr="00E933B9" w14:paraId="707903AC" w14:textId="77777777" w:rsidTr="00E933B9">
        <w:trPr>
          <w:trHeight w:val="309"/>
        </w:trPr>
        <w:tc>
          <w:tcPr>
            <w:tcW w:w="1309" w:type="dxa"/>
            <w:tcBorders>
              <w:top w:val="nil"/>
              <w:left w:val="single" w:sz="4" w:space="0" w:color="4F81BD"/>
              <w:bottom w:val="single" w:sz="4" w:space="0" w:color="4F81BD"/>
              <w:right w:val="single" w:sz="4" w:space="0" w:color="4F81BD"/>
            </w:tcBorders>
            <w:noWrap/>
            <w:vAlign w:val="center"/>
            <w:hideMark/>
          </w:tcPr>
          <w:p w14:paraId="272EC39E"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 xml:space="preserve">Venecia </w:t>
            </w:r>
          </w:p>
        </w:tc>
        <w:tc>
          <w:tcPr>
            <w:tcW w:w="6615" w:type="dxa"/>
            <w:tcBorders>
              <w:top w:val="nil"/>
              <w:left w:val="nil"/>
              <w:bottom w:val="single" w:sz="4" w:space="0" w:color="4F81BD"/>
              <w:right w:val="single" w:sz="4" w:space="0" w:color="4F81BD"/>
            </w:tcBorders>
            <w:noWrap/>
            <w:vAlign w:val="center"/>
            <w:hideMark/>
          </w:tcPr>
          <w:p w14:paraId="481355B2"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Albatros/ Poppi/ B&amp;B Quarto D'Altino</w:t>
            </w:r>
          </w:p>
        </w:tc>
        <w:tc>
          <w:tcPr>
            <w:tcW w:w="1127" w:type="dxa"/>
            <w:tcBorders>
              <w:top w:val="nil"/>
              <w:left w:val="nil"/>
              <w:bottom w:val="single" w:sz="4" w:space="0" w:color="4F81BD"/>
              <w:right w:val="single" w:sz="4" w:space="0" w:color="4F81BD"/>
            </w:tcBorders>
            <w:vAlign w:val="center"/>
            <w:hideMark/>
          </w:tcPr>
          <w:p w14:paraId="28CB6A94"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T</w:t>
            </w:r>
          </w:p>
        </w:tc>
        <w:tc>
          <w:tcPr>
            <w:tcW w:w="1027" w:type="dxa"/>
            <w:tcBorders>
              <w:top w:val="nil"/>
              <w:left w:val="nil"/>
              <w:bottom w:val="single" w:sz="4" w:space="0" w:color="4F81BD"/>
              <w:right w:val="single" w:sz="4" w:space="0" w:color="4F81BD"/>
            </w:tcBorders>
            <w:vAlign w:val="center"/>
            <w:hideMark/>
          </w:tcPr>
          <w:p w14:paraId="1EC46C3C"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1</w:t>
            </w:r>
          </w:p>
        </w:tc>
      </w:tr>
      <w:tr w:rsidR="00E933B9" w:rsidRPr="00E933B9" w14:paraId="5825E5ED" w14:textId="77777777" w:rsidTr="00E933B9">
        <w:trPr>
          <w:trHeight w:val="309"/>
        </w:trPr>
        <w:tc>
          <w:tcPr>
            <w:tcW w:w="1309" w:type="dxa"/>
            <w:tcBorders>
              <w:top w:val="nil"/>
              <w:left w:val="single" w:sz="4" w:space="0" w:color="4F81BD"/>
              <w:bottom w:val="single" w:sz="4" w:space="0" w:color="4F81BD"/>
              <w:right w:val="single" w:sz="4" w:space="0" w:color="4F81BD"/>
            </w:tcBorders>
            <w:vAlign w:val="center"/>
            <w:hideMark/>
          </w:tcPr>
          <w:p w14:paraId="6D8EE16E"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Florencia</w:t>
            </w:r>
          </w:p>
        </w:tc>
        <w:tc>
          <w:tcPr>
            <w:tcW w:w="6615" w:type="dxa"/>
            <w:tcBorders>
              <w:top w:val="nil"/>
              <w:left w:val="nil"/>
              <w:bottom w:val="single" w:sz="4" w:space="0" w:color="4F81BD"/>
              <w:right w:val="single" w:sz="4" w:space="0" w:color="4F81BD"/>
            </w:tcBorders>
            <w:vAlign w:val="center"/>
            <w:hideMark/>
          </w:tcPr>
          <w:p w14:paraId="1D6B3438" w14:textId="77777777" w:rsidR="00E933B9" w:rsidRPr="00E933B9" w:rsidRDefault="00E933B9" w:rsidP="00E933B9">
            <w:pPr>
              <w:spacing w:after="0" w:line="240" w:lineRule="auto"/>
              <w:jc w:val="center"/>
              <w:rPr>
                <w:rFonts w:ascii="Arial" w:eastAsia="Times New Roman" w:hAnsi="Arial" w:cs="Arial"/>
                <w:sz w:val="20"/>
                <w:szCs w:val="20"/>
                <w:lang w:val="en-US" w:eastAsia="es-MX"/>
              </w:rPr>
            </w:pPr>
            <w:r w:rsidRPr="00E933B9">
              <w:rPr>
                <w:rFonts w:ascii="Arial" w:eastAsia="Times New Roman" w:hAnsi="Arial" w:cs="Arial"/>
                <w:sz w:val="20"/>
                <w:szCs w:val="20"/>
                <w:lang w:val="en-US" w:eastAsia="es-MX"/>
              </w:rPr>
              <w:t>The Gate/ Datini/ Jr Gigli/ B&amp;B Prato/ B&amp;B Calenzano First</w:t>
            </w:r>
          </w:p>
        </w:tc>
        <w:tc>
          <w:tcPr>
            <w:tcW w:w="1127" w:type="dxa"/>
            <w:tcBorders>
              <w:top w:val="nil"/>
              <w:left w:val="nil"/>
              <w:bottom w:val="single" w:sz="4" w:space="0" w:color="4F81BD"/>
              <w:right w:val="single" w:sz="4" w:space="0" w:color="4F81BD"/>
            </w:tcBorders>
            <w:vAlign w:val="center"/>
            <w:hideMark/>
          </w:tcPr>
          <w:p w14:paraId="34BF1A8B"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P</w:t>
            </w:r>
          </w:p>
        </w:tc>
        <w:tc>
          <w:tcPr>
            <w:tcW w:w="1027" w:type="dxa"/>
            <w:tcBorders>
              <w:top w:val="nil"/>
              <w:left w:val="nil"/>
              <w:bottom w:val="single" w:sz="4" w:space="0" w:color="4F81BD"/>
              <w:right w:val="single" w:sz="4" w:space="0" w:color="4F81BD"/>
            </w:tcBorders>
            <w:vAlign w:val="center"/>
            <w:hideMark/>
          </w:tcPr>
          <w:p w14:paraId="226A03F0"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1</w:t>
            </w:r>
          </w:p>
        </w:tc>
      </w:tr>
      <w:tr w:rsidR="00E933B9" w:rsidRPr="00E933B9" w14:paraId="5F6B961A" w14:textId="77777777" w:rsidTr="00E933B9">
        <w:trPr>
          <w:trHeight w:val="309"/>
        </w:trPr>
        <w:tc>
          <w:tcPr>
            <w:tcW w:w="1309" w:type="dxa"/>
            <w:tcBorders>
              <w:top w:val="nil"/>
              <w:left w:val="single" w:sz="4" w:space="0" w:color="4F81BD"/>
              <w:bottom w:val="single" w:sz="4" w:space="0" w:color="4F81BD"/>
              <w:right w:val="single" w:sz="4" w:space="0" w:color="4F81BD"/>
            </w:tcBorders>
            <w:vAlign w:val="center"/>
            <w:hideMark/>
          </w:tcPr>
          <w:p w14:paraId="40F2A9D6"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Roma</w:t>
            </w:r>
          </w:p>
        </w:tc>
        <w:tc>
          <w:tcPr>
            <w:tcW w:w="6615" w:type="dxa"/>
            <w:tcBorders>
              <w:top w:val="nil"/>
              <w:left w:val="nil"/>
              <w:bottom w:val="single" w:sz="4" w:space="0" w:color="4F81BD"/>
              <w:right w:val="single" w:sz="4" w:space="0" w:color="4F81BD"/>
            </w:tcBorders>
            <w:vAlign w:val="center"/>
            <w:hideMark/>
          </w:tcPr>
          <w:p w14:paraId="386A506F"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The Caesar/ The Brand/ Aurelia Antica/ Pineta Palace/ Casa San Juan de Ávila</w:t>
            </w:r>
          </w:p>
        </w:tc>
        <w:tc>
          <w:tcPr>
            <w:tcW w:w="1127" w:type="dxa"/>
            <w:tcBorders>
              <w:top w:val="nil"/>
              <w:left w:val="nil"/>
              <w:bottom w:val="single" w:sz="4" w:space="0" w:color="4F81BD"/>
              <w:right w:val="single" w:sz="4" w:space="0" w:color="4F81BD"/>
            </w:tcBorders>
            <w:vAlign w:val="center"/>
            <w:hideMark/>
          </w:tcPr>
          <w:p w14:paraId="619C760F"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P/ T</w:t>
            </w:r>
          </w:p>
        </w:tc>
        <w:tc>
          <w:tcPr>
            <w:tcW w:w="1027" w:type="dxa"/>
            <w:tcBorders>
              <w:top w:val="nil"/>
              <w:left w:val="nil"/>
              <w:bottom w:val="single" w:sz="4" w:space="0" w:color="4F81BD"/>
              <w:right w:val="single" w:sz="4" w:space="0" w:color="4F81BD"/>
            </w:tcBorders>
            <w:vAlign w:val="center"/>
            <w:hideMark/>
          </w:tcPr>
          <w:p w14:paraId="4A69FF15" w14:textId="77777777" w:rsidR="00E933B9" w:rsidRPr="00E933B9" w:rsidRDefault="00E933B9" w:rsidP="00E933B9">
            <w:pPr>
              <w:spacing w:after="0" w:line="240" w:lineRule="auto"/>
              <w:jc w:val="center"/>
              <w:rPr>
                <w:rFonts w:ascii="Arial" w:eastAsia="Times New Roman" w:hAnsi="Arial" w:cs="Arial"/>
                <w:sz w:val="20"/>
                <w:szCs w:val="20"/>
                <w:lang w:eastAsia="es-MX"/>
              </w:rPr>
            </w:pPr>
            <w:r w:rsidRPr="00E933B9">
              <w:rPr>
                <w:rFonts w:ascii="Arial" w:eastAsia="Times New Roman" w:hAnsi="Arial" w:cs="Arial"/>
                <w:sz w:val="20"/>
                <w:szCs w:val="20"/>
                <w:lang w:eastAsia="es-MX"/>
              </w:rPr>
              <w:t>3</w:t>
            </w:r>
          </w:p>
        </w:tc>
      </w:tr>
    </w:tbl>
    <w:p w14:paraId="1DC538BD" w14:textId="77777777" w:rsidR="009322A2" w:rsidRDefault="009322A2" w:rsidP="0015035D">
      <w:pPr>
        <w:rPr>
          <w:rFonts w:ascii="Arial" w:hAnsi="Arial" w:cs="Arial"/>
          <w:b/>
          <w:color w:val="E36C0A" w:themeColor="accent6" w:themeShade="BF"/>
          <w:szCs w:val="20"/>
        </w:rPr>
      </w:pPr>
    </w:p>
    <w:p w14:paraId="0CD08025" w14:textId="77777777" w:rsidR="007B715B" w:rsidRDefault="007B715B" w:rsidP="00D64792">
      <w:pPr>
        <w:spacing w:after="0"/>
        <w:rPr>
          <w:rFonts w:ascii="Arial" w:hAnsi="Arial" w:cs="Arial"/>
          <w:b/>
          <w:color w:val="E36C0A" w:themeColor="accent6" w:themeShade="BF"/>
          <w:szCs w:val="20"/>
        </w:rPr>
      </w:pPr>
      <w:r>
        <w:rPr>
          <w:rFonts w:ascii="Arial" w:hAnsi="Arial" w:cs="Arial"/>
          <w:b/>
          <w:color w:val="E36C0A" w:themeColor="accent6" w:themeShade="BF"/>
          <w:szCs w:val="20"/>
        </w:rPr>
        <w:t>Información General:</w:t>
      </w:r>
    </w:p>
    <w:p w14:paraId="3A8EC8C0" w14:textId="1A6B0A9D" w:rsidR="00D27CD8" w:rsidRPr="00D27CD8" w:rsidRDefault="00D27CD8" w:rsidP="00B60DC0">
      <w:pPr>
        <w:pStyle w:val="Sinespaciado"/>
        <w:numPr>
          <w:ilvl w:val="0"/>
          <w:numId w:val="18"/>
        </w:numPr>
        <w:jc w:val="both"/>
        <w:rPr>
          <w:rFonts w:ascii="Arial" w:hAnsi="Arial" w:cs="Arial"/>
          <w:sz w:val="20"/>
        </w:rPr>
      </w:pPr>
      <w:r w:rsidRPr="00D27CD8">
        <w:rPr>
          <w:rFonts w:ascii="Arial" w:hAnsi="Arial" w:cs="Arial"/>
          <w:sz w:val="20"/>
        </w:rPr>
        <w:t>Hoteles previstos o similares (P: primera/ T: Turis</w:t>
      </w:r>
    </w:p>
    <w:p w14:paraId="12B83037" w14:textId="0923A6A9" w:rsidR="00D27CD8" w:rsidRPr="00B60DC0" w:rsidRDefault="00D27CD8" w:rsidP="00B60DC0">
      <w:pPr>
        <w:pStyle w:val="Sinespaciado"/>
        <w:numPr>
          <w:ilvl w:val="0"/>
          <w:numId w:val="18"/>
        </w:numPr>
        <w:jc w:val="both"/>
        <w:rPr>
          <w:rFonts w:ascii="Arial" w:hAnsi="Arial" w:cs="Arial"/>
          <w:b/>
          <w:bCs/>
          <w:color w:val="C00000"/>
          <w:sz w:val="20"/>
        </w:rPr>
      </w:pPr>
      <w:r w:rsidRPr="00B60DC0">
        <w:rPr>
          <w:rFonts w:ascii="Arial" w:hAnsi="Arial" w:cs="Arial"/>
          <w:b/>
          <w:bCs/>
          <w:color w:val="C00000"/>
          <w:sz w:val="20"/>
        </w:rPr>
        <w:t>Salidas de américa a París (lunes)</w:t>
      </w:r>
    </w:p>
    <w:p w14:paraId="3F1E65E1" w14:textId="3A62D44A" w:rsidR="00D27CD8" w:rsidRPr="00D27CD8" w:rsidRDefault="00D27CD8" w:rsidP="00D27CD8">
      <w:pPr>
        <w:pStyle w:val="Sinespaciado"/>
        <w:jc w:val="both"/>
        <w:rPr>
          <w:rFonts w:ascii="Arial" w:hAnsi="Arial" w:cs="Arial"/>
          <w:b/>
          <w:bCs/>
          <w:color w:val="FF0000"/>
          <w:sz w:val="20"/>
        </w:rPr>
      </w:pPr>
      <w:r w:rsidRPr="00D27CD8">
        <w:rPr>
          <w:rFonts w:ascii="Arial" w:hAnsi="Arial" w:cs="Arial"/>
          <w:b/>
          <w:bCs/>
          <w:color w:val="FF0000"/>
          <w:sz w:val="20"/>
        </w:rPr>
        <w:t>202</w:t>
      </w:r>
      <w:r w:rsidR="00046DCB">
        <w:rPr>
          <w:rFonts w:ascii="Arial" w:hAnsi="Arial" w:cs="Arial"/>
          <w:b/>
          <w:bCs/>
          <w:color w:val="FF0000"/>
          <w:sz w:val="20"/>
        </w:rPr>
        <w:t>6</w:t>
      </w:r>
    </w:p>
    <w:p w14:paraId="48A2337F" w14:textId="77777777" w:rsidR="00E5137B" w:rsidRPr="00E5137B" w:rsidRDefault="00E5137B" w:rsidP="00E5137B">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E5137B">
        <w:rPr>
          <w:rFonts w:ascii="Arial" w:hAnsi="Arial" w:cs="Arial"/>
          <w:b/>
          <w:bCs/>
          <w:sz w:val="20"/>
          <w:szCs w:val="20"/>
          <w:lang w:val="es-MX"/>
        </w:rPr>
        <w:t xml:space="preserve">Salida: </w:t>
      </w:r>
      <w:r w:rsidRPr="00E5137B">
        <w:rPr>
          <w:rFonts w:ascii="Arial" w:hAnsi="Arial" w:cs="Arial"/>
          <w:sz w:val="20"/>
          <w:szCs w:val="20"/>
          <w:lang w:val="es-MX"/>
        </w:rPr>
        <w:t>Los Lunes</w:t>
      </w:r>
    </w:p>
    <w:p w14:paraId="7D315541" w14:textId="1DF449DB" w:rsidR="00D07474" w:rsidRPr="00FA12E8" w:rsidRDefault="00FA12E8" w:rsidP="00D07474">
      <w:pPr>
        <w:pStyle w:val="Prrafodelista"/>
        <w:numPr>
          <w:ilvl w:val="0"/>
          <w:numId w:val="22"/>
        </w:numPr>
        <w:spacing w:after="0" w:line="240" w:lineRule="auto"/>
        <w:rPr>
          <w:rFonts w:ascii="Arial" w:eastAsia="Times New Roman" w:hAnsi="Arial" w:cs="Arial"/>
          <w:b/>
          <w:bCs/>
          <w:color w:val="DC3939"/>
          <w:lang w:eastAsia="es-MX"/>
        </w:rPr>
      </w:pPr>
      <w:r w:rsidRPr="00FA12E8">
        <w:rPr>
          <w:rFonts w:ascii="Arial" w:eastAsia="Times New Roman" w:hAnsi="Arial" w:cs="Arial"/>
          <w:b/>
          <w:bCs/>
          <w:color w:val="DC3939"/>
          <w:lang w:eastAsia="es-MX"/>
        </w:rPr>
        <w:t>Junio</w:t>
      </w:r>
      <w:r w:rsidR="00D07474" w:rsidRPr="00FA12E8">
        <w:rPr>
          <w:rFonts w:ascii="Arial" w:eastAsia="Times New Roman" w:hAnsi="Arial" w:cs="Arial"/>
          <w:b/>
          <w:bCs/>
          <w:color w:val="DC3939"/>
          <w:lang w:eastAsia="es-MX"/>
        </w:rPr>
        <w:t xml:space="preserve"> a Diciembre</w:t>
      </w:r>
    </w:p>
    <w:p w14:paraId="0C99D8E0" w14:textId="6E25F7F6" w:rsidR="00D07474" w:rsidRPr="00D07474" w:rsidRDefault="00D07474" w:rsidP="00D07474">
      <w:pPr>
        <w:pStyle w:val="Prrafodelista"/>
        <w:numPr>
          <w:ilvl w:val="0"/>
          <w:numId w:val="22"/>
        </w:numPr>
        <w:spacing w:after="0" w:line="240" w:lineRule="auto"/>
        <w:rPr>
          <w:rFonts w:ascii="Arial" w:eastAsia="Times New Roman" w:hAnsi="Arial" w:cs="Arial"/>
          <w:b/>
          <w:bCs/>
          <w:color w:val="000000"/>
          <w:lang w:eastAsia="es-MX"/>
        </w:rPr>
      </w:pPr>
      <w:r w:rsidRPr="00D07474">
        <w:rPr>
          <w:rFonts w:ascii="Arial" w:eastAsia="Times New Roman" w:hAnsi="Arial" w:cs="Arial"/>
          <w:b/>
          <w:bCs/>
          <w:color w:val="000000"/>
          <w:lang w:eastAsia="es-MX"/>
        </w:rPr>
        <w:t>Variacion de Tarifas de acuerdo a fechas</w:t>
      </w:r>
    </w:p>
    <w:p w14:paraId="4633E61C"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 xml:space="preserve">Junio:  </w:t>
      </w:r>
      <w:r w:rsidRPr="00FA12E8">
        <w:rPr>
          <w:rFonts w:ascii="Arial" w:hAnsi="Arial" w:cs="Arial"/>
          <w:sz w:val="20"/>
          <w:szCs w:val="20"/>
          <w:lang w:val="es-MX"/>
        </w:rPr>
        <w:t>29,</w:t>
      </w:r>
    </w:p>
    <w:p w14:paraId="500F87CD"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 xml:space="preserve">Julio: </w:t>
      </w:r>
      <w:r w:rsidRPr="00FA12E8">
        <w:rPr>
          <w:rFonts w:ascii="Arial" w:hAnsi="Arial" w:cs="Arial"/>
          <w:sz w:val="20"/>
          <w:szCs w:val="20"/>
          <w:lang w:val="es-MX"/>
        </w:rPr>
        <w:t>06,20</w:t>
      </w:r>
    </w:p>
    <w:p w14:paraId="7ED9B62F"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 xml:space="preserve">Agosto: </w:t>
      </w:r>
      <w:r w:rsidRPr="00FA12E8">
        <w:rPr>
          <w:rFonts w:ascii="Arial" w:hAnsi="Arial" w:cs="Arial"/>
          <w:sz w:val="20"/>
          <w:szCs w:val="20"/>
          <w:lang w:val="es-MX"/>
        </w:rPr>
        <w:t>03,10,17</w:t>
      </w:r>
    </w:p>
    <w:p w14:paraId="012F2CCD"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 xml:space="preserve">Setiembre: </w:t>
      </w:r>
      <w:r w:rsidRPr="00FA12E8">
        <w:rPr>
          <w:rFonts w:ascii="Arial" w:hAnsi="Arial" w:cs="Arial"/>
          <w:sz w:val="20"/>
          <w:szCs w:val="20"/>
          <w:lang w:val="es-MX"/>
        </w:rPr>
        <w:t>14,28</w:t>
      </w:r>
    </w:p>
    <w:p w14:paraId="09D67464"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 xml:space="preserve">Octubre: </w:t>
      </w:r>
      <w:r w:rsidRPr="00FA12E8">
        <w:rPr>
          <w:rFonts w:ascii="Arial" w:hAnsi="Arial" w:cs="Arial"/>
          <w:sz w:val="20"/>
          <w:szCs w:val="20"/>
          <w:lang w:val="es-MX"/>
        </w:rPr>
        <w:t>12,26</w:t>
      </w:r>
    </w:p>
    <w:p w14:paraId="033BD17C" w14:textId="77777777"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Noviembre:</w:t>
      </w:r>
      <w:r w:rsidRPr="00FA12E8">
        <w:rPr>
          <w:rFonts w:ascii="Arial" w:hAnsi="Arial" w:cs="Arial"/>
          <w:sz w:val="20"/>
          <w:szCs w:val="20"/>
          <w:lang w:val="es-MX"/>
        </w:rPr>
        <w:t xml:space="preserve"> 02,16,23,30</w:t>
      </w:r>
    </w:p>
    <w:p w14:paraId="22D572C9" w14:textId="1F8CE2D6" w:rsidR="00FA12E8" w:rsidRPr="00FA12E8" w:rsidRDefault="00FA12E8" w:rsidP="00FA12E8">
      <w:pPr>
        <w:pStyle w:val="Prrafodelista"/>
        <w:numPr>
          <w:ilvl w:val="0"/>
          <w:numId w:val="22"/>
        </w:numPr>
        <w:autoSpaceDE w:val="0"/>
        <w:autoSpaceDN w:val="0"/>
        <w:adjustRightInd w:val="0"/>
        <w:spacing w:after="0" w:line="240" w:lineRule="auto"/>
        <w:rPr>
          <w:rFonts w:ascii="Arial" w:hAnsi="Arial" w:cs="Arial"/>
          <w:sz w:val="20"/>
          <w:szCs w:val="20"/>
          <w:lang w:val="es-MX"/>
        </w:rPr>
      </w:pPr>
      <w:r w:rsidRPr="00FA12E8">
        <w:rPr>
          <w:rFonts w:ascii="Arial" w:hAnsi="Arial" w:cs="Arial"/>
          <w:b/>
          <w:bCs/>
          <w:sz w:val="20"/>
          <w:szCs w:val="20"/>
          <w:lang w:val="es-MX"/>
        </w:rPr>
        <w:t>Diciembre:</w:t>
      </w:r>
      <w:r w:rsidRPr="00FA12E8">
        <w:rPr>
          <w:rFonts w:ascii="Arial" w:hAnsi="Arial" w:cs="Arial"/>
          <w:sz w:val="20"/>
          <w:szCs w:val="20"/>
          <w:lang w:val="es-MX"/>
        </w:rPr>
        <w:t xml:space="preserve"> 07,14,21,28</w:t>
      </w:r>
    </w:p>
    <w:p w14:paraId="1FE8D644" w14:textId="1B1C2C1F" w:rsidR="00D27CD8" w:rsidRPr="00D27CD8" w:rsidRDefault="00D27CD8" w:rsidP="00B60DC0">
      <w:pPr>
        <w:pStyle w:val="Sinespaciado"/>
        <w:numPr>
          <w:ilvl w:val="0"/>
          <w:numId w:val="19"/>
        </w:numPr>
        <w:jc w:val="both"/>
        <w:rPr>
          <w:rFonts w:ascii="Arial" w:hAnsi="Arial" w:cs="Arial"/>
          <w:sz w:val="20"/>
        </w:rPr>
      </w:pPr>
      <w:r w:rsidRPr="00D27CD8">
        <w:rPr>
          <w:rFonts w:ascii="Arial" w:hAnsi="Arial" w:cs="Arial"/>
          <w:sz w:val="20"/>
        </w:rPr>
        <w:t>Excursiones no incluidas por favor revisar precios de opcionales en Europa</w:t>
      </w:r>
    </w:p>
    <w:p w14:paraId="4270A5DA" w14:textId="77777777" w:rsidR="00D27CD8" w:rsidRPr="00D27CD8" w:rsidRDefault="00D27CD8" w:rsidP="00B60DC0">
      <w:pPr>
        <w:pStyle w:val="Sinespaciado"/>
        <w:numPr>
          <w:ilvl w:val="0"/>
          <w:numId w:val="19"/>
        </w:numPr>
        <w:jc w:val="both"/>
        <w:rPr>
          <w:rFonts w:ascii="Arial" w:hAnsi="Arial" w:cs="Arial"/>
          <w:sz w:val="20"/>
        </w:rPr>
      </w:pPr>
      <w:r w:rsidRPr="00D27CD8">
        <w:rPr>
          <w:rFonts w:ascii="Arial" w:hAnsi="Arial" w:cs="Arial"/>
          <w:sz w:val="20"/>
        </w:rPr>
        <w:t>Cupos limitados, consultar al momento de reservar.</w:t>
      </w:r>
    </w:p>
    <w:p w14:paraId="779BEF86" w14:textId="3DCD64A5" w:rsidR="00D27CD8" w:rsidRPr="00D27CD8" w:rsidRDefault="00D27CD8" w:rsidP="00B60DC0">
      <w:pPr>
        <w:pStyle w:val="Sinespaciado"/>
        <w:numPr>
          <w:ilvl w:val="0"/>
          <w:numId w:val="19"/>
        </w:numPr>
        <w:jc w:val="both"/>
        <w:rPr>
          <w:rFonts w:ascii="Arial" w:hAnsi="Arial" w:cs="Arial"/>
          <w:b/>
          <w:bCs/>
          <w:sz w:val="20"/>
        </w:rPr>
      </w:pPr>
      <w:r w:rsidRPr="00D27CD8">
        <w:rPr>
          <w:rFonts w:ascii="Arial" w:hAnsi="Arial" w:cs="Arial"/>
          <w:b/>
          <w:bCs/>
          <w:sz w:val="20"/>
        </w:rPr>
        <w:t>Adicionar $75.00 dólares</w:t>
      </w:r>
      <w:r w:rsidR="00046DCB">
        <w:rPr>
          <w:rFonts w:ascii="Arial" w:hAnsi="Arial" w:cs="Arial"/>
          <w:b/>
          <w:bCs/>
          <w:sz w:val="20"/>
        </w:rPr>
        <w:t xml:space="preserve"> (neto)</w:t>
      </w:r>
      <w:r w:rsidRPr="00D27CD8">
        <w:rPr>
          <w:rFonts w:ascii="Arial" w:hAnsi="Arial" w:cs="Arial"/>
          <w:b/>
          <w:bCs/>
          <w:sz w:val="20"/>
        </w:rPr>
        <w:t xml:space="preserve"> para el traslado de salida (opcional) mínimo 02 pasajeros, válido para vuelos diurnos. Vuelos nocturnos entre las 20:00 hasta 08:00 horas (aplica para días festivoss también), tendrán un recargo del 20%.</w:t>
      </w:r>
      <w:r w:rsidR="00C23370">
        <w:rPr>
          <w:rFonts w:ascii="Arial" w:hAnsi="Arial" w:cs="Arial"/>
          <w:b/>
          <w:bCs/>
          <w:sz w:val="20"/>
        </w:rPr>
        <w:t xml:space="preserve"> </w:t>
      </w:r>
      <w:r w:rsidR="00C23370" w:rsidRPr="00C23370">
        <w:rPr>
          <w:rFonts w:ascii="Arial" w:hAnsi="Arial" w:cs="Arial"/>
          <w:b/>
          <w:bCs/>
          <w:sz w:val="20"/>
        </w:rPr>
        <w:t>40% si es nocturno y a la vez festivo o fin de semana.</w:t>
      </w:r>
    </w:p>
    <w:p w14:paraId="0F3621FF" w14:textId="77777777" w:rsidR="00B60DC0" w:rsidRPr="00B60DC0" w:rsidRDefault="00685188" w:rsidP="00BD503C">
      <w:pPr>
        <w:pStyle w:val="Sinespaciado"/>
        <w:jc w:val="both"/>
        <w:rPr>
          <w:rFonts w:ascii="Arial" w:hAnsi="Arial" w:cs="Arial"/>
          <w:color w:val="C00000"/>
          <w:sz w:val="20"/>
        </w:rPr>
      </w:pPr>
      <w:r w:rsidRPr="00B60DC0">
        <w:rPr>
          <w:rFonts w:ascii="Arial" w:hAnsi="Arial" w:cs="Arial"/>
          <w:b/>
          <w:bCs/>
          <w:color w:val="C00000"/>
          <w:sz w:val="20"/>
        </w:rPr>
        <w:t>VISADOS:</w:t>
      </w:r>
      <w:r w:rsidRPr="00B60DC0">
        <w:rPr>
          <w:rFonts w:ascii="Arial" w:hAnsi="Arial" w:cs="Arial"/>
          <w:color w:val="C00000"/>
          <w:sz w:val="20"/>
        </w:rPr>
        <w:t xml:space="preserve"> </w:t>
      </w:r>
    </w:p>
    <w:p w14:paraId="7251817E" w14:textId="71C78B41" w:rsidR="00685188" w:rsidRPr="00685188" w:rsidRDefault="00685188" w:rsidP="00B60DC0">
      <w:pPr>
        <w:pStyle w:val="Sinespaciado"/>
        <w:numPr>
          <w:ilvl w:val="0"/>
          <w:numId w:val="20"/>
        </w:numPr>
        <w:jc w:val="both"/>
        <w:rPr>
          <w:rFonts w:ascii="Arial" w:hAnsi="Arial" w:cs="Arial"/>
          <w:sz w:val="20"/>
        </w:rPr>
      </w:pPr>
      <w:r w:rsidRPr="00685188">
        <w:rPr>
          <w:rFonts w:ascii="Arial" w:hAnsi="Arial" w:cs="Arial"/>
          <w:sz w:val="20"/>
        </w:rPr>
        <w:t>Es responsabilidad del pasajero llevar su documentación en regla, pasaporte, visados y demás requisitos que pudieran exigir las autoridades migratorias de cada país en función de su nacionalidad. Consulte en su país de origen antes de viajar los visados o requisitos de entrada a los lugares a donde vaya a viajar.</w:t>
      </w:r>
    </w:p>
    <w:p w14:paraId="3BE1C007" w14:textId="77777777" w:rsidR="00685188" w:rsidRPr="00685188" w:rsidRDefault="00685188" w:rsidP="00B60DC0">
      <w:pPr>
        <w:pStyle w:val="Sinespaciado"/>
        <w:numPr>
          <w:ilvl w:val="0"/>
          <w:numId w:val="20"/>
        </w:numPr>
        <w:jc w:val="both"/>
        <w:rPr>
          <w:rFonts w:ascii="Arial" w:hAnsi="Arial" w:cs="Arial"/>
          <w:sz w:val="20"/>
        </w:rPr>
      </w:pPr>
      <w:r w:rsidRPr="00685188">
        <w:rPr>
          <w:rFonts w:ascii="Arial" w:hAnsi="Arial" w:cs="Arial"/>
          <w:sz w:val="20"/>
        </w:rPr>
        <w:t>En numerosos hoteles de Europa las habitaciones triples no existen, siendo ésta una habitación doble con una cama adicional o sofá cama</w:t>
      </w:r>
    </w:p>
    <w:p w14:paraId="5E90984B" w14:textId="2099AC37" w:rsidR="00685188" w:rsidRDefault="000925F9" w:rsidP="00B60DC0">
      <w:pPr>
        <w:pStyle w:val="Sinespaciado"/>
        <w:numPr>
          <w:ilvl w:val="0"/>
          <w:numId w:val="20"/>
        </w:numPr>
        <w:jc w:val="both"/>
        <w:rPr>
          <w:rFonts w:ascii="Arial" w:hAnsi="Arial" w:cs="Arial"/>
          <w:sz w:val="20"/>
        </w:rPr>
      </w:pPr>
      <w:r w:rsidRPr="00685188">
        <w:rPr>
          <w:rFonts w:ascii="Arial" w:hAnsi="Arial" w:cs="Arial"/>
          <w:sz w:val="20"/>
        </w:rPr>
        <w:t>Tarifas sujetas</w:t>
      </w:r>
      <w:r w:rsidR="00685188" w:rsidRPr="00685188">
        <w:rPr>
          <w:rFonts w:ascii="Arial" w:hAnsi="Arial" w:cs="Arial"/>
          <w:sz w:val="20"/>
        </w:rPr>
        <w:t xml:space="preserve"> a variación sin previo aviso.</w:t>
      </w:r>
    </w:p>
    <w:p w14:paraId="521DB565" w14:textId="541FB0D1" w:rsidR="00C23370" w:rsidRPr="00685188" w:rsidRDefault="00C23370" w:rsidP="00B60DC0">
      <w:pPr>
        <w:pStyle w:val="Sinespaciado"/>
        <w:numPr>
          <w:ilvl w:val="0"/>
          <w:numId w:val="20"/>
        </w:numPr>
        <w:jc w:val="both"/>
        <w:rPr>
          <w:rFonts w:ascii="Arial" w:hAnsi="Arial" w:cs="Arial"/>
          <w:sz w:val="20"/>
        </w:rPr>
      </w:pPr>
      <w:r>
        <w:rPr>
          <w:rFonts w:ascii="Arial" w:hAnsi="Arial" w:cs="Arial"/>
          <w:sz w:val="20"/>
        </w:rPr>
        <w:t>Minimo 02 pax</w:t>
      </w:r>
    </w:p>
    <w:p w14:paraId="6C2F6796" w14:textId="77777777" w:rsidR="00685188" w:rsidRPr="00685188" w:rsidRDefault="00685188" w:rsidP="00B60DC0">
      <w:pPr>
        <w:pStyle w:val="Sinespaciado"/>
        <w:numPr>
          <w:ilvl w:val="0"/>
          <w:numId w:val="20"/>
        </w:numPr>
        <w:jc w:val="both"/>
        <w:rPr>
          <w:rFonts w:ascii="Arial" w:hAnsi="Arial" w:cs="Arial"/>
          <w:sz w:val="20"/>
        </w:rPr>
      </w:pPr>
      <w:r w:rsidRPr="00685188">
        <w:rPr>
          <w:rFonts w:ascii="Arial" w:hAnsi="Arial" w:cs="Arial"/>
          <w:sz w:val="20"/>
        </w:rPr>
        <w:t>Tarifas no válidas para grupos.</w:t>
      </w:r>
    </w:p>
    <w:p w14:paraId="7EBF0494" w14:textId="71A5C65F" w:rsidR="00B660C0" w:rsidRDefault="00685188" w:rsidP="00B60DC0">
      <w:pPr>
        <w:pStyle w:val="Sinespaciado"/>
        <w:numPr>
          <w:ilvl w:val="0"/>
          <w:numId w:val="20"/>
        </w:numPr>
        <w:jc w:val="both"/>
        <w:rPr>
          <w:rFonts w:ascii="Arial" w:hAnsi="Arial" w:cs="Arial"/>
          <w:sz w:val="20"/>
        </w:rPr>
      </w:pPr>
      <w:r w:rsidRPr="00685188">
        <w:rPr>
          <w:rFonts w:ascii="Arial" w:hAnsi="Arial" w:cs="Arial"/>
          <w:sz w:val="20"/>
        </w:rPr>
        <w:t>Tarifa por pasajero en base a dólares americanos, se aceptan pagos en SOLES según tipo de cambio del día.</w:t>
      </w:r>
    </w:p>
    <w:p w14:paraId="011F9250" w14:textId="77777777" w:rsidR="00696394" w:rsidRDefault="00696394" w:rsidP="00BD503C">
      <w:pPr>
        <w:pStyle w:val="Sinespaciado"/>
        <w:jc w:val="both"/>
        <w:rPr>
          <w:rFonts w:ascii="Arial" w:hAnsi="Arial" w:cs="Arial"/>
          <w:sz w:val="20"/>
        </w:rPr>
      </w:pPr>
    </w:p>
    <w:p w14:paraId="333CB3F2" w14:textId="77777777" w:rsidR="005E7574" w:rsidRDefault="005E7574">
      <w:pPr>
        <w:pStyle w:val="Sinespaciado"/>
        <w:rPr>
          <w:rFonts w:ascii="Arial" w:hAnsi="Arial" w:cs="Arial"/>
          <w:sz w:val="20"/>
        </w:rPr>
      </w:pPr>
    </w:p>
    <w:p w14:paraId="3AD01D30" w14:textId="77777777" w:rsidR="005E7574" w:rsidRPr="00293D49" w:rsidRDefault="005E7574" w:rsidP="005E7574">
      <w:pPr>
        <w:pStyle w:val="Sinespaciado"/>
        <w:jc w:val="center"/>
        <w:rPr>
          <w:rFonts w:ascii="Arial" w:eastAsia="Calibri" w:hAnsi="Arial" w:cs="Arial"/>
          <w:b/>
          <w:color w:val="E36C0A"/>
          <w:szCs w:val="26"/>
        </w:rPr>
      </w:pPr>
      <w:r w:rsidRPr="00293D49">
        <w:rPr>
          <w:rFonts w:ascii="Arial" w:eastAsia="Calibri" w:hAnsi="Arial" w:cs="Arial"/>
          <w:b/>
          <w:color w:val="E36C0A"/>
          <w:szCs w:val="26"/>
        </w:rPr>
        <w:t>MATERIAL DE USO EXCLUSIVO PARA AGENCIAS DE VIAJE</w:t>
      </w:r>
    </w:p>
    <w:p w14:paraId="5CFC8A59" w14:textId="77777777" w:rsidR="005E7574" w:rsidRPr="00311ABA" w:rsidRDefault="005E7574">
      <w:pPr>
        <w:pStyle w:val="Sinespaciado"/>
        <w:rPr>
          <w:rFonts w:ascii="Arial" w:hAnsi="Arial" w:cs="Arial"/>
          <w:sz w:val="20"/>
        </w:rPr>
      </w:pPr>
    </w:p>
    <w:sectPr w:rsidR="005E7574" w:rsidRPr="00311ABA" w:rsidSect="00417A30">
      <w:headerReference w:type="default" r:id="rId7"/>
      <w:pgSz w:w="12240" w:h="15840"/>
      <w:pgMar w:top="1417" w:right="1701" w:bottom="14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6B044" w14:textId="77777777" w:rsidR="00F90748" w:rsidRDefault="00F90748" w:rsidP="00C8589A">
      <w:pPr>
        <w:spacing w:after="0" w:line="240" w:lineRule="auto"/>
      </w:pPr>
      <w:r>
        <w:separator/>
      </w:r>
    </w:p>
  </w:endnote>
  <w:endnote w:type="continuationSeparator" w:id="0">
    <w:p w14:paraId="061DB765" w14:textId="77777777" w:rsidR="00F90748" w:rsidRDefault="00F90748" w:rsidP="00C8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4A5C1" w14:textId="77777777" w:rsidR="00F90748" w:rsidRDefault="00F90748" w:rsidP="00C8589A">
      <w:pPr>
        <w:spacing w:after="0" w:line="240" w:lineRule="auto"/>
      </w:pPr>
      <w:r>
        <w:separator/>
      </w:r>
    </w:p>
  </w:footnote>
  <w:footnote w:type="continuationSeparator" w:id="0">
    <w:p w14:paraId="21F6E1A0" w14:textId="77777777" w:rsidR="00F90748" w:rsidRDefault="00F90748" w:rsidP="00C85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0141" w14:textId="7BB5E8F0" w:rsidR="00C5112D" w:rsidRDefault="00C5112D" w:rsidP="00C8589A">
    <w:pPr>
      <w:pStyle w:val="Encabezado"/>
    </w:pPr>
  </w:p>
  <w:p w14:paraId="13FDD5E2" w14:textId="77777777" w:rsidR="00C5112D" w:rsidRDefault="00C5112D" w:rsidP="00C8589A">
    <w:pPr>
      <w:pStyle w:val="Encabezado"/>
    </w:pPr>
  </w:p>
  <w:p w14:paraId="0C030C95" w14:textId="77777777" w:rsidR="00C5112D" w:rsidRPr="00C8589A" w:rsidRDefault="00C5112D" w:rsidP="00C858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F1CCF"/>
    <w:multiLevelType w:val="hybridMultilevel"/>
    <w:tmpl w:val="B5DC5F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6770C9B"/>
    <w:multiLevelType w:val="hybridMultilevel"/>
    <w:tmpl w:val="8CAAD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AFB14FF"/>
    <w:multiLevelType w:val="hybridMultilevel"/>
    <w:tmpl w:val="7A5EC7D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B452087"/>
    <w:multiLevelType w:val="hybridMultilevel"/>
    <w:tmpl w:val="0F28C64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D1B2A83"/>
    <w:multiLevelType w:val="hybridMultilevel"/>
    <w:tmpl w:val="2FF4E9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0653D24"/>
    <w:multiLevelType w:val="hybridMultilevel"/>
    <w:tmpl w:val="870C70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8606CA1"/>
    <w:multiLevelType w:val="hybridMultilevel"/>
    <w:tmpl w:val="D54A02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9733477"/>
    <w:multiLevelType w:val="hybridMultilevel"/>
    <w:tmpl w:val="E65616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9E13A8D"/>
    <w:multiLevelType w:val="hybridMultilevel"/>
    <w:tmpl w:val="F8649FC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3B502925"/>
    <w:multiLevelType w:val="hybridMultilevel"/>
    <w:tmpl w:val="300CCCD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F65435D"/>
    <w:multiLevelType w:val="hybridMultilevel"/>
    <w:tmpl w:val="FABEF4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08F6833"/>
    <w:multiLevelType w:val="hybridMultilevel"/>
    <w:tmpl w:val="6E1CC41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2A20F73"/>
    <w:multiLevelType w:val="hybridMultilevel"/>
    <w:tmpl w:val="C2F492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97A790E"/>
    <w:multiLevelType w:val="hybridMultilevel"/>
    <w:tmpl w:val="AA5AD4B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A966317"/>
    <w:multiLevelType w:val="hybridMultilevel"/>
    <w:tmpl w:val="89BA4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608D57FC"/>
    <w:multiLevelType w:val="hybridMultilevel"/>
    <w:tmpl w:val="3DDA568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6" w15:restartNumberingAfterBreak="0">
    <w:nsid w:val="631E5185"/>
    <w:multiLevelType w:val="hybridMultilevel"/>
    <w:tmpl w:val="540EECF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67EC1066"/>
    <w:multiLevelType w:val="hybridMultilevel"/>
    <w:tmpl w:val="897615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7217290E"/>
    <w:multiLevelType w:val="hybridMultilevel"/>
    <w:tmpl w:val="B852A11A"/>
    <w:lvl w:ilvl="0" w:tplc="C84C96E0">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730846B6"/>
    <w:multiLevelType w:val="hybridMultilevel"/>
    <w:tmpl w:val="EBCEC9B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 w15:restartNumberingAfterBreak="0">
    <w:nsid w:val="7572691F"/>
    <w:multiLevelType w:val="hybridMultilevel"/>
    <w:tmpl w:val="486CC1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C563A2F"/>
    <w:multiLevelType w:val="hybridMultilevel"/>
    <w:tmpl w:val="4718F3D8"/>
    <w:lvl w:ilvl="0" w:tplc="BF98E2A4">
      <w:numFmt w:val="bullet"/>
      <w:lvlText w:val="•"/>
      <w:lvlJc w:val="left"/>
      <w:pPr>
        <w:ind w:left="705" w:hanging="705"/>
      </w:pPr>
      <w:rPr>
        <w:rFonts w:ascii="Arial" w:eastAsiaTheme="minorHAnsi" w:hAnsi="Arial" w:cs="Aria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498427800">
    <w:abstractNumId w:val="20"/>
  </w:num>
  <w:num w:numId="2" w16cid:durableId="451241571">
    <w:abstractNumId w:val="17"/>
  </w:num>
  <w:num w:numId="3" w16cid:durableId="417485206">
    <w:abstractNumId w:val="11"/>
  </w:num>
  <w:num w:numId="4" w16cid:durableId="1705523322">
    <w:abstractNumId w:val="16"/>
  </w:num>
  <w:num w:numId="5" w16cid:durableId="1420836315">
    <w:abstractNumId w:val="12"/>
  </w:num>
  <w:num w:numId="6" w16cid:durableId="1908370490">
    <w:abstractNumId w:val="13"/>
  </w:num>
  <w:num w:numId="7" w16cid:durableId="474301240">
    <w:abstractNumId w:val="8"/>
  </w:num>
  <w:num w:numId="8" w16cid:durableId="1457334113">
    <w:abstractNumId w:val="9"/>
  </w:num>
  <w:num w:numId="9" w16cid:durableId="1814370892">
    <w:abstractNumId w:val="19"/>
  </w:num>
  <w:num w:numId="10" w16cid:durableId="751588593">
    <w:abstractNumId w:val="15"/>
  </w:num>
  <w:num w:numId="11" w16cid:durableId="424572425">
    <w:abstractNumId w:val="4"/>
  </w:num>
  <w:num w:numId="12" w16cid:durableId="874542375">
    <w:abstractNumId w:val="14"/>
  </w:num>
  <w:num w:numId="13" w16cid:durableId="622155654">
    <w:abstractNumId w:val="2"/>
  </w:num>
  <w:num w:numId="14" w16cid:durableId="1750229694">
    <w:abstractNumId w:val="18"/>
  </w:num>
  <w:num w:numId="15" w16cid:durableId="210196013">
    <w:abstractNumId w:val="3"/>
  </w:num>
  <w:num w:numId="16" w16cid:durableId="1607931353">
    <w:abstractNumId w:val="21"/>
  </w:num>
  <w:num w:numId="17" w16cid:durableId="1005085772">
    <w:abstractNumId w:val="1"/>
  </w:num>
  <w:num w:numId="18" w16cid:durableId="1061055198">
    <w:abstractNumId w:val="0"/>
  </w:num>
  <w:num w:numId="19" w16cid:durableId="1635210637">
    <w:abstractNumId w:val="7"/>
  </w:num>
  <w:num w:numId="20" w16cid:durableId="1923951216">
    <w:abstractNumId w:val="10"/>
  </w:num>
  <w:num w:numId="21" w16cid:durableId="1537742593">
    <w:abstractNumId w:val="5"/>
  </w:num>
  <w:num w:numId="22" w16cid:durableId="4663144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589A"/>
    <w:rsid w:val="00011E7C"/>
    <w:rsid w:val="00016A77"/>
    <w:rsid w:val="00030DCA"/>
    <w:rsid w:val="00037F87"/>
    <w:rsid w:val="00040CE8"/>
    <w:rsid w:val="00040D84"/>
    <w:rsid w:val="000421AC"/>
    <w:rsid w:val="00042640"/>
    <w:rsid w:val="00046DCB"/>
    <w:rsid w:val="00091C78"/>
    <w:rsid w:val="000925F9"/>
    <w:rsid w:val="000938B7"/>
    <w:rsid w:val="000A1933"/>
    <w:rsid w:val="000C1168"/>
    <w:rsid w:val="000C49C0"/>
    <w:rsid w:val="000D61B9"/>
    <w:rsid w:val="000E32AF"/>
    <w:rsid w:val="000F3008"/>
    <w:rsid w:val="000F5DF4"/>
    <w:rsid w:val="00107C4D"/>
    <w:rsid w:val="00141D31"/>
    <w:rsid w:val="00144DD4"/>
    <w:rsid w:val="0015035D"/>
    <w:rsid w:val="00156CBF"/>
    <w:rsid w:val="00176C0C"/>
    <w:rsid w:val="00181BB5"/>
    <w:rsid w:val="0018207C"/>
    <w:rsid w:val="00194E55"/>
    <w:rsid w:val="001D03FE"/>
    <w:rsid w:val="001E4A6C"/>
    <w:rsid w:val="001F19B7"/>
    <w:rsid w:val="001F2063"/>
    <w:rsid w:val="00205FA4"/>
    <w:rsid w:val="0023164B"/>
    <w:rsid w:val="002628D2"/>
    <w:rsid w:val="00293E77"/>
    <w:rsid w:val="00295CFB"/>
    <w:rsid w:val="002B0772"/>
    <w:rsid w:val="002D5F85"/>
    <w:rsid w:val="002E6D92"/>
    <w:rsid w:val="002F6400"/>
    <w:rsid w:val="003006B8"/>
    <w:rsid w:val="00311ABA"/>
    <w:rsid w:val="0031293D"/>
    <w:rsid w:val="00343384"/>
    <w:rsid w:val="0035660E"/>
    <w:rsid w:val="00356A70"/>
    <w:rsid w:val="00357FA3"/>
    <w:rsid w:val="0036263D"/>
    <w:rsid w:val="00371DC6"/>
    <w:rsid w:val="003B343D"/>
    <w:rsid w:val="003B70A7"/>
    <w:rsid w:val="00405FDC"/>
    <w:rsid w:val="00417A30"/>
    <w:rsid w:val="00422740"/>
    <w:rsid w:val="0042289D"/>
    <w:rsid w:val="00433464"/>
    <w:rsid w:val="00436010"/>
    <w:rsid w:val="0044607A"/>
    <w:rsid w:val="00454B18"/>
    <w:rsid w:val="004B78CF"/>
    <w:rsid w:val="004D32F2"/>
    <w:rsid w:val="004F7724"/>
    <w:rsid w:val="00501D4C"/>
    <w:rsid w:val="00510CF5"/>
    <w:rsid w:val="00515858"/>
    <w:rsid w:val="0052592F"/>
    <w:rsid w:val="005347CA"/>
    <w:rsid w:val="00535567"/>
    <w:rsid w:val="00545613"/>
    <w:rsid w:val="00546E88"/>
    <w:rsid w:val="005838C8"/>
    <w:rsid w:val="00587263"/>
    <w:rsid w:val="005907EE"/>
    <w:rsid w:val="00590CC8"/>
    <w:rsid w:val="0059478A"/>
    <w:rsid w:val="005B0AF8"/>
    <w:rsid w:val="005B0D56"/>
    <w:rsid w:val="005B257F"/>
    <w:rsid w:val="005E6E3A"/>
    <w:rsid w:val="005E7574"/>
    <w:rsid w:val="005F2F9D"/>
    <w:rsid w:val="0062173D"/>
    <w:rsid w:val="00622629"/>
    <w:rsid w:val="006276C7"/>
    <w:rsid w:val="00652B5F"/>
    <w:rsid w:val="00670201"/>
    <w:rsid w:val="00673333"/>
    <w:rsid w:val="0068025A"/>
    <w:rsid w:val="00685188"/>
    <w:rsid w:val="006929D3"/>
    <w:rsid w:val="00696394"/>
    <w:rsid w:val="006B5745"/>
    <w:rsid w:val="006D2E68"/>
    <w:rsid w:val="006D5A9C"/>
    <w:rsid w:val="006E25EB"/>
    <w:rsid w:val="00737E24"/>
    <w:rsid w:val="00795EDC"/>
    <w:rsid w:val="007B715B"/>
    <w:rsid w:val="007E0171"/>
    <w:rsid w:val="007E0975"/>
    <w:rsid w:val="007E3577"/>
    <w:rsid w:val="007F4A6E"/>
    <w:rsid w:val="00816B25"/>
    <w:rsid w:val="00867058"/>
    <w:rsid w:val="0088261E"/>
    <w:rsid w:val="00895E7D"/>
    <w:rsid w:val="008A76DE"/>
    <w:rsid w:val="008C3CF7"/>
    <w:rsid w:val="008C60A5"/>
    <w:rsid w:val="008D476E"/>
    <w:rsid w:val="008D5090"/>
    <w:rsid w:val="008D5A10"/>
    <w:rsid w:val="008E3A41"/>
    <w:rsid w:val="00903B11"/>
    <w:rsid w:val="00911AF3"/>
    <w:rsid w:val="00911DE6"/>
    <w:rsid w:val="009322A2"/>
    <w:rsid w:val="00940064"/>
    <w:rsid w:val="009542C5"/>
    <w:rsid w:val="00963734"/>
    <w:rsid w:val="00971BB5"/>
    <w:rsid w:val="00993D6F"/>
    <w:rsid w:val="009B19F2"/>
    <w:rsid w:val="009F1B40"/>
    <w:rsid w:val="009F7E09"/>
    <w:rsid w:val="00A10393"/>
    <w:rsid w:val="00A26BA7"/>
    <w:rsid w:val="00A301A6"/>
    <w:rsid w:val="00A53C1F"/>
    <w:rsid w:val="00A540E4"/>
    <w:rsid w:val="00A57E56"/>
    <w:rsid w:val="00A605EE"/>
    <w:rsid w:val="00A71E8D"/>
    <w:rsid w:val="00A769C0"/>
    <w:rsid w:val="00A836C1"/>
    <w:rsid w:val="00A91278"/>
    <w:rsid w:val="00AD0D27"/>
    <w:rsid w:val="00AE4E49"/>
    <w:rsid w:val="00AF52C0"/>
    <w:rsid w:val="00B12651"/>
    <w:rsid w:val="00B41068"/>
    <w:rsid w:val="00B549C3"/>
    <w:rsid w:val="00B60DC0"/>
    <w:rsid w:val="00B660C0"/>
    <w:rsid w:val="00BA1B52"/>
    <w:rsid w:val="00BA212E"/>
    <w:rsid w:val="00BA5EAA"/>
    <w:rsid w:val="00BA7E3E"/>
    <w:rsid w:val="00BB6161"/>
    <w:rsid w:val="00BC1A83"/>
    <w:rsid w:val="00BD503C"/>
    <w:rsid w:val="00BE0BCF"/>
    <w:rsid w:val="00BE4BB5"/>
    <w:rsid w:val="00C0034A"/>
    <w:rsid w:val="00C17EA2"/>
    <w:rsid w:val="00C213C0"/>
    <w:rsid w:val="00C23370"/>
    <w:rsid w:val="00C44110"/>
    <w:rsid w:val="00C5112D"/>
    <w:rsid w:val="00C803EF"/>
    <w:rsid w:val="00C8589A"/>
    <w:rsid w:val="00CA4381"/>
    <w:rsid w:val="00CD2F0A"/>
    <w:rsid w:val="00CF42D1"/>
    <w:rsid w:val="00D0508B"/>
    <w:rsid w:val="00D07474"/>
    <w:rsid w:val="00D14DAA"/>
    <w:rsid w:val="00D203BB"/>
    <w:rsid w:val="00D24D46"/>
    <w:rsid w:val="00D27CD8"/>
    <w:rsid w:val="00D46507"/>
    <w:rsid w:val="00D64792"/>
    <w:rsid w:val="00D72FDF"/>
    <w:rsid w:val="00D73F10"/>
    <w:rsid w:val="00DC3514"/>
    <w:rsid w:val="00DE3A6C"/>
    <w:rsid w:val="00DE4354"/>
    <w:rsid w:val="00DE5B96"/>
    <w:rsid w:val="00DF31B7"/>
    <w:rsid w:val="00E10894"/>
    <w:rsid w:val="00E11E80"/>
    <w:rsid w:val="00E145D6"/>
    <w:rsid w:val="00E17966"/>
    <w:rsid w:val="00E3615B"/>
    <w:rsid w:val="00E40672"/>
    <w:rsid w:val="00E5137B"/>
    <w:rsid w:val="00E6010F"/>
    <w:rsid w:val="00E668BA"/>
    <w:rsid w:val="00E83DB6"/>
    <w:rsid w:val="00E870B6"/>
    <w:rsid w:val="00E87EA4"/>
    <w:rsid w:val="00E92E1D"/>
    <w:rsid w:val="00E933B9"/>
    <w:rsid w:val="00EA3D77"/>
    <w:rsid w:val="00EC7851"/>
    <w:rsid w:val="00EE6C7A"/>
    <w:rsid w:val="00EF4F79"/>
    <w:rsid w:val="00F0524D"/>
    <w:rsid w:val="00F232AE"/>
    <w:rsid w:val="00F4549E"/>
    <w:rsid w:val="00F51211"/>
    <w:rsid w:val="00F667AD"/>
    <w:rsid w:val="00F829C0"/>
    <w:rsid w:val="00F90748"/>
    <w:rsid w:val="00FA12E8"/>
    <w:rsid w:val="00FB0B68"/>
    <w:rsid w:val="00FB0EBA"/>
    <w:rsid w:val="00FE39FE"/>
    <w:rsid w:val="00FE6415"/>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96E4D"/>
  <w15:docId w15:val="{F1BC321B-8F64-4639-85D7-C4536DA3C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E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g-binding">
    <w:name w:val="ng-binding"/>
    <w:basedOn w:val="Fuentedeprrafopredeter"/>
    <w:rsid w:val="00C8589A"/>
  </w:style>
  <w:style w:type="character" w:customStyle="1" w:styleId="ng-scope">
    <w:name w:val="ng-scope"/>
    <w:basedOn w:val="Fuentedeprrafopredeter"/>
    <w:rsid w:val="00C8589A"/>
  </w:style>
  <w:style w:type="character" w:styleId="Hipervnculo">
    <w:name w:val="Hyperlink"/>
    <w:basedOn w:val="Fuentedeprrafopredeter"/>
    <w:uiPriority w:val="99"/>
    <w:semiHidden/>
    <w:unhideWhenUsed/>
    <w:rsid w:val="00C8589A"/>
    <w:rPr>
      <w:color w:val="0000FF"/>
      <w:u w:val="single"/>
    </w:rPr>
  </w:style>
  <w:style w:type="paragraph" w:customStyle="1" w:styleId="ng-scope1">
    <w:name w:val="ng-scope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ulodia">
    <w:name w:val="titulodia"/>
    <w:basedOn w:val="Fuentedeprrafopredeter"/>
    <w:rsid w:val="00C8589A"/>
  </w:style>
  <w:style w:type="paragraph" w:customStyle="1" w:styleId="ng-binding1">
    <w:name w:val="ng-binding1"/>
    <w:basedOn w:val="Normal"/>
    <w:rsid w:val="00C8589A"/>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extodeglobo">
    <w:name w:val="Balloon Text"/>
    <w:basedOn w:val="Normal"/>
    <w:link w:val="TextodegloboCar"/>
    <w:uiPriority w:val="99"/>
    <w:semiHidden/>
    <w:unhideWhenUsed/>
    <w:rsid w:val="00C858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9A"/>
    <w:rPr>
      <w:rFonts w:ascii="Tahoma" w:hAnsi="Tahoma" w:cs="Tahoma"/>
      <w:sz w:val="16"/>
      <w:szCs w:val="16"/>
    </w:rPr>
  </w:style>
  <w:style w:type="paragraph" w:styleId="Encabezado">
    <w:name w:val="header"/>
    <w:basedOn w:val="Normal"/>
    <w:link w:val="EncabezadoCar"/>
    <w:uiPriority w:val="99"/>
    <w:unhideWhenUsed/>
    <w:rsid w:val="00C8589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589A"/>
  </w:style>
  <w:style w:type="paragraph" w:styleId="Piedepgina">
    <w:name w:val="footer"/>
    <w:basedOn w:val="Normal"/>
    <w:link w:val="PiedepginaCar"/>
    <w:uiPriority w:val="99"/>
    <w:unhideWhenUsed/>
    <w:rsid w:val="00C858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589A"/>
  </w:style>
  <w:style w:type="paragraph" w:styleId="Prrafodelista">
    <w:name w:val="List Paragraph"/>
    <w:basedOn w:val="Normal"/>
    <w:uiPriority w:val="34"/>
    <w:qFormat/>
    <w:rsid w:val="00030DCA"/>
    <w:pPr>
      <w:ind w:left="720"/>
      <w:contextualSpacing/>
    </w:pPr>
  </w:style>
  <w:style w:type="paragraph" w:styleId="Sinespaciado">
    <w:name w:val="No Spacing"/>
    <w:uiPriority w:val="1"/>
    <w:qFormat/>
    <w:rsid w:val="00311ABA"/>
    <w:pPr>
      <w:spacing w:after="0" w:line="240" w:lineRule="auto"/>
    </w:pPr>
  </w:style>
  <w:style w:type="paragraph" w:customStyle="1" w:styleId="p1">
    <w:name w:val="p1"/>
    <w:basedOn w:val="Normal"/>
    <w:rsid w:val="00B60DC0"/>
    <w:pPr>
      <w:spacing w:after="0" w:line="240" w:lineRule="auto"/>
    </w:pPr>
    <w:rPr>
      <w:rFonts w:ascii="Helvetica" w:eastAsia="Times New Roman" w:hAnsi="Helvetica" w:cs="Times New Roman"/>
      <w:color w:val="000000"/>
      <w:sz w:val="13"/>
      <w:szCs w:val="13"/>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6490">
      <w:bodyDiv w:val="1"/>
      <w:marLeft w:val="0"/>
      <w:marRight w:val="0"/>
      <w:marTop w:val="0"/>
      <w:marBottom w:val="0"/>
      <w:divBdr>
        <w:top w:val="none" w:sz="0" w:space="0" w:color="auto"/>
        <w:left w:val="none" w:sz="0" w:space="0" w:color="auto"/>
        <w:bottom w:val="none" w:sz="0" w:space="0" w:color="auto"/>
        <w:right w:val="none" w:sz="0" w:space="0" w:color="auto"/>
      </w:divBdr>
    </w:div>
    <w:div w:id="130944171">
      <w:bodyDiv w:val="1"/>
      <w:marLeft w:val="0"/>
      <w:marRight w:val="0"/>
      <w:marTop w:val="0"/>
      <w:marBottom w:val="0"/>
      <w:divBdr>
        <w:top w:val="none" w:sz="0" w:space="0" w:color="auto"/>
        <w:left w:val="none" w:sz="0" w:space="0" w:color="auto"/>
        <w:bottom w:val="none" w:sz="0" w:space="0" w:color="auto"/>
        <w:right w:val="none" w:sz="0" w:space="0" w:color="auto"/>
      </w:divBdr>
    </w:div>
    <w:div w:id="141510965">
      <w:bodyDiv w:val="1"/>
      <w:marLeft w:val="0"/>
      <w:marRight w:val="0"/>
      <w:marTop w:val="0"/>
      <w:marBottom w:val="0"/>
      <w:divBdr>
        <w:top w:val="none" w:sz="0" w:space="0" w:color="auto"/>
        <w:left w:val="none" w:sz="0" w:space="0" w:color="auto"/>
        <w:bottom w:val="none" w:sz="0" w:space="0" w:color="auto"/>
        <w:right w:val="none" w:sz="0" w:space="0" w:color="auto"/>
      </w:divBdr>
    </w:div>
    <w:div w:id="157043178">
      <w:bodyDiv w:val="1"/>
      <w:marLeft w:val="0"/>
      <w:marRight w:val="0"/>
      <w:marTop w:val="0"/>
      <w:marBottom w:val="0"/>
      <w:divBdr>
        <w:top w:val="none" w:sz="0" w:space="0" w:color="auto"/>
        <w:left w:val="none" w:sz="0" w:space="0" w:color="auto"/>
        <w:bottom w:val="none" w:sz="0" w:space="0" w:color="auto"/>
        <w:right w:val="none" w:sz="0" w:space="0" w:color="auto"/>
      </w:divBdr>
    </w:div>
    <w:div w:id="166410888">
      <w:bodyDiv w:val="1"/>
      <w:marLeft w:val="0"/>
      <w:marRight w:val="0"/>
      <w:marTop w:val="0"/>
      <w:marBottom w:val="0"/>
      <w:divBdr>
        <w:top w:val="none" w:sz="0" w:space="0" w:color="auto"/>
        <w:left w:val="none" w:sz="0" w:space="0" w:color="auto"/>
        <w:bottom w:val="none" w:sz="0" w:space="0" w:color="auto"/>
        <w:right w:val="none" w:sz="0" w:space="0" w:color="auto"/>
      </w:divBdr>
    </w:div>
    <w:div w:id="166870573">
      <w:bodyDiv w:val="1"/>
      <w:marLeft w:val="0"/>
      <w:marRight w:val="0"/>
      <w:marTop w:val="0"/>
      <w:marBottom w:val="0"/>
      <w:divBdr>
        <w:top w:val="none" w:sz="0" w:space="0" w:color="auto"/>
        <w:left w:val="none" w:sz="0" w:space="0" w:color="auto"/>
        <w:bottom w:val="none" w:sz="0" w:space="0" w:color="auto"/>
        <w:right w:val="none" w:sz="0" w:space="0" w:color="auto"/>
      </w:divBdr>
    </w:div>
    <w:div w:id="277184261">
      <w:bodyDiv w:val="1"/>
      <w:marLeft w:val="0"/>
      <w:marRight w:val="0"/>
      <w:marTop w:val="0"/>
      <w:marBottom w:val="0"/>
      <w:divBdr>
        <w:top w:val="none" w:sz="0" w:space="0" w:color="auto"/>
        <w:left w:val="none" w:sz="0" w:space="0" w:color="auto"/>
        <w:bottom w:val="none" w:sz="0" w:space="0" w:color="auto"/>
        <w:right w:val="none" w:sz="0" w:space="0" w:color="auto"/>
      </w:divBdr>
    </w:div>
    <w:div w:id="307243998">
      <w:bodyDiv w:val="1"/>
      <w:marLeft w:val="0"/>
      <w:marRight w:val="0"/>
      <w:marTop w:val="0"/>
      <w:marBottom w:val="0"/>
      <w:divBdr>
        <w:top w:val="none" w:sz="0" w:space="0" w:color="auto"/>
        <w:left w:val="none" w:sz="0" w:space="0" w:color="auto"/>
        <w:bottom w:val="none" w:sz="0" w:space="0" w:color="auto"/>
        <w:right w:val="none" w:sz="0" w:space="0" w:color="auto"/>
      </w:divBdr>
    </w:div>
    <w:div w:id="359821460">
      <w:bodyDiv w:val="1"/>
      <w:marLeft w:val="0"/>
      <w:marRight w:val="0"/>
      <w:marTop w:val="0"/>
      <w:marBottom w:val="0"/>
      <w:divBdr>
        <w:top w:val="none" w:sz="0" w:space="0" w:color="auto"/>
        <w:left w:val="none" w:sz="0" w:space="0" w:color="auto"/>
        <w:bottom w:val="none" w:sz="0" w:space="0" w:color="auto"/>
        <w:right w:val="none" w:sz="0" w:space="0" w:color="auto"/>
      </w:divBdr>
    </w:div>
    <w:div w:id="416095225">
      <w:bodyDiv w:val="1"/>
      <w:marLeft w:val="0"/>
      <w:marRight w:val="0"/>
      <w:marTop w:val="0"/>
      <w:marBottom w:val="0"/>
      <w:divBdr>
        <w:top w:val="none" w:sz="0" w:space="0" w:color="auto"/>
        <w:left w:val="none" w:sz="0" w:space="0" w:color="auto"/>
        <w:bottom w:val="none" w:sz="0" w:space="0" w:color="auto"/>
        <w:right w:val="none" w:sz="0" w:space="0" w:color="auto"/>
      </w:divBdr>
    </w:div>
    <w:div w:id="434444053">
      <w:bodyDiv w:val="1"/>
      <w:marLeft w:val="0"/>
      <w:marRight w:val="0"/>
      <w:marTop w:val="0"/>
      <w:marBottom w:val="0"/>
      <w:divBdr>
        <w:top w:val="none" w:sz="0" w:space="0" w:color="auto"/>
        <w:left w:val="none" w:sz="0" w:space="0" w:color="auto"/>
        <w:bottom w:val="none" w:sz="0" w:space="0" w:color="auto"/>
        <w:right w:val="none" w:sz="0" w:space="0" w:color="auto"/>
      </w:divBdr>
    </w:div>
    <w:div w:id="452672370">
      <w:bodyDiv w:val="1"/>
      <w:marLeft w:val="0"/>
      <w:marRight w:val="0"/>
      <w:marTop w:val="0"/>
      <w:marBottom w:val="0"/>
      <w:divBdr>
        <w:top w:val="none" w:sz="0" w:space="0" w:color="auto"/>
        <w:left w:val="none" w:sz="0" w:space="0" w:color="auto"/>
        <w:bottom w:val="none" w:sz="0" w:space="0" w:color="auto"/>
        <w:right w:val="none" w:sz="0" w:space="0" w:color="auto"/>
      </w:divBdr>
    </w:div>
    <w:div w:id="469904655">
      <w:bodyDiv w:val="1"/>
      <w:marLeft w:val="0"/>
      <w:marRight w:val="0"/>
      <w:marTop w:val="0"/>
      <w:marBottom w:val="0"/>
      <w:divBdr>
        <w:top w:val="none" w:sz="0" w:space="0" w:color="auto"/>
        <w:left w:val="none" w:sz="0" w:space="0" w:color="auto"/>
        <w:bottom w:val="none" w:sz="0" w:space="0" w:color="auto"/>
        <w:right w:val="none" w:sz="0" w:space="0" w:color="auto"/>
      </w:divBdr>
    </w:div>
    <w:div w:id="499198394">
      <w:bodyDiv w:val="1"/>
      <w:marLeft w:val="0"/>
      <w:marRight w:val="0"/>
      <w:marTop w:val="0"/>
      <w:marBottom w:val="0"/>
      <w:divBdr>
        <w:top w:val="none" w:sz="0" w:space="0" w:color="auto"/>
        <w:left w:val="none" w:sz="0" w:space="0" w:color="auto"/>
        <w:bottom w:val="none" w:sz="0" w:space="0" w:color="auto"/>
        <w:right w:val="none" w:sz="0" w:space="0" w:color="auto"/>
      </w:divBdr>
    </w:div>
    <w:div w:id="512915948">
      <w:bodyDiv w:val="1"/>
      <w:marLeft w:val="0"/>
      <w:marRight w:val="0"/>
      <w:marTop w:val="0"/>
      <w:marBottom w:val="0"/>
      <w:divBdr>
        <w:top w:val="none" w:sz="0" w:space="0" w:color="auto"/>
        <w:left w:val="none" w:sz="0" w:space="0" w:color="auto"/>
        <w:bottom w:val="none" w:sz="0" w:space="0" w:color="auto"/>
        <w:right w:val="none" w:sz="0" w:space="0" w:color="auto"/>
      </w:divBdr>
    </w:div>
    <w:div w:id="537282961">
      <w:bodyDiv w:val="1"/>
      <w:marLeft w:val="0"/>
      <w:marRight w:val="0"/>
      <w:marTop w:val="0"/>
      <w:marBottom w:val="0"/>
      <w:divBdr>
        <w:top w:val="none" w:sz="0" w:space="0" w:color="auto"/>
        <w:left w:val="none" w:sz="0" w:space="0" w:color="auto"/>
        <w:bottom w:val="none" w:sz="0" w:space="0" w:color="auto"/>
        <w:right w:val="none" w:sz="0" w:space="0" w:color="auto"/>
      </w:divBdr>
    </w:div>
    <w:div w:id="575163042">
      <w:bodyDiv w:val="1"/>
      <w:marLeft w:val="0"/>
      <w:marRight w:val="0"/>
      <w:marTop w:val="0"/>
      <w:marBottom w:val="0"/>
      <w:divBdr>
        <w:top w:val="none" w:sz="0" w:space="0" w:color="auto"/>
        <w:left w:val="none" w:sz="0" w:space="0" w:color="auto"/>
        <w:bottom w:val="none" w:sz="0" w:space="0" w:color="auto"/>
        <w:right w:val="none" w:sz="0" w:space="0" w:color="auto"/>
      </w:divBdr>
    </w:div>
    <w:div w:id="584266986">
      <w:bodyDiv w:val="1"/>
      <w:marLeft w:val="0"/>
      <w:marRight w:val="0"/>
      <w:marTop w:val="0"/>
      <w:marBottom w:val="0"/>
      <w:divBdr>
        <w:top w:val="none" w:sz="0" w:space="0" w:color="auto"/>
        <w:left w:val="none" w:sz="0" w:space="0" w:color="auto"/>
        <w:bottom w:val="none" w:sz="0" w:space="0" w:color="auto"/>
        <w:right w:val="none" w:sz="0" w:space="0" w:color="auto"/>
      </w:divBdr>
    </w:div>
    <w:div w:id="634484338">
      <w:bodyDiv w:val="1"/>
      <w:marLeft w:val="0"/>
      <w:marRight w:val="0"/>
      <w:marTop w:val="0"/>
      <w:marBottom w:val="0"/>
      <w:divBdr>
        <w:top w:val="none" w:sz="0" w:space="0" w:color="auto"/>
        <w:left w:val="none" w:sz="0" w:space="0" w:color="auto"/>
        <w:bottom w:val="none" w:sz="0" w:space="0" w:color="auto"/>
        <w:right w:val="none" w:sz="0" w:space="0" w:color="auto"/>
      </w:divBdr>
    </w:div>
    <w:div w:id="695426494">
      <w:bodyDiv w:val="1"/>
      <w:marLeft w:val="0"/>
      <w:marRight w:val="0"/>
      <w:marTop w:val="0"/>
      <w:marBottom w:val="0"/>
      <w:divBdr>
        <w:top w:val="none" w:sz="0" w:space="0" w:color="auto"/>
        <w:left w:val="none" w:sz="0" w:space="0" w:color="auto"/>
        <w:bottom w:val="none" w:sz="0" w:space="0" w:color="auto"/>
        <w:right w:val="none" w:sz="0" w:space="0" w:color="auto"/>
      </w:divBdr>
    </w:div>
    <w:div w:id="701397180">
      <w:bodyDiv w:val="1"/>
      <w:marLeft w:val="0"/>
      <w:marRight w:val="0"/>
      <w:marTop w:val="0"/>
      <w:marBottom w:val="0"/>
      <w:divBdr>
        <w:top w:val="none" w:sz="0" w:space="0" w:color="auto"/>
        <w:left w:val="none" w:sz="0" w:space="0" w:color="auto"/>
        <w:bottom w:val="none" w:sz="0" w:space="0" w:color="auto"/>
        <w:right w:val="none" w:sz="0" w:space="0" w:color="auto"/>
      </w:divBdr>
    </w:div>
    <w:div w:id="728185612">
      <w:bodyDiv w:val="1"/>
      <w:marLeft w:val="0"/>
      <w:marRight w:val="0"/>
      <w:marTop w:val="0"/>
      <w:marBottom w:val="0"/>
      <w:divBdr>
        <w:top w:val="none" w:sz="0" w:space="0" w:color="auto"/>
        <w:left w:val="none" w:sz="0" w:space="0" w:color="auto"/>
        <w:bottom w:val="none" w:sz="0" w:space="0" w:color="auto"/>
        <w:right w:val="none" w:sz="0" w:space="0" w:color="auto"/>
      </w:divBdr>
    </w:div>
    <w:div w:id="740953472">
      <w:bodyDiv w:val="1"/>
      <w:marLeft w:val="0"/>
      <w:marRight w:val="0"/>
      <w:marTop w:val="0"/>
      <w:marBottom w:val="0"/>
      <w:divBdr>
        <w:top w:val="none" w:sz="0" w:space="0" w:color="auto"/>
        <w:left w:val="none" w:sz="0" w:space="0" w:color="auto"/>
        <w:bottom w:val="none" w:sz="0" w:space="0" w:color="auto"/>
        <w:right w:val="none" w:sz="0" w:space="0" w:color="auto"/>
      </w:divBdr>
    </w:div>
    <w:div w:id="760836260">
      <w:bodyDiv w:val="1"/>
      <w:marLeft w:val="0"/>
      <w:marRight w:val="0"/>
      <w:marTop w:val="0"/>
      <w:marBottom w:val="0"/>
      <w:divBdr>
        <w:top w:val="none" w:sz="0" w:space="0" w:color="auto"/>
        <w:left w:val="none" w:sz="0" w:space="0" w:color="auto"/>
        <w:bottom w:val="none" w:sz="0" w:space="0" w:color="auto"/>
        <w:right w:val="none" w:sz="0" w:space="0" w:color="auto"/>
      </w:divBdr>
    </w:div>
    <w:div w:id="773981297">
      <w:bodyDiv w:val="1"/>
      <w:marLeft w:val="0"/>
      <w:marRight w:val="0"/>
      <w:marTop w:val="0"/>
      <w:marBottom w:val="0"/>
      <w:divBdr>
        <w:top w:val="none" w:sz="0" w:space="0" w:color="auto"/>
        <w:left w:val="none" w:sz="0" w:space="0" w:color="auto"/>
        <w:bottom w:val="none" w:sz="0" w:space="0" w:color="auto"/>
        <w:right w:val="none" w:sz="0" w:space="0" w:color="auto"/>
      </w:divBdr>
    </w:div>
    <w:div w:id="804353993">
      <w:bodyDiv w:val="1"/>
      <w:marLeft w:val="0"/>
      <w:marRight w:val="0"/>
      <w:marTop w:val="0"/>
      <w:marBottom w:val="0"/>
      <w:divBdr>
        <w:top w:val="none" w:sz="0" w:space="0" w:color="auto"/>
        <w:left w:val="none" w:sz="0" w:space="0" w:color="auto"/>
        <w:bottom w:val="none" w:sz="0" w:space="0" w:color="auto"/>
        <w:right w:val="none" w:sz="0" w:space="0" w:color="auto"/>
      </w:divBdr>
    </w:div>
    <w:div w:id="807164541">
      <w:bodyDiv w:val="1"/>
      <w:marLeft w:val="0"/>
      <w:marRight w:val="0"/>
      <w:marTop w:val="0"/>
      <w:marBottom w:val="0"/>
      <w:divBdr>
        <w:top w:val="none" w:sz="0" w:space="0" w:color="auto"/>
        <w:left w:val="none" w:sz="0" w:space="0" w:color="auto"/>
        <w:bottom w:val="none" w:sz="0" w:space="0" w:color="auto"/>
        <w:right w:val="none" w:sz="0" w:space="0" w:color="auto"/>
      </w:divBdr>
    </w:div>
    <w:div w:id="835002968">
      <w:bodyDiv w:val="1"/>
      <w:marLeft w:val="0"/>
      <w:marRight w:val="0"/>
      <w:marTop w:val="0"/>
      <w:marBottom w:val="0"/>
      <w:divBdr>
        <w:top w:val="none" w:sz="0" w:space="0" w:color="auto"/>
        <w:left w:val="none" w:sz="0" w:space="0" w:color="auto"/>
        <w:bottom w:val="none" w:sz="0" w:space="0" w:color="auto"/>
        <w:right w:val="none" w:sz="0" w:space="0" w:color="auto"/>
      </w:divBdr>
    </w:div>
    <w:div w:id="905843983">
      <w:bodyDiv w:val="1"/>
      <w:marLeft w:val="0"/>
      <w:marRight w:val="0"/>
      <w:marTop w:val="0"/>
      <w:marBottom w:val="0"/>
      <w:divBdr>
        <w:top w:val="none" w:sz="0" w:space="0" w:color="auto"/>
        <w:left w:val="none" w:sz="0" w:space="0" w:color="auto"/>
        <w:bottom w:val="none" w:sz="0" w:space="0" w:color="auto"/>
        <w:right w:val="none" w:sz="0" w:space="0" w:color="auto"/>
      </w:divBdr>
    </w:div>
    <w:div w:id="990208408">
      <w:bodyDiv w:val="1"/>
      <w:marLeft w:val="0"/>
      <w:marRight w:val="0"/>
      <w:marTop w:val="0"/>
      <w:marBottom w:val="0"/>
      <w:divBdr>
        <w:top w:val="none" w:sz="0" w:space="0" w:color="auto"/>
        <w:left w:val="none" w:sz="0" w:space="0" w:color="auto"/>
        <w:bottom w:val="none" w:sz="0" w:space="0" w:color="auto"/>
        <w:right w:val="none" w:sz="0" w:space="0" w:color="auto"/>
      </w:divBdr>
    </w:div>
    <w:div w:id="992752858">
      <w:bodyDiv w:val="1"/>
      <w:marLeft w:val="0"/>
      <w:marRight w:val="0"/>
      <w:marTop w:val="0"/>
      <w:marBottom w:val="0"/>
      <w:divBdr>
        <w:top w:val="none" w:sz="0" w:space="0" w:color="auto"/>
        <w:left w:val="none" w:sz="0" w:space="0" w:color="auto"/>
        <w:bottom w:val="none" w:sz="0" w:space="0" w:color="auto"/>
        <w:right w:val="none" w:sz="0" w:space="0" w:color="auto"/>
      </w:divBdr>
    </w:div>
    <w:div w:id="1044867759">
      <w:bodyDiv w:val="1"/>
      <w:marLeft w:val="0"/>
      <w:marRight w:val="0"/>
      <w:marTop w:val="0"/>
      <w:marBottom w:val="0"/>
      <w:divBdr>
        <w:top w:val="none" w:sz="0" w:space="0" w:color="auto"/>
        <w:left w:val="none" w:sz="0" w:space="0" w:color="auto"/>
        <w:bottom w:val="none" w:sz="0" w:space="0" w:color="auto"/>
        <w:right w:val="none" w:sz="0" w:space="0" w:color="auto"/>
      </w:divBdr>
    </w:div>
    <w:div w:id="1079328979">
      <w:bodyDiv w:val="1"/>
      <w:marLeft w:val="0"/>
      <w:marRight w:val="0"/>
      <w:marTop w:val="0"/>
      <w:marBottom w:val="0"/>
      <w:divBdr>
        <w:top w:val="none" w:sz="0" w:space="0" w:color="auto"/>
        <w:left w:val="none" w:sz="0" w:space="0" w:color="auto"/>
        <w:bottom w:val="none" w:sz="0" w:space="0" w:color="auto"/>
        <w:right w:val="none" w:sz="0" w:space="0" w:color="auto"/>
      </w:divBdr>
    </w:div>
    <w:div w:id="1080982163">
      <w:bodyDiv w:val="1"/>
      <w:marLeft w:val="0"/>
      <w:marRight w:val="0"/>
      <w:marTop w:val="0"/>
      <w:marBottom w:val="0"/>
      <w:divBdr>
        <w:top w:val="none" w:sz="0" w:space="0" w:color="auto"/>
        <w:left w:val="none" w:sz="0" w:space="0" w:color="auto"/>
        <w:bottom w:val="none" w:sz="0" w:space="0" w:color="auto"/>
        <w:right w:val="none" w:sz="0" w:space="0" w:color="auto"/>
      </w:divBdr>
    </w:div>
    <w:div w:id="1081876973">
      <w:bodyDiv w:val="1"/>
      <w:marLeft w:val="0"/>
      <w:marRight w:val="0"/>
      <w:marTop w:val="0"/>
      <w:marBottom w:val="0"/>
      <w:divBdr>
        <w:top w:val="none" w:sz="0" w:space="0" w:color="auto"/>
        <w:left w:val="none" w:sz="0" w:space="0" w:color="auto"/>
        <w:bottom w:val="none" w:sz="0" w:space="0" w:color="auto"/>
        <w:right w:val="none" w:sz="0" w:space="0" w:color="auto"/>
      </w:divBdr>
    </w:div>
    <w:div w:id="1091269957">
      <w:bodyDiv w:val="1"/>
      <w:marLeft w:val="0"/>
      <w:marRight w:val="0"/>
      <w:marTop w:val="0"/>
      <w:marBottom w:val="0"/>
      <w:divBdr>
        <w:top w:val="none" w:sz="0" w:space="0" w:color="auto"/>
        <w:left w:val="none" w:sz="0" w:space="0" w:color="auto"/>
        <w:bottom w:val="none" w:sz="0" w:space="0" w:color="auto"/>
        <w:right w:val="none" w:sz="0" w:space="0" w:color="auto"/>
      </w:divBdr>
    </w:div>
    <w:div w:id="1093746799">
      <w:bodyDiv w:val="1"/>
      <w:marLeft w:val="0"/>
      <w:marRight w:val="0"/>
      <w:marTop w:val="0"/>
      <w:marBottom w:val="0"/>
      <w:divBdr>
        <w:top w:val="none" w:sz="0" w:space="0" w:color="auto"/>
        <w:left w:val="none" w:sz="0" w:space="0" w:color="auto"/>
        <w:bottom w:val="none" w:sz="0" w:space="0" w:color="auto"/>
        <w:right w:val="none" w:sz="0" w:space="0" w:color="auto"/>
      </w:divBdr>
    </w:div>
    <w:div w:id="1119566276">
      <w:bodyDiv w:val="1"/>
      <w:marLeft w:val="0"/>
      <w:marRight w:val="0"/>
      <w:marTop w:val="0"/>
      <w:marBottom w:val="0"/>
      <w:divBdr>
        <w:top w:val="none" w:sz="0" w:space="0" w:color="auto"/>
        <w:left w:val="none" w:sz="0" w:space="0" w:color="auto"/>
        <w:bottom w:val="none" w:sz="0" w:space="0" w:color="auto"/>
        <w:right w:val="none" w:sz="0" w:space="0" w:color="auto"/>
      </w:divBdr>
    </w:div>
    <w:div w:id="1121605252">
      <w:bodyDiv w:val="1"/>
      <w:marLeft w:val="0"/>
      <w:marRight w:val="0"/>
      <w:marTop w:val="0"/>
      <w:marBottom w:val="0"/>
      <w:divBdr>
        <w:top w:val="none" w:sz="0" w:space="0" w:color="auto"/>
        <w:left w:val="none" w:sz="0" w:space="0" w:color="auto"/>
        <w:bottom w:val="none" w:sz="0" w:space="0" w:color="auto"/>
        <w:right w:val="none" w:sz="0" w:space="0" w:color="auto"/>
      </w:divBdr>
    </w:div>
    <w:div w:id="1144391583">
      <w:bodyDiv w:val="1"/>
      <w:marLeft w:val="0"/>
      <w:marRight w:val="0"/>
      <w:marTop w:val="0"/>
      <w:marBottom w:val="0"/>
      <w:divBdr>
        <w:top w:val="none" w:sz="0" w:space="0" w:color="auto"/>
        <w:left w:val="none" w:sz="0" w:space="0" w:color="auto"/>
        <w:bottom w:val="none" w:sz="0" w:space="0" w:color="auto"/>
        <w:right w:val="none" w:sz="0" w:space="0" w:color="auto"/>
      </w:divBdr>
    </w:div>
    <w:div w:id="1147163392">
      <w:bodyDiv w:val="1"/>
      <w:marLeft w:val="0"/>
      <w:marRight w:val="0"/>
      <w:marTop w:val="0"/>
      <w:marBottom w:val="0"/>
      <w:divBdr>
        <w:top w:val="none" w:sz="0" w:space="0" w:color="auto"/>
        <w:left w:val="none" w:sz="0" w:space="0" w:color="auto"/>
        <w:bottom w:val="none" w:sz="0" w:space="0" w:color="auto"/>
        <w:right w:val="none" w:sz="0" w:space="0" w:color="auto"/>
      </w:divBdr>
    </w:div>
    <w:div w:id="1161460150">
      <w:bodyDiv w:val="1"/>
      <w:marLeft w:val="0"/>
      <w:marRight w:val="0"/>
      <w:marTop w:val="0"/>
      <w:marBottom w:val="0"/>
      <w:divBdr>
        <w:top w:val="none" w:sz="0" w:space="0" w:color="auto"/>
        <w:left w:val="none" w:sz="0" w:space="0" w:color="auto"/>
        <w:bottom w:val="none" w:sz="0" w:space="0" w:color="auto"/>
        <w:right w:val="none" w:sz="0" w:space="0" w:color="auto"/>
      </w:divBdr>
    </w:div>
    <w:div w:id="1207255442">
      <w:bodyDiv w:val="1"/>
      <w:marLeft w:val="0"/>
      <w:marRight w:val="0"/>
      <w:marTop w:val="0"/>
      <w:marBottom w:val="0"/>
      <w:divBdr>
        <w:top w:val="none" w:sz="0" w:space="0" w:color="auto"/>
        <w:left w:val="none" w:sz="0" w:space="0" w:color="auto"/>
        <w:bottom w:val="none" w:sz="0" w:space="0" w:color="auto"/>
        <w:right w:val="none" w:sz="0" w:space="0" w:color="auto"/>
      </w:divBdr>
    </w:div>
    <w:div w:id="1220748641">
      <w:bodyDiv w:val="1"/>
      <w:marLeft w:val="0"/>
      <w:marRight w:val="0"/>
      <w:marTop w:val="0"/>
      <w:marBottom w:val="0"/>
      <w:divBdr>
        <w:top w:val="none" w:sz="0" w:space="0" w:color="auto"/>
        <w:left w:val="none" w:sz="0" w:space="0" w:color="auto"/>
        <w:bottom w:val="none" w:sz="0" w:space="0" w:color="auto"/>
        <w:right w:val="none" w:sz="0" w:space="0" w:color="auto"/>
      </w:divBdr>
    </w:div>
    <w:div w:id="1249072290">
      <w:bodyDiv w:val="1"/>
      <w:marLeft w:val="0"/>
      <w:marRight w:val="0"/>
      <w:marTop w:val="0"/>
      <w:marBottom w:val="0"/>
      <w:divBdr>
        <w:top w:val="none" w:sz="0" w:space="0" w:color="auto"/>
        <w:left w:val="none" w:sz="0" w:space="0" w:color="auto"/>
        <w:bottom w:val="none" w:sz="0" w:space="0" w:color="auto"/>
        <w:right w:val="none" w:sz="0" w:space="0" w:color="auto"/>
      </w:divBdr>
      <w:divsChild>
        <w:div w:id="883061468">
          <w:marLeft w:val="0"/>
          <w:marRight w:val="0"/>
          <w:marTop w:val="0"/>
          <w:marBottom w:val="0"/>
          <w:divBdr>
            <w:top w:val="none" w:sz="0" w:space="0" w:color="auto"/>
            <w:left w:val="none" w:sz="0" w:space="0" w:color="auto"/>
            <w:bottom w:val="none" w:sz="0" w:space="0" w:color="auto"/>
            <w:right w:val="none" w:sz="0" w:space="0" w:color="auto"/>
          </w:divBdr>
        </w:div>
        <w:div w:id="321855649">
          <w:marLeft w:val="0"/>
          <w:marRight w:val="0"/>
          <w:marTop w:val="0"/>
          <w:marBottom w:val="0"/>
          <w:divBdr>
            <w:top w:val="none" w:sz="0" w:space="0" w:color="auto"/>
            <w:left w:val="none" w:sz="0" w:space="0" w:color="auto"/>
            <w:bottom w:val="none" w:sz="0" w:space="0" w:color="auto"/>
            <w:right w:val="none" w:sz="0" w:space="0" w:color="auto"/>
          </w:divBdr>
        </w:div>
        <w:div w:id="1681350647">
          <w:marLeft w:val="0"/>
          <w:marRight w:val="0"/>
          <w:marTop w:val="0"/>
          <w:marBottom w:val="0"/>
          <w:divBdr>
            <w:top w:val="none" w:sz="0" w:space="0" w:color="auto"/>
            <w:left w:val="none" w:sz="0" w:space="0" w:color="auto"/>
            <w:bottom w:val="none" w:sz="0" w:space="0" w:color="auto"/>
            <w:right w:val="none" w:sz="0" w:space="0" w:color="auto"/>
          </w:divBdr>
        </w:div>
        <w:div w:id="895361365">
          <w:marLeft w:val="0"/>
          <w:marRight w:val="0"/>
          <w:marTop w:val="0"/>
          <w:marBottom w:val="0"/>
          <w:divBdr>
            <w:top w:val="none" w:sz="0" w:space="0" w:color="auto"/>
            <w:left w:val="none" w:sz="0" w:space="0" w:color="auto"/>
            <w:bottom w:val="none" w:sz="0" w:space="0" w:color="auto"/>
            <w:right w:val="none" w:sz="0" w:space="0" w:color="auto"/>
          </w:divBdr>
        </w:div>
      </w:divsChild>
    </w:div>
    <w:div w:id="1300264684">
      <w:bodyDiv w:val="1"/>
      <w:marLeft w:val="0"/>
      <w:marRight w:val="0"/>
      <w:marTop w:val="0"/>
      <w:marBottom w:val="0"/>
      <w:divBdr>
        <w:top w:val="none" w:sz="0" w:space="0" w:color="auto"/>
        <w:left w:val="none" w:sz="0" w:space="0" w:color="auto"/>
        <w:bottom w:val="none" w:sz="0" w:space="0" w:color="auto"/>
        <w:right w:val="none" w:sz="0" w:space="0" w:color="auto"/>
      </w:divBdr>
    </w:div>
    <w:div w:id="1334139453">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438136506">
      <w:bodyDiv w:val="1"/>
      <w:marLeft w:val="0"/>
      <w:marRight w:val="0"/>
      <w:marTop w:val="0"/>
      <w:marBottom w:val="0"/>
      <w:divBdr>
        <w:top w:val="none" w:sz="0" w:space="0" w:color="auto"/>
        <w:left w:val="none" w:sz="0" w:space="0" w:color="auto"/>
        <w:bottom w:val="none" w:sz="0" w:space="0" w:color="auto"/>
        <w:right w:val="none" w:sz="0" w:space="0" w:color="auto"/>
      </w:divBdr>
    </w:div>
    <w:div w:id="1499073475">
      <w:bodyDiv w:val="1"/>
      <w:marLeft w:val="0"/>
      <w:marRight w:val="0"/>
      <w:marTop w:val="0"/>
      <w:marBottom w:val="0"/>
      <w:divBdr>
        <w:top w:val="none" w:sz="0" w:space="0" w:color="auto"/>
        <w:left w:val="none" w:sz="0" w:space="0" w:color="auto"/>
        <w:bottom w:val="none" w:sz="0" w:space="0" w:color="auto"/>
        <w:right w:val="none" w:sz="0" w:space="0" w:color="auto"/>
      </w:divBdr>
    </w:div>
    <w:div w:id="1503009694">
      <w:bodyDiv w:val="1"/>
      <w:marLeft w:val="0"/>
      <w:marRight w:val="0"/>
      <w:marTop w:val="0"/>
      <w:marBottom w:val="0"/>
      <w:divBdr>
        <w:top w:val="none" w:sz="0" w:space="0" w:color="auto"/>
        <w:left w:val="none" w:sz="0" w:space="0" w:color="auto"/>
        <w:bottom w:val="none" w:sz="0" w:space="0" w:color="auto"/>
        <w:right w:val="none" w:sz="0" w:space="0" w:color="auto"/>
      </w:divBdr>
    </w:div>
    <w:div w:id="1546136997">
      <w:bodyDiv w:val="1"/>
      <w:marLeft w:val="0"/>
      <w:marRight w:val="0"/>
      <w:marTop w:val="0"/>
      <w:marBottom w:val="0"/>
      <w:divBdr>
        <w:top w:val="none" w:sz="0" w:space="0" w:color="auto"/>
        <w:left w:val="none" w:sz="0" w:space="0" w:color="auto"/>
        <w:bottom w:val="none" w:sz="0" w:space="0" w:color="auto"/>
        <w:right w:val="none" w:sz="0" w:space="0" w:color="auto"/>
      </w:divBdr>
    </w:div>
    <w:div w:id="1587108360">
      <w:bodyDiv w:val="1"/>
      <w:marLeft w:val="0"/>
      <w:marRight w:val="0"/>
      <w:marTop w:val="0"/>
      <w:marBottom w:val="0"/>
      <w:divBdr>
        <w:top w:val="none" w:sz="0" w:space="0" w:color="auto"/>
        <w:left w:val="none" w:sz="0" w:space="0" w:color="auto"/>
        <w:bottom w:val="none" w:sz="0" w:space="0" w:color="auto"/>
        <w:right w:val="none" w:sz="0" w:space="0" w:color="auto"/>
      </w:divBdr>
    </w:div>
    <w:div w:id="1595284960">
      <w:bodyDiv w:val="1"/>
      <w:marLeft w:val="0"/>
      <w:marRight w:val="0"/>
      <w:marTop w:val="0"/>
      <w:marBottom w:val="0"/>
      <w:divBdr>
        <w:top w:val="none" w:sz="0" w:space="0" w:color="auto"/>
        <w:left w:val="none" w:sz="0" w:space="0" w:color="auto"/>
        <w:bottom w:val="none" w:sz="0" w:space="0" w:color="auto"/>
        <w:right w:val="none" w:sz="0" w:space="0" w:color="auto"/>
      </w:divBdr>
    </w:div>
    <w:div w:id="1647279288">
      <w:bodyDiv w:val="1"/>
      <w:marLeft w:val="0"/>
      <w:marRight w:val="0"/>
      <w:marTop w:val="0"/>
      <w:marBottom w:val="0"/>
      <w:divBdr>
        <w:top w:val="none" w:sz="0" w:space="0" w:color="auto"/>
        <w:left w:val="none" w:sz="0" w:space="0" w:color="auto"/>
        <w:bottom w:val="none" w:sz="0" w:space="0" w:color="auto"/>
        <w:right w:val="none" w:sz="0" w:space="0" w:color="auto"/>
      </w:divBdr>
    </w:div>
    <w:div w:id="1659534146">
      <w:bodyDiv w:val="1"/>
      <w:marLeft w:val="0"/>
      <w:marRight w:val="0"/>
      <w:marTop w:val="0"/>
      <w:marBottom w:val="0"/>
      <w:divBdr>
        <w:top w:val="none" w:sz="0" w:space="0" w:color="auto"/>
        <w:left w:val="none" w:sz="0" w:space="0" w:color="auto"/>
        <w:bottom w:val="none" w:sz="0" w:space="0" w:color="auto"/>
        <w:right w:val="none" w:sz="0" w:space="0" w:color="auto"/>
      </w:divBdr>
    </w:div>
    <w:div w:id="1715812554">
      <w:bodyDiv w:val="1"/>
      <w:marLeft w:val="0"/>
      <w:marRight w:val="0"/>
      <w:marTop w:val="0"/>
      <w:marBottom w:val="0"/>
      <w:divBdr>
        <w:top w:val="none" w:sz="0" w:space="0" w:color="auto"/>
        <w:left w:val="none" w:sz="0" w:space="0" w:color="auto"/>
        <w:bottom w:val="none" w:sz="0" w:space="0" w:color="auto"/>
        <w:right w:val="none" w:sz="0" w:space="0" w:color="auto"/>
      </w:divBdr>
    </w:div>
    <w:div w:id="1734035951">
      <w:bodyDiv w:val="1"/>
      <w:marLeft w:val="0"/>
      <w:marRight w:val="0"/>
      <w:marTop w:val="0"/>
      <w:marBottom w:val="0"/>
      <w:divBdr>
        <w:top w:val="none" w:sz="0" w:space="0" w:color="auto"/>
        <w:left w:val="none" w:sz="0" w:space="0" w:color="auto"/>
        <w:bottom w:val="none" w:sz="0" w:space="0" w:color="auto"/>
        <w:right w:val="none" w:sz="0" w:space="0" w:color="auto"/>
      </w:divBdr>
    </w:div>
    <w:div w:id="1735079924">
      <w:bodyDiv w:val="1"/>
      <w:marLeft w:val="0"/>
      <w:marRight w:val="0"/>
      <w:marTop w:val="0"/>
      <w:marBottom w:val="0"/>
      <w:divBdr>
        <w:top w:val="none" w:sz="0" w:space="0" w:color="auto"/>
        <w:left w:val="none" w:sz="0" w:space="0" w:color="auto"/>
        <w:bottom w:val="none" w:sz="0" w:space="0" w:color="auto"/>
        <w:right w:val="none" w:sz="0" w:space="0" w:color="auto"/>
      </w:divBdr>
    </w:div>
    <w:div w:id="1736512352">
      <w:bodyDiv w:val="1"/>
      <w:marLeft w:val="0"/>
      <w:marRight w:val="0"/>
      <w:marTop w:val="0"/>
      <w:marBottom w:val="0"/>
      <w:divBdr>
        <w:top w:val="none" w:sz="0" w:space="0" w:color="auto"/>
        <w:left w:val="none" w:sz="0" w:space="0" w:color="auto"/>
        <w:bottom w:val="none" w:sz="0" w:space="0" w:color="auto"/>
        <w:right w:val="none" w:sz="0" w:space="0" w:color="auto"/>
      </w:divBdr>
      <w:divsChild>
        <w:div w:id="1366322899">
          <w:marLeft w:val="0"/>
          <w:marRight w:val="0"/>
          <w:marTop w:val="0"/>
          <w:marBottom w:val="0"/>
          <w:divBdr>
            <w:top w:val="none" w:sz="0" w:space="0" w:color="auto"/>
            <w:left w:val="none" w:sz="0" w:space="0" w:color="auto"/>
            <w:bottom w:val="none" w:sz="0" w:space="0" w:color="auto"/>
            <w:right w:val="none" w:sz="0" w:space="0" w:color="auto"/>
          </w:divBdr>
          <w:divsChild>
            <w:div w:id="2003006564">
              <w:marLeft w:val="0"/>
              <w:marRight w:val="0"/>
              <w:marTop w:val="0"/>
              <w:marBottom w:val="0"/>
              <w:divBdr>
                <w:top w:val="none" w:sz="0" w:space="0" w:color="auto"/>
                <w:left w:val="none" w:sz="0" w:space="0" w:color="auto"/>
                <w:bottom w:val="none" w:sz="0" w:space="0" w:color="auto"/>
                <w:right w:val="none" w:sz="0" w:space="0" w:color="auto"/>
              </w:divBdr>
            </w:div>
            <w:div w:id="605499451">
              <w:marLeft w:val="0"/>
              <w:marRight w:val="0"/>
              <w:marTop w:val="0"/>
              <w:marBottom w:val="0"/>
              <w:divBdr>
                <w:top w:val="none" w:sz="0" w:space="0" w:color="auto"/>
                <w:left w:val="none" w:sz="0" w:space="0" w:color="auto"/>
                <w:bottom w:val="none" w:sz="0" w:space="0" w:color="auto"/>
                <w:right w:val="none" w:sz="0" w:space="0" w:color="auto"/>
              </w:divBdr>
              <w:divsChild>
                <w:div w:id="1903636888">
                  <w:marLeft w:val="0"/>
                  <w:marRight w:val="0"/>
                  <w:marTop w:val="0"/>
                  <w:marBottom w:val="0"/>
                  <w:divBdr>
                    <w:top w:val="none" w:sz="0" w:space="0" w:color="auto"/>
                    <w:left w:val="none" w:sz="0" w:space="0" w:color="auto"/>
                    <w:bottom w:val="none" w:sz="0" w:space="0" w:color="auto"/>
                    <w:right w:val="none" w:sz="0" w:space="0" w:color="auto"/>
                  </w:divBdr>
                  <w:divsChild>
                    <w:div w:id="1046881052">
                      <w:marLeft w:val="0"/>
                      <w:marRight w:val="930"/>
                      <w:marTop w:val="0"/>
                      <w:marBottom w:val="0"/>
                      <w:divBdr>
                        <w:top w:val="none" w:sz="0" w:space="0" w:color="auto"/>
                        <w:left w:val="none" w:sz="0" w:space="0" w:color="auto"/>
                        <w:bottom w:val="none" w:sz="0" w:space="0" w:color="auto"/>
                        <w:right w:val="none" w:sz="0" w:space="0" w:color="auto"/>
                      </w:divBdr>
                    </w:div>
                    <w:div w:id="1963532130">
                      <w:marLeft w:val="0"/>
                      <w:marRight w:val="0"/>
                      <w:marTop w:val="0"/>
                      <w:marBottom w:val="0"/>
                      <w:divBdr>
                        <w:top w:val="none" w:sz="0" w:space="0" w:color="auto"/>
                        <w:left w:val="none" w:sz="0" w:space="0" w:color="auto"/>
                        <w:bottom w:val="none" w:sz="0" w:space="0" w:color="auto"/>
                        <w:right w:val="none" w:sz="0" w:space="0" w:color="auto"/>
                      </w:divBdr>
                    </w:div>
                  </w:divsChild>
                </w:div>
                <w:div w:id="1354458620">
                  <w:marLeft w:val="0"/>
                  <w:marRight w:val="0"/>
                  <w:marTop w:val="300"/>
                  <w:marBottom w:val="0"/>
                  <w:divBdr>
                    <w:top w:val="none" w:sz="0" w:space="0" w:color="auto"/>
                    <w:left w:val="none" w:sz="0" w:space="0" w:color="auto"/>
                    <w:bottom w:val="none" w:sz="0" w:space="0" w:color="auto"/>
                    <w:right w:val="none" w:sz="0" w:space="0" w:color="auto"/>
                  </w:divBdr>
                  <w:divsChild>
                    <w:div w:id="497966494">
                      <w:marLeft w:val="0"/>
                      <w:marRight w:val="675"/>
                      <w:marTop w:val="0"/>
                      <w:marBottom w:val="150"/>
                      <w:divBdr>
                        <w:top w:val="none" w:sz="0" w:space="0" w:color="auto"/>
                        <w:left w:val="none" w:sz="0" w:space="0" w:color="auto"/>
                        <w:bottom w:val="none" w:sz="0" w:space="0" w:color="auto"/>
                        <w:right w:val="none" w:sz="0" w:space="0" w:color="auto"/>
                      </w:divBdr>
                    </w:div>
                    <w:div w:id="639268607">
                      <w:marLeft w:val="0"/>
                      <w:marRight w:val="0"/>
                      <w:marTop w:val="0"/>
                      <w:marBottom w:val="0"/>
                      <w:divBdr>
                        <w:top w:val="none" w:sz="0" w:space="0" w:color="auto"/>
                        <w:left w:val="none" w:sz="0" w:space="0" w:color="auto"/>
                        <w:bottom w:val="none" w:sz="0" w:space="0" w:color="auto"/>
                        <w:right w:val="none" w:sz="0" w:space="0" w:color="auto"/>
                      </w:divBdr>
                      <w:divsChild>
                        <w:div w:id="4820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05126">
              <w:marLeft w:val="0"/>
              <w:marRight w:val="0"/>
              <w:marTop w:val="300"/>
              <w:marBottom w:val="0"/>
              <w:divBdr>
                <w:top w:val="none" w:sz="0" w:space="0" w:color="auto"/>
                <w:left w:val="none" w:sz="0" w:space="0" w:color="auto"/>
                <w:bottom w:val="none" w:sz="0" w:space="0" w:color="auto"/>
                <w:right w:val="none" w:sz="0" w:space="0" w:color="auto"/>
              </w:divBdr>
            </w:div>
          </w:divsChild>
        </w:div>
        <w:div w:id="89931799">
          <w:marLeft w:val="0"/>
          <w:marRight w:val="0"/>
          <w:marTop w:val="600"/>
          <w:marBottom w:val="0"/>
          <w:divBdr>
            <w:top w:val="none" w:sz="0" w:space="0" w:color="auto"/>
            <w:left w:val="none" w:sz="0" w:space="0" w:color="auto"/>
            <w:bottom w:val="none" w:sz="0" w:space="0" w:color="auto"/>
            <w:right w:val="none" w:sz="0" w:space="0" w:color="auto"/>
          </w:divBdr>
          <w:divsChild>
            <w:div w:id="1098797392">
              <w:marLeft w:val="0"/>
              <w:marRight w:val="0"/>
              <w:marTop w:val="0"/>
              <w:marBottom w:val="375"/>
              <w:divBdr>
                <w:top w:val="none" w:sz="0" w:space="0" w:color="auto"/>
                <w:left w:val="none" w:sz="0" w:space="0" w:color="auto"/>
                <w:bottom w:val="none" w:sz="0" w:space="0" w:color="auto"/>
                <w:right w:val="none" w:sz="0" w:space="0" w:color="auto"/>
              </w:divBdr>
            </w:div>
            <w:div w:id="2110151994">
              <w:marLeft w:val="0"/>
              <w:marRight w:val="0"/>
              <w:marTop w:val="0"/>
              <w:marBottom w:val="75"/>
              <w:divBdr>
                <w:top w:val="none" w:sz="0" w:space="0" w:color="auto"/>
                <w:left w:val="none" w:sz="0" w:space="0" w:color="auto"/>
                <w:bottom w:val="none" w:sz="0" w:space="0" w:color="auto"/>
                <w:right w:val="none" w:sz="0" w:space="0" w:color="auto"/>
              </w:divBdr>
            </w:div>
            <w:div w:id="577904626">
              <w:marLeft w:val="0"/>
              <w:marRight w:val="0"/>
              <w:marTop w:val="0"/>
              <w:marBottom w:val="75"/>
              <w:divBdr>
                <w:top w:val="none" w:sz="0" w:space="0" w:color="auto"/>
                <w:left w:val="none" w:sz="0" w:space="0" w:color="auto"/>
                <w:bottom w:val="none" w:sz="0" w:space="0" w:color="auto"/>
                <w:right w:val="none" w:sz="0" w:space="0" w:color="auto"/>
              </w:divBdr>
            </w:div>
            <w:div w:id="265046196">
              <w:marLeft w:val="0"/>
              <w:marRight w:val="0"/>
              <w:marTop w:val="0"/>
              <w:marBottom w:val="75"/>
              <w:divBdr>
                <w:top w:val="none" w:sz="0" w:space="0" w:color="auto"/>
                <w:left w:val="none" w:sz="0" w:space="0" w:color="auto"/>
                <w:bottom w:val="none" w:sz="0" w:space="0" w:color="auto"/>
                <w:right w:val="none" w:sz="0" w:space="0" w:color="auto"/>
              </w:divBdr>
            </w:div>
            <w:div w:id="1266889582">
              <w:marLeft w:val="0"/>
              <w:marRight w:val="0"/>
              <w:marTop w:val="0"/>
              <w:marBottom w:val="75"/>
              <w:divBdr>
                <w:top w:val="none" w:sz="0" w:space="0" w:color="auto"/>
                <w:left w:val="none" w:sz="0" w:space="0" w:color="auto"/>
                <w:bottom w:val="none" w:sz="0" w:space="0" w:color="auto"/>
                <w:right w:val="none" w:sz="0" w:space="0" w:color="auto"/>
              </w:divBdr>
            </w:div>
            <w:div w:id="479688381">
              <w:marLeft w:val="0"/>
              <w:marRight w:val="0"/>
              <w:marTop w:val="0"/>
              <w:marBottom w:val="75"/>
              <w:divBdr>
                <w:top w:val="none" w:sz="0" w:space="0" w:color="auto"/>
                <w:left w:val="none" w:sz="0" w:space="0" w:color="auto"/>
                <w:bottom w:val="none" w:sz="0" w:space="0" w:color="auto"/>
                <w:right w:val="none" w:sz="0" w:space="0" w:color="auto"/>
              </w:divBdr>
            </w:div>
            <w:div w:id="1725711351">
              <w:marLeft w:val="0"/>
              <w:marRight w:val="0"/>
              <w:marTop w:val="0"/>
              <w:marBottom w:val="75"/>
              <w:divBdr>
                <w:top w:val="none" w:sz="0" w:space="0" w:color="auto"/>
                <w:left w:val="none" w:sz="0" w:space="0" w:color="auto"/>
                <w:bottom w:val="none" w:sz="0" w:space="0" w:color="auto"/>
                <w:right w:val="none" w:sz="0" w:space="0" w:color="auto"/>
              </w:divBdr>
            </w:div>
            <w:div w:id="1732345634">
              <w:marLeft w:val="0"/>
              <w:marRight w:val="0"/>
              <w:marTop w:val="0"/>
              <w:marBottom w:val="75"/>
              <w:divBdr>
                <w:top w:val="none" w:sz="0" w:space="0" w:color="auto"/>
                <w:left w:val="none" w:sz="0" w:space="0" w:color="auto"/>
                <w:bottom w:val="none" w:sz="0" w:space="0" w:color="auto"/>
                <w:right w:val="none" w:sz="0" w:space="0" w:color="auto"/>
              </w:divBdr>
            </w:div>
            <w:div w:id="1635479414">
              <w:marLeft w:val="0"/>
              <w:marRight w:val="0"/>
              <w:marTop w:val="0"/>
              <w:marBottom w:val="75"/>
              <w:divBdr>
                <w:top w:val="none" w:sz="0" w:space="0" w:color="auto"/>
                <w:left w:val="none" w:sz="0" w:space="0" w:color="auto"/>
                <w:bottom w:val="none" w:sz="0" w:space="0" w:color="auto"/>
                <w:right w:val="none" w:sz="0" w:space="0" w:color="auto"/>
              </w:divBdr>
            </w:div>
            <w:div w:id="474104973">
              <w:marLeft w:val="0"/>
              <w:marRight w:val="0"/>
              <w:marTop w:val="0"/>
              <w:marBottom w:val="75"/>
              <w:divBdr>
                <w:top w:val="none" w:sz="0" w:space="0" w:color="auto"/>
                <w:left w:val="none" w:sz="0" w:space="0" w:color="auto"/>
                <w:bottom w:val="none" w:sz="0" w:space="0" w:color="auto"/>
                <w:right w:val="none" w:sz="0" w:space="0" w:color="auto"/>
              </w:divBdr>
            </w:div>
            <w:div w:id="1904674236">
              <w:marLeft w:val="0"/>
              <w:marRight w:val="0"/>
              <w:marTop w:val="0"/>
              <w:marBottom w:val="75"/>
              <w:divBdr>
                <w:top w:val="none" w:sz="0" w:space="0" w:color="auto"/>
                <w:left w:val="none" w:sz="0" w:space="0" w:color="auto"/>
                <w:bottom w:val="none" w:sz="0" w:space="0" w:color="auto"/>
                <w:right w:val="none" w:sz="0" w:space="0" w:color="auto"/>
              </w:divBdr>
            </w:div>
            <w:div w:id="173500392">
              <w:marLeft w:val="0"/>
              <w:marRight w:val="0"/>
              <w:marTop w:val="0"/>
              <w:marBottom w:val="75"/>
              <w:divBdr>
                <w:top w:val="none" w:sz="0" w:space="0" w:color="auto"/>
                <w:left w:val="none" w:sz="0" w:space="0" w:color="auto"/>
                <w:bottom w:val="none" w:sz="0" w:space="0" w:color="auto"/>
                <w:right w:val="none" w:sz="0" w:space="0" w:color="auto"/>
              </w:divBdr>
            </w:div>
            <w:div w:id="1752893878">
              <w:marLeft w:val="0"/>
              <w:marRight w:val="0"/>
              <w:marTop w:val="0"/>
              <w:marBottom w:val="75"/>
              <w:divBdr>
                <w:top w:val="none" w:sz="0" w:space="0" w:color="auto"/>
                <w:left w:val="none" w:sz="0" w:space="0" w:color="auto"/>
                <w:bottom w:val="none" w:sz="0" w:space="0" w:color="auto"/>
                <w:right w:val="none" w:sz="0" w:space="0" w:color="auto"/>
              </w:divBdr>
            </w:div>
            <w:div w:id="551891239">
              <w:marLeft w:val="0"/>
              <w:marRight w:val="0"/>
              <w:marTop w:val="525"/>
              <w:marBottom w:val="375"/>
              <w:divBdr>
                <w:top w:val="none" w:sz="0" w:space="0" w:color="auto"/>
                <w:left w:val="none" w:sz="0" w:space="0" w:color="auto"/>
                <w:bottom w:val="none" w:sz="0" w:space="0" w:color="auto"/>
                <w:right w:val="none" w:sz="0" w:space="0" w:color="auto"/>
              </w:divBdr>
            </w:div>
            <w:div w:id="149712655">
              <w:marLeft w:val="0"/>
              <w:marRight w:val="0"/>
              <w:marTop w:val="0"/>
              <w:marBottom w:val="0"/>
              <w:divBdr>
                <w:top w:val="none" w:sz="0" w:space="0" w:color="auto"/>
                <w:left w:val="none" w:sz="0" w:space="0" w:color="auto"/>
                <w:bottom w:val="none" w:sz="0" w:space="0" w:color="auto"/>
                <w:right w:val="none" w:sz="0" w:space="0" w:color="auto"/>
              </w:divBdr>
              <w:divsChild>
                <w:div w:id="946044702">
                  <w:marLeft w:val="0"/>
                  <w:marRight w:val="0"/>
                  <w:marTop w:val="0"/>
                  <w:marBottom w:val="0"/>
                  <w:divBdr>
                    <w:top w:val="none" w:sz="0" w:space="0" w:color="auto"/>
                    <w:left w:val="none" w:sz="0" w:space="0" w:color="auto"/>
                    <w:bottom w:val="none" w:sz="0" w:space="0" w:color="auto"/>
                    <w:right w:val="none" w:sz="0" w:space="0" w:color="auto"/>
                  </w:divBdr>
                </w:div>
                <w:div w:id="1215196291">
                  <w:marLeft w:val="0"/>
                  <w:marRight w:val="0"/>
                  <w:marTop w:val="0"/>
                  <w:marBottom w:val="0"/>
                  <w:divBdr>
                    <w:top w:val="none" w:sz="0" w:space="0" w:color="auto"/>
                    <w:left w:val="none" w:sz="0" w:space="0" w:color="auto"/>
                    <w:bottom w:val="none" w:sz="0" w:space="0" w:color="auto"/>
                    <w:right w:val="none" w:sz="0" w:space="0" w:color="auto"/>
                  </w:divBdr>
                </w:div>
                <w:div w:id="2098480947">
                  <w:marLeft w:val="0"/>
                  <w:marRight w:val="0"/>
                  <w:marTop w:val="0"/>
                  <w:marBottom w:val="0"/>
                  <w:divBdr>
                    <w:top w:val="none" w:sz="0" w:space="0" w:color="auto"/>
                    <w:left w:val="none" w:sz="0" w:space="0" w:color="auto"/>
                    <w:bottom w:val="none" w:sz="0" w:space="0" w:color="auto"/>
                    <w:right w:val="none" w:sz="0" w:space="0" w:color="auto"/>
                  </w:divBdr>
                </w:div>
                <w:div w:id="308169513">
                  <w:marLeft w:val="0"/>
                  <w:marRight w:val="0"/>
                  <w:marTop w:val="0"/>
                  <w:marBottom w:val="0"/>
                  <w:divBdr>
                    <w:top w:val="none" w:sz="0" w:space="0" w:color="auto"/>
                    <w:left w:val="none" w:sz="0" w:space="0" w:color="auto"/>
                    <w:bottom w:val="none" w:sz="0" w:space="0" w:color="auto"/>
                    <w:right w:val="none" w:sz="0" w:space="0" w:color="auto"/>
                  </w:divBdr>
                </w:div>
              </w:divsChild>
            </w:div>
            <w:div w:id="1753744534">
              <w:marLeft w:val="0"/>
              <w:marRight w:val="0"/>
              <w:marTop w:val="525"/>
              <w:marBottom w:val="0"/>
              <w:divBdr>
                <w:top w:val="none" w:sz="0" w:space="0" w:color="auto"/>
                <w:left w:val="none" w:sz="0" w:space="0" w:color="auto"/>
                <w:bottom w:val="none" w:sz="0" w:space="0" w:color="auto"/>
                <w:right w:val="none" w:sz="0" w:space="0" w:color="auto"/>
              </w:divBdr>
            </w:div>
            <w:div w:id="1889418810">
              <w:marLeft w:val="0"/>
              <w:marRight w:val="0"/>
              <w:marTop w:val="0"/>
              <w:marBottom w:val="0"/>
              <w:divBdr>
                <w:top w:val="none" w:sz="0" w:space="0" w:color="auto"/>
                <w:left w:val="none" w:sz="0" w:space="0" w:color="auto"/>
                <w:bottom w:val="none" w:sz="0" w:space="0" w:color="auto"/>
                <w:right w:val="none" w:sz="0" w:space="0" w:color="auto"/>
              </w:divBdr>
            </w:div>
            <w:div w:id="1651011163">
              <w:marLeft w:val="0"/>
              <w:marRight w:val="0"/>
              <w:marTop w:val="0"/>
              <w:marBottom w:val="0"/>
              <w:divBdr>
                <w:top w:val="none" w:sz="0" w:space="0" w:color="auto"/>
                <w:left w:val="none" w:sz="0" w:space="0" w:color="auto"/>
                <w:bottom w:val="none" w:sz="0" w:space="0" w:color="auto"/>
                <w:right w:val="none" w:sz="0" w:space="0" w:color="auto"/>
              </w:divBdr>
            </w:div>
            <w:div w:id="1093093331">
              <w:marLeft w:val="0"/>
              <w:marRight w:val="0"/>
              <w:marTop w:val="0"/>
              <w:marBottom w:val="0"/>
              <w:divBdr>
                <w:top w:val="none" w:sz="0" w:space="0" w:color="auto"/>
                <w:left w:val="none" w:sz="0" w:space="0" w:color="auto"/>
                <w:bottom w:val="none" w:sz="0" w:space="0" w:color="auto"/>
                <w:right w:val="none" w:sz="0" w:space="0" w:color="auto"/>
              </w:divBdr>
            </w:div>
            <w:div w:id="2073849095">
              <w:marLeft w:val="0"/>
              <w:marRight w:val="0"/>
              <w:marTop w:val="0"/>
              <w:marBottom w:val="0"/>
              <w:divBdr>
                <w:top w:val="none" w:sz="0" w:space="0" w:color="auto"/>
                <w:left w:val="none" w:sz="0" w:space="0" w:color="auto"/>
                <w:bottom w:val="none" w:sz="0" w:space="0" w:color="auto"/>
                <w:right w:val="none" w:sz="0" w:space="0" w:color="auto"/>
              </w:divBdr>
            </w:div>
            <w:div w:id="1483815801">
              <w:marLeft w:val="0"/>
              <w:marRight w:val="0"/>
              <w:marTop w:val="0"/>
              <w:marBottom w:val="0"/>
              <w:divBdr>
                <w:top w:val="none" w:sz="0" w:space="0" w:color="auto"/>
                <w:left w:val="none" w:sz="0" w:space="0" w:color="auto"/>
                <w:bottom w:val="none" w:sz="0" w:space="0" w:color="auto"/>
                <w:right w:val="none" w:sz="0" w:space="0" w:color="auto"/>
              </w:divBdr>
            </w:div>
            <w:div w:id="951017570">
              <w:marLeft w:val="0"/>
              <w:marRight w:val="0"/>
              <w:marTop w:val="0"/>
              <w:marBottom w:val="0"/>
              <w:divBdr>
                <w:top w:val="none" w:sz="0" w:space="0" w:color="auto"/>
                <w:left w:val="none" w:sz="0" w:space="0" w:color="auto"/>
                <w:bottom w:val="none" w:sz="0" w:space="0" w:color="auto"/>
                <w:right w:val="none" w:sz="0" w:space="0" w:color="auto"/>
              </w:divBdr>
            </w:div>
            <w:div w:id="750586263">
              <w:marLeft w:val="0"/>
              <w:marRight w:val="0"/>
              <w:marTop w:val="0"/>
              <w:marBottom w:val="0"/>
              <w:divBdr>
                <w:top w:val="none" w:sz="0" w:space="0" w:color="auto"/>
                <w:left w:val="none" w:sz="0" w:space="0" w:color="auto"/>
                <w:bottom w:val="none" w:sz="0" w:space="0" w:color="auto"/>
                <w:right w:val="none" w:sz="0" w:space="0" w:color="auto"/>
              </w:divBdr>
            </w:div>
            <w:div w:id="2080324016">
              <w:marLeft w:val="0"/>
              <w:marRight w:val="0"/>
              <w:marTop w:val="0"/>
              <w:marBottom w:val="0"/>
              <w:divBdr>
                <w:top w:val="none" w:sz="0" w:space="0" w:color="auto"/>
                <w:left w:val="none" w:sz="0" w:space="0" w:color="auto"/>
                <w:bottom w:val="none" w:sz="0" w:space="0" w:color="auto"/>
                <w:right w:val="none" w:sz="0" w:space="0" w:color="auto"/>
              </w:divBdr>
            </w:div>
            <w:div w:id="643893306">
              <w:marLeft w:val="0"/>
              <w:marRight w:val="0"/>
              <w:marTop w:val="525"/>
              <w:marBottom w:val="0"/>
              <w:divBdr>
                <w:top w:val="none" w:sz="0" w:space="0" w:color="auto"/>
                <w:left w:val="none" w:sz="0" w:space="0" w:color="auto"/>
                <w:bottom w:val="none" w:sz="0" w:space="0" w:color="auto"/>
                <w:right w:val="none" w:sz="0" w:space="0" w:color="auto"/>
              </w:divBdr>
            </w:div>
            <w:div w:id="439647469">
              <w:marLeft w:val="0"/>
              <w:marRight w:val="0"/>
              <w:marTop w:val="0"/>
              <w:marBottom w:val="0"/>
              <w:divBdr>
                <w:top w:val="none" w:sz="0" w:space="0" w:color="auto"/>
                <w:left w:val="none" w:sz="0" w:space="0" w:color="auto"/>
                <w:bottom w:val="none" w:sz="0" w:space="0" w:color="auto"/>
                <w:right w:val="none" w:sz="0" w:space="0" w:color="auto"/>
              </w:divBdr>
            </w:div>
            <w:div w:id="999162518">
              <w:marLeft w:val="0"/>
              <w:marRight w:val="0"/>
              <w:marTop w:val="0"/>
              <w:marBottom w:val="0"/>
              <w:divBdr>
                <w:top w:val="none" w:sz="0" w:space="0" w:color="auto"/>
                <w:left w:val="none" w:sz="0" w:space="0" w:color="auto"/>
                <w:bottom w:val="none" w:sz="0" w:space="0" w:color="auto"/>
                <w:right w:val="none" w:sz="0" w:space="0" w:color="auto"/>
              </w:divBdr>
            </w:div>
            <w:div w:id="1000232601">
              <w:marLeft w:val="0"/>
              <w:marRight w:val="0"/>
              <w:marTop w:val="525"/>
              <w:marBottom w:val="225"/>
              <w:divBdr>
                <w:top w:val="none" w:sz="0" w:space="0" w:color="auto"/>
                <w:left w:val="none" w:sz="0" w:space="0" w:color="auto"/>
                <w:bottom w:val="none" w:sz="0" w:space="0" w:color="auto"/>
                <w:right w:val="none" w:sz="0" w:space="0" w:color="auto"/>
              </w:divBdr>
            </w:div>
            <w:div w:id="699472795">
              <w:marLeft w:val="0"/>
              <w:marRight w:val="0"/>
              <w:marTop w:val="0"/>
              <w:marBottom w:val="0"/>
              <w:divBdr>
                <w:top w:val="none" w:sz="0" w:space="0" w:color="auto"/>
                <w:left w:val="none" w:sz="0" w:space="0" w:color="auto"/>
                <w:bottom w:val="none" w:sz="0" w:space="0" w:color="auto"/>
                <w:right w:val="none" w:sz="0" w:space="0" w:color="auto"/>
              </w:divBdr>
              <w:divsChild>
                <w:div w:id="1113287245">
                  <w:marLeft w:val="0"/>
                  <w:marRight w:val="0"/>
                  <w:marTop w:val="0"/>
                  <w:marBottom w:val="0"/>
                  <w:divBdr>
                    <w:top w:val="none" w:sz="0" w:space="0" w:color="auto"/>
                    <w:left w:val="none" w:sz="0" w:space="0" w:color="auto"/>
                    <w:bottom w:val="none" w:sz="0" w:space="0" w:color="auto"/>
                    <w:right w:val="none" w:sz="0" w:space="0" w:color="auto"/>
                  </w:divBdr>
                </w:div>
              </w:divsChild>
            </w:div>
            <w:div w:id="874973125">
              <w:marLeft w:val="0"/>
              <w:marRight w:val="0"/>
              <w:marTop w:val="0"/>
              <w:marBottom w:val="0"/>
              <w:divBdr>
                <w:top w:val="none" w:sz="0" w:space="0" w:color="auto"/>
                <w:left w:val="none" w:sz="0" w:space="0" w:color="auto"/>
                <w:bottom w:val="none" w:sz="0" w:space="0" w:color="auto"/>
                <w:right w:val="none" w:sz="0" w:space="0" w:color="auto"/>
              </w:divBdr>
              <w:divsChild>
                <w:div w:id="160705687">
                  <w:marLeft w:val="0"/>
                  <w:marRight w:val="0"/>
                  <w:marTop w:val="0"/>
                  <w:marBottom w:val="0"/>
                  <w:divBdr>
                    <w:top w:val="none" w:sz="0" w:space="0" w:color="auto"/>
                    <w:left w:val="none" w:sz="0" w:space="0" w:color="auto"/>
                    <w:bottom w:val="none" w:sz="0" w:space="0" w:color="auto"/>
                    <w:right w:val="none" w:sz="0" w:space="0" w:color="auto"/>
                  </w:divBdr>
                </w:div>
              </w:divsChild>
            </w:div>
            <w:div w:id="1116146105">
              <w:marLeft w:val="0"/>
              <w:marRight w:val="0"/>
              <w:marTop w:val="0"/>
              <w:marBottom w:val="0"/>
              <w:divBdr>
                <w:top w:val="none" w:sz="0" w:space="0" w:color="auto"/>
                <w:left w:val="none" w:sz="0" w:space="0" w:color="auto"/>
                <w:bottom w:val="none" w:sz="0" w:space="0" w:color="auto"/>
                <w:right w:val="none" w:sz="0" w:space="0" w:color="auto"/>
              </w:divBdr>
              <w:divsChild>
                <w:div w:id="159079739">
                  <w:marLeft w:val="0"/>
                  <w:marRight w:val="0"/>
                  <w:marTop w:val="0"/>
                  <w:marBottom w:val="0"/>
                  <w:divBdr>
                    <w:top w:val="none" w:sz="0" w:space="0" w:color="auto"/>
                    <w:left w:val="none" w:sz="0" w:space="0" w:color="auto"/>
                    <w:bottom w:val="none" w:sz="0" w:space="0" w:color="auto"/>
                    <w:right w:val="none" w:sz="0" w:space="0" w:color="auto"/>
                  </w:divBdr>
                </w:div>
              </w:divsChild>
            </w:div>
            <w:div w:id="1767531421">
              <w:marLeft w:val="0"/>
              <w:marRight w:val="0"/>
              <w:marTop w:val="0"/>
              <w:marBottom w:val="0"/>
              <w:divBdr>
                <w:top w:val="none" w:sz="0" w:space="0" w:color="auto"/>
                <w:left w:val="none" w:sz="0" w:space="0" w:color="auto"/>
                <w:bottom w:val="none" w:sz="0" w:space="0" w:color="auto"/>
                <w:right w:val="none" w:sz="0" w:space="0" w:color="auto"/>
              </w:divBdr>
              <w:divsChild>
                <w:div w:id="134496053">
                  <w:marLeft w:val="0"/>
                  <w:marRight w:val="0"/>
                  <w:marTop w:val="0"/>
                  <w:marBottom w:val="0"/>
                  <w:divBdr>
                    <w:top w:val="none" w:sz="0" w:space="0" w:color="auto"/>
                    <w:left w:val="none" w:sz="0" w:space="0" w:color="auto"/>
                    <w:bottom w:val="none" w:sz="0" w:space="0" w:color="auto"/>
                    <w:right w:val="none" w:sz="0" w:space="0" w:color="auto"/>
                  </w:divBdr>
                </w:div>
              </w:divsChild>
            </w:div>
            <w:div w:id="1068378672">
              <w:marLeft w:val="0"/>
              <w:marRight w:val="0"/>
              <w:marTop w:val="0"/>
              <w:marBottom w:val="0"/>
              <w:divBdr>
                <w:top w:val="none" w:sz="0" w:space="0" w:color="auto"/>
                <w:left w:val="none" w:sz="0" w:space="0" w:color="auto"/>
                <w:bottom w:val="none" w:sz="0" w:space="0" w:color="auto"/>
                <w:right w:val="none" w:sz="0" w:space="0" w:color="auto"/>
              </w:divBdr>
              <w:divsChild>
                <w:div w:id="601692804">
                  <w:marLeft w:val="0"/>
                  <w:marRight w:val="0"/>
                  <w:marTop w:val="0"/>
                  <w:marBottom w:val="0"/>
                  <w:divBdr>
                    <w:top w:val="none" w:sz="0" w:space="0" w:color="auto"/>
                    <w:left w:val="none" w:sz="0" w:space="0" w:color="auto"/>
                    <w:bottom w:val="none" w:sz="0" w:space="0" w:color="auto"/>
                    <w:right w:val="none" w:sz="0" w:space="0" w:color="auto"/>
                  </w:divBdr>
                </w:div>
              </w:divsChild>
            </w:div>
            <w:div w:id="881861957">
              <w:marLeft w:val="0"/>
              <w:marRight w:val="0"/>
              <w:marTop w:val="0"/>
              <w:marBottom w:val="0"/>
              <w:divBdr>
                <w:top w:val="none" w:sz="0" w:space="0" w:color="auto"/>
                <w:left w:val="none" w:sz="0" w:space="0" w:color="auto"/>
                <w:bottom w:val="none" w:sz="0" w:space="0" w:color="auto"/>
                <w:right w:val="none" w:sz="0" w:space="0" w:color="auto"/>
              </w:divBdr>
              <w:divsChild>
                <w:div w:id="371658894">
                  <w:marLeft w:val="0"/>
                  <w:marRight w:val="0"/>
                  <w:marTop w:val="0"/>
                  <w:marBottom w:val="0"/>
                  <w:divBdr>
                    <w:top w:val="none" w:sz="0" w:space="0" w:color="auto"/>
                    <w:left w:val="none" w:sz="0" w:space="0" w:color="auto"/>
                    <w:bottom w:val="none" w:sz="0" w:space="0" w:color="auto"/>
                    <w:right w:val="none" w:sz="0" w:space="0" w:color="auto"/>
                  </w:divBdr>
                </w:div>
              </w:divsChild>
            </w:div>
            <w:div w:id="1754156813">
              <w:marLeft w:val="0"/>
              <w:marRight w:val="0"/>
              <w:marTop w:val="0"/>
              <w:marBottom w:val="0"/>
              <w:divBdr>
                <w:top w:val="none" w:sz="0" w:space="0" w:color="auto"/>
                <w:left w:val="none" w:sz="0" w:space="0" w:color="auto"/>
                <w:bottom w:val="none" w:sz="0" w:space="0" w:color="auto"/>
                <w:right w:val="none" w:sz="0" w:space="0" w:color="auto"/>
              </w:divBdr>
              <w:divsChild>
                <w:div w:id="1593051596">
                  <w:marLeft w:val="0"/>
                  <w:marRight w:val="0"/>
                  <w:marTop w:val="0"/>
                  <w:marBottom w:val="0"/>
                  <w:divBdr>
                    <w:top w:val="none" w:sz="0" w:space="0" w:color="auto"/>
                    <w:left w:val="none" w:sz="0" w:space="0" w:color="auto"/>
                    <w:bottom w:val="none" w:sz="0" w:space="0" w:color="auto"/>
                    <w:right w:val="none" w:sz="0" w:space="0" w:color="auto"/>
                  </w:divBdr>
                </w:div>
              </w:divsChild>
            </w:div>
            <w:div w:id="1311866155">
              <w:marLeft w:val="0"/>
              <w:marRight w:val="0"/>
              <w:marTop w:val="0"/>
              <w:marBottom w:val="0"/>
              <w:divBdr>
                <w:top w:val="none" w:sz="0" w:space="0" w:color="auto"/>
                <w:left w:val="none" w:sz="0" w:space="0" w:color="auto"/>
                <w:bottom w:val="none" w:sz="0" w:space="0" w:color="auto"/>
                <w:right w:val="none" w:sz="0" w:space="0" w:color="auto"/>
              </w:divBdr>
              <w:divsChild>
                <w:div w:id="89176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787892">
      <w:bodyDiv w:val="1"/>
      <w:marLeft w:val="0"/>
      <w:marRight w:val="0"/>
      <w:marTop w:val="0"/>
      <w:marBottom w:val="0"/>
      <w:divBdr>
        <w:top w:val="none" w:sz="0" w:space="0" w:color="auto"/>
        <w:left w:val="none" w:sz="0" w:space="0" w:color="auto"/>
        <w:bottom w:val="none" w:sz="0" w:space="0" w:color="auto"/>
        <w:right w:val="none" w:sz="0" w:space="0" w:color="auto"/>
      </w:divBdr>
    </w:div>
    <w:div w:id="1838420373">
      <w:bodyDiv w:val="1"/>
      <w:marLeft w:val="0"/>
      <w:marRight w:val="0"/>
      <w:marTop w:val="0"/>
      <w:marBottom w:val="0"/>
      <w:divBdr>
        <w:top w:val="none" w:sz="0" w:space="0" w:color="auto"/>
        <w:left w:val="none" w:sz="0" w:space="0" w:color="auto"/>
        <w:bottom w:val="none" w:sz="0" w:space="0" w:color="auto"/>
        <w:right w:val="none" w:sz="0" w:space="0" w:color="auto"/>
      </w:divBdr>
    </w:div>
    <w:div w:id="1856528789">
      <w:bodyDiv w:val="1"/>
      <w:marLeft w:val="0"/>
      <w:marRight w:val="0"/>
      <w:marTop w:val="0"/>
      <w:marBottom w:val="0"/>
      <w:divBdr>
        <w:top w:val="none" w:sz="0" w:space="0" w:color="auto"/>
        <w:left w:val="none" w:sz="0" w:space="0" w:color="auto"/>
        <w:bottom w:val="none" w:sz="0" w:space="0" w:color="auto"/>
        <w:right w:val="none" w:sz="0" w:space="0" w:color="auto"/>
      </w:divBdr>
    </w:div>
    <w:div w:id="1899778187">
      <w:bodyDiv w:val="1"/>
      <w:marLeft w:val="0"/>
      <w:marRight w:val="0"/>
      <w:marTop w:val="0"/>
      <w:marBottom w:val="0"/>
      <w:divBdr>
        <w:top w:val="none" w:sz="0" w:space="0" w:color="auto"/>
        <w:left w:val="none" w:sz="0" w:space="0" w:color="auto"/>
        <w:bottom w:val="none" w:sz="0" w:space="0" w:color="auto"/>
        <w:right w:val="none" w:sz="0" w:space="0" w:color="auto"/>
      </w:divBdr>
    </w:div>
    <w:div w:id="1911109349">
      <w:bodyDiv w:val="1"/>
      <w:marLeft w:val="0"/>
      <w:marRight w:val="0"/>
      <w:marTop w:val="0"/>
      <w:marBottom w:val="0"/>
      <w:divBdr>
        <w:top w:val="none" w:sz="0" w:space="0" w:color="auto"/>
        <w:left w:val="none" w:sz="0" w:space="0" w:color="auto"/>
        <w:bottom w:val="none" w:sz="0" w:space="0" w:color="auto"/>
        <w:right w:val="none" w:sz="0" w:space="0" w:color="auto"/>
      </w:divBdr>
    </w:div>
    <w:div w:id="1965309390">
      <w:bodyDiv w:val="1"/>
      <w:marLeft w:val="0"/>
      <w:marRight w:val="0"/>
      <w:marTop w:val="0"/>
      <w:marBottom w:val="0"/>
      <w:divBdr>
        <w:top w:val="none" w:sz="0" w:space="0" w:color="auto"/>
        <w:left w:val="none" w:sz="0" w:space="0" w:color="auto"/>
        <w:bottom w:val="none" w:sz="0" w:space="0" w:color="auto"/>
        <w:right w:val="none" w:sz="0" w:space="0" w:color="auto"/>
      </w:divBdr>
    </w:div>
    <w:div w:id="1975090806">
      <w:bodyDiv w:val="1"/>
      <w:marLeft w:val="0"/>
      <w:marRight w:val="0"/>
      <w:marTop w:val="0"/>
      <w:marBottom w:val="0"/>
      <w:divBdr>
        <w:top w:val="none" w:sz="0" w:space="0" w:color="auto"/>
        <w:left w:val="none" w:sz="0" w:space="0" w:color="auto"/>
        <w:bottom w:val="none" w:sz="0" w:space="0" w:color="auto"/>
        <w:right w:val="none" w:sz="0" w:space="0" w:color="auto"/>
      </w:divBdr>
    </w:div>
    <w:div w:id="2013491054">
      <w:bodyDiv w:val="1"/>
      <w:marLeft w:val="0"/>
      <w:marRight w:val="0"/>
      <w:marTop w:val="0"/>
      <w:marBottom w:val="0"/>
      <w:divBdr>
        <w:top w:val="none" w:sz="0" w:space="0" w:color="auto"/>
        <w:left w:val="none" w:sz="0" w:space="0" w:color="auto"/>
        <w:bottom w:val="none" w:sz="0" w:space="0" w:color="auto"/>
        <w:right w:val="none" w:sz="0" w:space="0" w:color="auto"/>
      </w:divBdr>
    </w:div>
    <w:div w:id="2033260516">
      <w:bodyDiv w:val="1"/>
      <w:marLeft w:val="0"/>
      <w:marRight w:val="0"/>
      <w:marTop w:val="0"/>
      <w:marBottom w:val="0"/>
      <w:divBdr>
        <w:top w:val="none" w:sz="0" w:space="0" w:color="auto"/>
        <w:left w:val="none" w:sz="0" w:space="0" w:color="auto"/>
        <w:bottom w:val="none" w:sz="0" w:space="0" w:color="auto"/>
        <w:right w:val="none" w:sz="0" w:space="0" w:color="auto"/>
      </w:divBdr>
    </w:div>
    <w:div w:id="2060395129">
      <w:bodyDiv w:val="1"/>
      <w:marLeft w:val="0"/>
      <w:marRight w:val="0"/>
      <w:marTop w:val="0"/>
      <w:marBottom w:val="0"/>
      <w:divBdr>
        <w:top w:val="none" w:sz="0" w:space="0" w:color="auto"/>
        <w:left w:val="none" w:sz="0" w:space="0" w:color="auto"/>
        <w:bottom w:val="none" w:sz="0" w:space="0" w:color="auto"/>
        <w:right w:val="none" w:sz="0" w:space="0" w:color="auto"/>
      </w:divBdr>
    </w:div>
    <w:div w:id="212160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1364</Words>
  <Characters>7503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MUNDO</dc:creator>
  <cp:lastModifiedBy>Johnny Franco Otoya</cp:lastModifiedBy>
  <cp:revision>140</cp:revision>
  <cp:lastPrinted>2018-03-17T00:21:00Z</cp:lastPrinted>
  <dcterms:created xsi:type="dcterms:W3CDTF">2018-05-19T16:45:00Z</dcterms:created>
  <dcterms:modified xsi:type="dcterms:W3CDTF">2026-06-05T00:51:00Z</dcterms:modified>
</cp:coreProperties>
</file>